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e8c97" w14:paraId="04e8c97" w:rsidRDefault="007E67C4" w:rsidP="007E67C4" w:rsidR="007E67C4" w:rsidRPr="001E317F">
      <w:pPr>
        <w15:collapsed w:val="false"/>
        <w:rPr>
          <w:b/>
        </w:rPr>
      </w:pPr>
      <w:bookmarkStart w:name="_GoBack" w:id="0"/>
      <w:bookmarkEnd w:id="0"/>
      <w:r w:rsidRPr="001E317F">
        <w:rPr>
          <w:b/>
        </w:rPr>
        <w:t xml:space="preserve">                  </w:t>
      </w:r>
      <w:r w:rsidRPr="001E317F"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317F">
        <w:rPr>
          <w:b/>
        </w:rPr>
        <w:t xml:space="preserve">                                                            </w:t>
      </w:r>
    </w:p>
    <w:p w:rsidRDefault="007E67C4" w:rsidP="007E67C4" w:rsidR="007E67C4" w:rsidRPr="001E317F">
      <w:r w:rsidRPr="001E317F">
        <w:t xml:space="preserve">    REPUBLIKA HRVATSKA </w:t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</w:p>
    <w:p w:rsidRDefault="007E67C4" w:rsidP="007E67C4" w:rsidR="007E67C4" w:rsidRPr="001E317F">
      <w:r w:rsidRPr="001E317F">
        <w:t xml:space="preserve"> TRGOVAČKI SUD U PAZINU</w:t>
      </w:r>
    </w:p>
    <w:p w:rsidRDefault="007E67C4" w:rsidP="007E67C4" w:rsidR="007E67C4" w:rsidRPr="001E317F">
      <w:pPr>
        <w:rPr>
          <w:b/>
        </w:rPr>
      </w:pPr>
      <w:r w:rsidRPr="001E317F">
        <w:t xml:space="preserve">     52000 PAZIN, Dršćevka 1 </w:t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  <w:t xml:space="preserve">    </w:t>
      </w:r>
      <w:r w:rsidRPr="001E317F">
        <w:tab/>
        <w:t xml:space="preserve">       </w:t>
      </w:r>
    </w:p>
    <w:p w:rsidRDefault="000572ED" w:rsidP="007E67C4" w:rsidR="000572ED" w:rsidRPr="001E317F">
      <w:pPr>
        <w:jc w:val="center"/>
      </w:pPr>
    </w:p>
    <w:p w:rsidRDefault="007E67C4" w:rsidP="007E67C4" w:rsidR="007E67C4" w:rsidRPr="001E317F">
      <w:pPr>
        <w:jc w:val="center"/>
        <w:rPr>
          <w:b/>
        </w:rPr>
      </w:pPr>
      <w:r w:rsidRPr="001E317F">
        <w:t>R E P U B L I K A   H R V A T S K A</w:t>
      </w:r>
    </w:p>
    <w:p w:rsidRDefault="007E67C4" w:rsidP="007E67C4" w:rsidR="007E67C4" w:rsidRPr="001E317F"/>
    <w:p w:rsidRDefault="007E67C4" w:rsidP="007E67C4" w:rsidR="007E67C4" w:rsidRPr="001E317F">
      <w:pPr>
        <w:jc w:val="center"/>
      </w:pPr>
      <w:r w:rsidRPr="001E317F">
        <w:t>R J E Š E NJ E</w:t>
      </w:r>
    </w:p>
    <w:p w:rsidRDefault="007E67C4" w:rsidP="007E67C4" w:rsidR="007E67C4" w:rsidRPr="001E317F">
      <w:pPr>
        <w:jc w:val="both"/>
      </w:pPr>
    </w:p>
    <w:p w:rsidRDefault="007E67C4" w:rsidP="002E4D4B" w:rsidR="007E67C4">
      <w:pPr>
        <w:jc w:val="both"/>
      </w:pPr>
      <w:r w:rsidRPr="001E317F">
        <w:tab/>
      </w:r>
      <w:r w:rsidR="00651FEA" w:rsidRPr="001E317F"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7013DF">
        <w:t>HENRI d.o.o. Pula, Cerneccina 9, OIB: 68425378427</w:t>
      </w:r>
      <w:r w:rsidR="001B6A30">
        <w:t>,</w:t>
      </w:r>
    </w:p>
    <w:p w:rsidRDefault="001B6A30" w:rsidP="002E4D4B" w:rsidR="001B6A30" w:rsidRPr="001E317F">
      <w:pPr>
        <w:jc w:val="both"/>
      </w:pPr>
    </w:p>
    <w:p w:rsidRDefault="007E67C4" w:rsidP="007E67C4" w:rsidR="007E67C4" w:rsidRPr="001E317F">
      <w:pPr>
        <w:jc w:val="center"/>
      </w:pPr>
      <w:r w:rsidRPr="001E317F">
        <w:t>r i j e š i o   j e</w:t>
      </w:r>
    </w:p>
    <w:p w:rsidRDefault="007E67C4" w:rsidP="007E67C4" w:rsidR="007E67C4" w:rsidRPr="001E317F">
      <w:pPr>
        <w:jc w:val="both"/>
      </w:pPr>
    </w:p>
    <w:p w:rsidRDefault="007E67C4" w:rsidP="007E67C4" w:rsidR="00FF69F2" w:rsidRPr="001E317F">
      <w:pPr>
        <w:jc w:val="both"/>
      </w:pPr>
      <w:r w:rsidRPr="001E317F">
        <w:tab/>
      </w:r>
      <w:r w:rsidR="00846D43" w:rsidRPr="001E317F">
        <w:t xml:space="preserve">I. </w:t>
      </w:r>
      <w:r w:rsidRPr="001E317F">
        <w:t xml:space="preserve">Obustavlja se postupak nad dužnikom </w:t>
      </w:r>
      <w:r w:rsidR="007013DF">
        <w:t>HENRI d.o.o. Pula, Cerneccina 9, OIB: 68425378427</w:t>
      </w:r>
      <w:r w:rsidR="00EE0203" w:rsidRPr="001E317F">
        <w:t>.</w:t>
      </w:r>
    </w:p>
    <w:p w:rsidRDefault="00846D43" w:rsidP="007E67C4" w:rsidR="00846D43" w:rsidRPr="001E317F">
      <w:pPr>
        <w:jc w:val="both"/>
      </w:pPr>
    </w:p>
    <w:p w:rsidRDefault="00846D43" w:rsidP="007E67C4" w:rsidR="00846D43" w:rsidRPr="001E317F">
      <w:pPr>
        <w:jc w:val="both"/>
      </w:pPr>
      <w:r w:rsidRPr="001E317F">
        <w:tab/>
        <w:t>II. Od iznosa od 5.000,00 kn (pettisućakuna) namirit će se troškovi FINE u iznosu od 175,00 kn (stosedamdesetipetkuna) te se nalaže FINI da iznos od 175,00 kn (stosedamdesetipetkuna) prenese na svoj račun HR4223900011100017042, model HR05, poziv na broj 7524005-</w:t>
      </w:r>
      <w:r w:rsidR="007013DF">
        <w:t>68425378427</w:t>
      </w:r>
      <w:r w:rsidRPr="001E317F">
        <w:t>. Preostali iznos od 4.825,00 kn (četiritisućeosamstodvadesetipetkuna) nalaže se FINI da oslobodi.</w:t>
      </w:r>
    </w:p>
    <w:p w:rsidRDefault="00E82547" w:rsidP="007E67C4" w:rsidR="00E82547" w:rsidRPr="001E317F">
      <w:pPr>
        <w:jc w:val="both"/>
      </w:pPr>
    </w:p>
    <w:p w:rsidRDefault="007E67C4" w:rsidP="00886477" w:rsidR="007E67C4" w:rsidRPr="001E317F">
      <w:pPr>
        <w:jc w:val="center"/>
      </w:pPr>
      <w:r w:rsidRPr="001E317F">
        <w:t>Obrazloženje</w:t>
      </w:r>
    </w:p>
    <w:p w:rsidRDefault="007E67C4" w:rsidP="007E67C4" w:rsidR="007E67C4" w:rsidRPr="001E317F">
      <w:pPr>
        <w:jc w:val="center"/>
      </w:pPr>
    </w:p>
    <w:p w:rsidRDefault="00A772CC" w:rsidP="007E67C4" w:rsidR="007E67C4" w:rsidRPr="001E317F">
      <w:pPr>
        <w:jc w:val="both"/>
      </w:pPr>
      <w:r w:rsidRPr="001E317F">
        <w:tab/>
        <w:t xml:space="preserve">Predlagatelj je </w:t>
      </w:r>
      <w:r w:rsidR="0089621F">
        <w:t>2</w:t>
      </w:r>
      <w:r w:rsidR="007013DF">
        <w:t>1</w:t>
      </w:r>
      <w:r w:rsidR="0089621F">
        <w:t xml:space="preserve">. svibnja </w:t>
      </w:r>
      <w:r w:rsidR="001B6A30">
        <w:t>2018</w:t>
      </w:r>
      <w:r w:rsidR="002E4D4B" w:rsidRPr="001E317F">
        <w:t xml:space="preserve">. godine </w:t>
      </w:r>
      <w:r w:rsidR="007E67C4" w:rsidRPr="001E317F">
        <w:t>podnio prijedlog za otvaranje</w:t>
      </w:r>
      <w:r w:rsidR="00A15928" w:rsidRPr="001E317F">
        <w:t>m</w:t>
      </w:r>
      <w:r w:rsidR="007E67C4" w:rsidRPr="001E317F">
        <w:t xml:space="preserve"> stečajnog postupka nad dužnikom </w:t>
      </w:r>
      <w:r w:rsidR="007013DF">
        <w:t>HENRI d.o.o. Pula, Cerneccina 9, OIB: 68425378427</w:t>
      </w:r>
      <w:r w:rsidR="00E82547" w:rsidRPr="001E317F">
        <w:t>.</w:t>
      </w:r>
    </w:p>
    <w:p w:rsidRDefault="00E82547" w:rsidP="007E67C4" w:rsidR="00E82547" w:rsidRPr="001E317F">
      <w:pPr>
        <w:jc w:val="both"/>
      </w:pPr>
    </w:p>
    <w:p w:rsidRDefault="007E67C4" w:rsidP="007E67C4" w:rsidR="007E67C4" w:rsidRPr="001E317F">
      <w:pPr>
        <w:jc w:val="both"/>
      </w:pPr>
      <w:r w:rsidRPr="001E317F">
        <w:tab/>
        <w:t xml:space="preserve">Prijedlog je podnesen jer je dužnik na dan </w:t>
      </w:r>
      <w:r w:rsidR="007013DF">
        <w:t>17. svibnja</w:t>
      </w:r>
      <w:r w:rsidR="001B6A30">
        <w:t xml:space="preserve"> 2018</w:t>
      </w:r>
      <w:r w:rsidR="002A0B16" w:rsidRPr="001E317F">
        <w:t xml:space="preserve">. godine </w:t>
      </w:r>
      <w:r w:rsidRPr="001E317F">
        <w:t xml:space="preserve">u Očevidniku redoslijeda osnova za plaćanje imao evidentirane neizvršene obveze za plaćanje u neprekinutom razdoblju od </w:t>
      </w:r>
      <w:r w:rsidR="00886477" w:rsidRPr="001E317F">
        <w:t>120</w:t>
      </w:r>
      <w:r w:rsidRPr="001E317F">
        <w:t xml:space="preserve"> dana, u ukupnom iznosu od </w:t>
      </w:r>
      <w:r w:rsidR="007013DF">
        <w:t>28.470,63</w:t>
      </w:r>
      <w:r w:rsidR="00493499" w:rsidRPr="001E317F">
        <w:t xml:space="preserve"> </w:t>
      </w:r>
      <w:r w:rsidR="008F4789" w:rsidRPr="001E317F">
        <w:t>kn</w:t>
      </w:r>
      <w:r w:rsidRPr="001E317F">
        <w:t xml:space="preserve">, a što predstavlja stečajni razlog – nesposobnost za plaćanje, sukladno čl. 6. Stečajnog zakona (Narodne novine broj 71/15, dalje: SZ). </w:t>
      </w:r>
    </w:p>
    <w:p w:rsidRDefault="00FF69F2" w:rsidP="00FF69F2" w:rsidR="00FF69F2" w:rsidRPr="001E317F">
      <w:pPr>
        <w:ind w:firstLine="708"/>
        <w:jc w:val="both"/>
      </w:pPr>
    </w:p>
    <w:p w:rsidRDefault="002A0B16" w:rsidP="007E67C4" w:rsidR="007E67C4">
      <w:pPr>
        <w:jc w:val="both"/>
      </w:pPr>
      <w:r w:rsidRPr="001E317F">
        <w:tab/>
      </w:r>
      <w:r w:rsidR="003F7348">
        <w:t xml:space="preserve">Dana </w:t>
      </w:r>
      <w:r w:rsidR="007013DF">
        <w:t>23. srpnja</w:t>
      </w:r>
      <w:r w:rsidR="00493499" w:rsidRPr="001E317F">
        <w:t xml:space="preserve"> 2018</w:t>
      </w:r>
      <w:r w:rsidRPr="001E317F">
        <w:t>. godi</w:t>
      </w:r>
      <w:r w:rsidR="003F7348">
        <w:t xml:space="preserve">ne </w:t>
      </w:r>
      <w:r w:rsidR="0089621F">
        <w:t xml:space="preserve">u spis je </w:t>
      </w:r>
      <w:r w:rsidR="007013DF">
        <w:t>dostavljena potvrda FINE (list 5</w:t>
      </w:r>
      <w:r w:rsidR="0089621F">
        <w:t xml:space="preserve"> spisa) </w:t>
      </w:r>
      <w:r w:rsidRPr="001E317F">
        <w:t xml:space="preserve">iz koje </w:t>
      </w:r>
      <w:r w:rsidR="00886477" w:rsidRPr="001E317F">
        <w:t>proizlazi da je račun dužnika de</w:t>
      </w:r>
      <w:r w:rsidRPr="001E317F">
        <w:t>blokiran.</w:t>
      </w:r>
      <w:r w:rsidR="00493499" w:rsidRPr="001E317F">
        <w:t xml:space="preserve"> </w:t>
      </w:r>
      <w:r w:rsidR="0089621F">
        <w:t>U navedeno se sud uvjerio i uvidom u sustav e-blokade.</w:t>
      </w:r>
    </w:p>
    <w:p w:rsidRDefault="003F7348" w:rsidP="007E67C4" w:rsidR="003F7348" w:rsidRPr="001E317F">
      <w:pPr>
        <w:jc w:val="both"/>
      </w:pPr>
    </w:p>
    <w:p w:rsidRDefault="007E67C4" w:rsidP="00282473" w:rsidR="00282473" w:rsidRPr="001E317F">
      <w:pPr>
        <w:jc w:val="both"/>
      </w:pPr>
      <w:r w:rsidRPr="001E317F">
        <w:tab/>
      </w:r>
      <w:r w:rsidR="00282473" w:rsidRPr="001E317F">
        <w:t xml:space="preserve">Odredbom čl. 128. st. 9. SZ-a propisano je da će sud obustaviti postupak ako dužnik do završetka prethodnog postupka postane sposoban za plaćanje. Kako je u konkretnom slučaju dužnik postao sposoban za plaćanje (jer je podmirio sve obveze) to je temeljem navedene odredbe valjalo obustaviti ovaj postupak i odlučiti kao u izreci ovog rješenja. </w:t>
      </w:r>
    </w:p>
    <w:p w:rsidRDefault="003F7348" w:rsidP="00282473" w:rsidR="003F7348">
      <w:pPr>
        <w:jc w:val="both"/>
      </w:pPr>
    </w:p>
    <w:p w:rsidRDefault="00846D43" w:rsidP="00282473" w:rsidR="00846D43" w:rsidRPr="001E317F">
      <w:pPr>
        <w:jc w:val="both"/>
      </w:pPr>
      <w:r w:rsidRPr="001E317F">
        <w:tab/>
        <w:t xml:space="preserve">Na temelju čl. 112. st. 5. SZ-a FINA je na ime predujma za namirenje troškova stečajnog postupka zaplijenila iznos od 5.000,00 kn. Od tog iznosa namiriti će se troškovi </w:t>
      </w:r>
      <w:r w:rsidRPr="001E317F">
        <w:lastRenderedPageBreak/>
        <w:t>FIN</w:t>
      </w:r>
      <w:r w:rsidR="00AD2205">
        <w:t>E</w:t>
      </w:r>
      <w:r w:rsidRPr="001E317F">
        <w:t xml:space="preserve"> u iznosu od 175,00 kn dok će ostatak tog iznosa, temeljem čl. 112. st. 7. SZ-a FINA osloboditi.</w:t>
      </w:r>
    </w:p>
    <w:p w:rsidRDefault="00282473" w:rsidP="00282473" w:rsidR="00282473" w:rsidRPr="001E317F">
      <w:pPr>
        <w:jc w:val="both"/>
      </w:pPr>
      <w:r w:rsidRPr="001E317F">
        <w:tab/>
        <w:t xml:space="preserve"> </w:t>
      </w:r>
    </w:p>
    <w:p w:rsidRDefault="00282473" w:rsidP="00282473" w:rsidR="00282473" w:rsidRPr="001E317F">
      <w:pPr>
        <w:jc w:val="both"/>
      </w:pPr>
      <w:r w:rsidRPr="001E317F">
        <w:tab/>
        <w:t xml:space="preserve">Radi </w:t>
      </w:r>
      <w:r w:rsidR="00846D43" w:rsidRPr="001E317F">
        <w:t xml:space="preserve">svega </w:t>
      </w:r>
      <w:r w:rsidRPr="001E317F">
        <w:t>navedenog odlučeno je kao u izreci ovog rješenja.</w:t>
      </w:r>
    </w:p>
    <w:p w:rsidRDefault="00ED2898" w:rsidP="002A0B16" w:rsidR="00ED2898" w:rsidRPr="001E317F">
      <w:pPr>
        <w:jc w:val="both"/>
      </w:pPr>
      <w:r w:rsidRPr="001E317F">
        <w:tab/>
        <w:t xml:space="preserve"> </w:t>
      </w:r>
    </w:p>
    <w:p w:rsidRDefault="007E67C4" w:rsidP="007E67C4" w:rsidR="007E67C4" w:rsidRPr="001E317F">
      <w:pPr>
        <w:jc w:val="center"/>
      </w:pPr>
      <w:r w:rsidRPr="001E317F">
        <w:t xml:space="preserve">U Pazinu, </w:t>
      </w:r>
      <w:r w:rsidR="007013DF">
        <w:t>07. kolovoza</w:t>
      </w:r>
      <w:r w:rsidR="00493499" w:rsidRPr="001E317F">
        <w:t xml:space="preserve"> 2018</w:t>
      </w:r>
      <w:r w:rsidRPr="001E317F">
        <w:t>.</w:t>
      </w:r>
    </w:p>
    <w:p w:rsidRDefault="007E67C4" w:rsidP="007E67C4" w:rsidR="007E67C4" w:rsidRPr="001E317F">
      <w:pPr>
        <w:jc w:val="center"/>
      </w:pPr>
    </w:p>
    <w:p w:rsidRDefault="007E67C4" w:rsidP="007E67C4" w:rsidR="007E67C4" w:rsidRPr="001E317F">
      <w:pPr>
        <w:jc w:val="both"/>
      </w:pP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  <w:t>Stečajna sutkinja:</w:t>
      </w:r>
    </w:p>
    <w:p w:rsidRDefault="007E67C4" w:rsidP="007E67C4" w:rsidR="007E67C4" w:rsidRPr="001E317F">
      <w:pPr>
        <w:jc w:val="both"/>
      </w:pPr>
      <w:r w:rsidRPr="001E317F">
        <w:tab/>
      </w:r>
      <w:r w:rsidRPr="001E317F">
        <w:tab/>
      </w:r>
      <w:r w:rsidR="00F725C9" w:rsidRPr="001E317F">
        <w:tab/>
      </w:r>
      <w:r w:rsidR="00F725C9"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  <w:t>Tijana Licul</w:t>
      </w:r>
      <w:r w:rsidR="001E736C">
        <w:t>, v. r.</w:t>
      </w:r>
    </w:p>
    <w:p w:rsidRDefault="00F725C9" w:rsidP="007E67C4" w:rsidR="00F725C9" w:rsidRPr="001E317F">
      <w:pPr>
        <w:jc w:val="both"/>
      </w:pPr>
    </w:p>
    <w:p w:rsidRDefault="008F4789" w:rsidP="007E67C4" w:rsidR="008F4789" w:rsidRPr="001E317F">
      <w:pPr>
        <w:jc w:val="both"/>
      </w:pPr>
    </w:p>
    <w:p w:rsidRDefault="008F4789" w:rsidP="007E67C4" w:rsidR="008F4789" w:rsidRPr="001E317F">
      <w:pPr>
        <w:jc w:val="both"/>
      </w:pPr>
    </w:p>
    <w:p w:rsidRDefault="007E67C4" w:rsidP="007E67C4" w:rsidR="007E67C4" w:rsidRPr="001E317F">
      <w:pPr>
        <w:jc w:val="both"/>
      </w:pPr>
      <w:r w:rsidRPr="001E317F">
        <w:t>UPUTA O PRAVNOM LIJEKU:</w:t>
      </w:r>
    </w:p>
    <w:p w:rsidRDefault="007E67C4" w:rsidP="007E67C4" w:rsidR="007E67C4" w:rsidRPr="001E317F">
      <w:pPr>
        <w:ind w:firstLine="720"/>
        <w:jc w:val="both"/>
      </w:pPr>
      <w:r w:rsidRPr="001E317F">
        <w:t xml:space="preserve">Protiv ovog rješenja nezadovoljna stranka može podnijeti žalbu u roku od 8 dana od dana primitka prijepisa istog. Žalba se podnosi putem ovoga suda u </w:t>
      </w:r>
      <w:r w:rsidR="00ED2898" w:rsidRPr="001E317F">
        <w:t>3</w:t>
      </w:r>
      <w:r w:rsidRPr="001E317F">
        <w:t xml:space="preserve"> istovjetna primjerka, a o žalbi odlučuje Visoki trgovački sud Republike Hrvatske.</w:t>
      </w:r>
    </w:p>
    <w:p w:rsidRDefault="00ED2898" w:rsidP="007E67C4" w:rsidR="00ED2898" w:rsidRPr="001E317F"/>
    <w:p w:rsidRDefault="007E67C4" w:rsidP="007E67C4" w:rsidR="007E67C4" w:rsidRPr="001E317F">
      <w:r w:rsidRPr="001E317F">
        <w:t xml:space="preserve">DNA: </w:t>
      </w:r>
    </w:p>
    <w:p w:rsidRDefault="00ED2898" w:rsidP="007E67C4" w:rsidR="00ED2898" w:rsidRPr="001E317F">
      <w:pPr>
        <w:ind w:firstLine="708"/>
      </w:pPr>
      <w:r w:rsidRPr="001E317F">
        <w:t xml:space="preserve">1/ </w:t>
      </w:r>
      <w:r w:rsidR="007E67C4" w:rsidRPr="001E317F">
        <w:t>Predlagatelj</w:t>
      </w:r>
      <w:r w:rsidRPr="001E317F">
        <w:t>u</w:t>
      </w:r>
    </w:p>
    <w:p w:rsidRDefault="00ED2898" w:rsidP="007E67C4" w:rsidR="0001258E" w:rsidRPr="001E317F">
      <w:pPr>
        <w:ind w:firstLine="708"/>
      </w:pPr>
      <w:r w:rsidRPr="001E317F">
        <w:t>2/</w:t>
      </w:r>
      <w:r w:rsidR="00F725C9" w:rsidRPr="001E317F">
        <w:t xml:space="preserve"> Dužniku</w:t>
      </w:r>
    </w:p>
    <w:p w:rsidRDefault="002A0B16" w:rsidP="007E67C4" w:rsidR="00ED2898" w:rsidRPr="001E317F">
      <w:pPr>
        <w:ind w:firstLine="708"/>
      </w:pPr>
      <w:r w:rsidRPr="001E317F">
        <w:t>3</w:t>
      </w:r>
      <w:r w:rsidR="00ED2898" w:rsidRPr="001E317F">
        <w:t xml:space="preserve">/ e-oglasna ploča </w:t>
      </w:r>
    </w:p>
    <w:p w:rsidRDefault="00ED2898" w:rsidP="007E67C4" w:rsidR="00ED2898" w:rsidRPr="001E317F">
      <w:pPr>
        <w:ind w:firstLine="708"/>
      </w:pPr>
    </w:p>
    <w:p w:rsidRDefault="00886477" w:rsidP="007E67C4" w:rsidR="00886477" w:rsidRPr="001E317F">
      <w:pPr>
        <w:ind w:firstLine="708"/>
      </w:pPr>
    </w:p>
    <w:p w:rsidRDefault="007E67C4" w:rsidP="007E67C4" w:rsidR="007E67C4" w:rsidRPr="001E317F"/>
    <w:p w:rsidRDefault="000014E8" w:rsidR="000014E8" w:rsidRPr="001E317F"/>
    <w:sectPr w:rsidSect="007E67C4" w:rsidR="000014E8" w:rsidRPr="001E317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CF6FF2" w:rsidR="00651FEA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36C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</w:r>
        <w:r w:rsidR="00651FEA">
          <w:t>Posl. broj: 4 St-</w:t>
        </w:r>
        <w:r w:rsidR="007013DF">
          <w:t>167</w:t>
        </w:r>
        <w:r w:rsidR="001B6A30">
          <w:t>/18</w:t>
        </w:r>
        <w:r w:rsidR="00846D43">
          <w:t>-</w:t>
        </w:r>
        <w:r w:rsidR="001E736C">
          <w:t>4</w:t>
        </w:r>
      </w:p>
      <w:p w:rsidRDefault="001E736C" w:rsidP="00EE0203" w:rsidR="007E67C4">
        <w:pPr>
          <w:pStyle w:val="Zaglavlje"/>
          <w:jc w:val="right"/>
        </w:pP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7013DF">
      <w:t>167</w:t>
    </w:r>
    <w:r w:rsidR="001B6A30">
      <w:t>/18</w:t>
    </w:r>
    <w:r w:rsidR="00846D43">
      <w:t>-</w:t>
    </w:r>
    <w:r w:rsidR="001E736C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16F8E"/>
    <w:rsid w:val="00032696"/>
    <w:rsid w:val="000401B7"/>
    <w:rsid w:val="000572ED"/>
    <w:rsid w:val="00076DB2"/>
    <w:rsid w:val="000849DF"/>
    <w:rsid w:val="00085934"/>
    <w:rsid w:val="000C22BB"/>
    <w:rsid w:val="00126D90"/>
    <w:rsid w:val="001436D6"/>
    <w:rsid w:val="001B244D"/>
    <w:rsid w:val="001B6A30"/>
    <w:rsid w:val="001E317F"/>
    <w:rsid w:val="001E736C"/>
    <w:rsid w:val="00203DD4"/>
    <w:rsid w:val="00230562"/>
    <w:rsid w:val="0027286E"/>
    <w:rsid w:val="00282473"/>
    <w:rsid w:val="002A0B16"/>
    <w:rsid w:val="002E4D4B"/>
    <w:rsid w:val="00343F72"/>
    <w:rsid w:val="003C07C7"/>
    <w:rsid w:val="003F7348"/>
    <w:rsid w:val="0042051A"/>
    <w:rsid w:val="00493499"/>
    <w:rsid w:val="004C7976"/>
    <w:rsid w:val="004F000E"/>
    <w:rsid w:val="004F1381"/>
    <w:rsid w:val="00590476"/>
    <w:rsid w:val="00642D6B"/>
    <w:rsid w:val="00646B99"/>
    <w:rsid w:val="00651FEA"/>
    <w:rsid w:val="0065483F"/>
    <w:rsid w:val="006D657A"/>
    <w:rsid w:val="007013DF"/>
    <w:rsid w:val="00755F05"/>
    <w:rsid w:val="00757128"/>
    <w:rsid w:val="00790777"/>
    <w:rsid w:val="007C271C"/>
    <w:rsid w:val="007E67C4"/>
    <w:rsid w:val="007F1ADC"/>
    <w:rsid w:val="00845E0D"/>
    <w:rsid w:val="00846D43"/>
    <w:rsid w:val="00886477"/>
    <w:rsid w:val="0089621F"/>
    <w:rsid w:val="008968D6"/>
    <w:rsid w:val="008A2F01"/>
    <w:rsid w:val="008C68B5"/>
    <w:rsid w:val="008F4789"/>
    <w:rsid w:val="008F6624"/>
    <w:rsid w:val="00913D04"/>
    <w:rsid w:val="00921CDC"/>
    <w:rsid w:val="0095611E"/>
    <w:rsid w:val="00965F47"/>
    <w:rsid w:val="00A15928"/>
    <w:rsid w:val="00A15D94"/>
    <w:rsid w:val="00A4082E"/>
    <w:rsid w:val="00A772CC"/>
    <w:rsid w:val="00AD0708"/>
    <w:rsid w:val="00AD2205"/>
    <w:rsid w:val="00AF0E6A"/>
    <w:rsid w:val="00BE4654"/>
    <w:rsid w:val="00BE75D3"/>
    <w:rsid w:val="00C03F53"/>
    <w:rsid w:val="00C25D0F"/>
    <w:rsid w:val="00C52F3E"/>
    <w:rsid w:val="00C636FE"/>
    <w:rsid w:val="00C65641"/>
    <w:rsid w:val="00CD4AFF"/>
    <w:rsid w:val="00CE41C9"/>
    <w:rsid w:val="00CF193B"/>
    <w:rsid w:val="00CF6FF2"/>
    <w:rsid w:val="00DC09BE"/>
    <w:rsid w:val="00DC7519"/>
    <w:rsid w:val="00E8153B"/>
    <w:rsid w:val="00E82547"/>
    <w:rsid w:val="00EC1EC6"/>
    <w:rsid w:val="00ED2898"/>
    <w:rsid w:val="00ED5DFC"/>
    <w:rsid w:val="00EE0203"/>
    <w:rsid w:val="00EF0CDB"/>
    <w:rsid w:val="00F2354B"/>
    <w:rsid w:val="00F725C9"/>
    <w:rsid w:val="00F8191C"/>
    <w:rsid w:val="00F85EB3"/>
    <w:rsid w:val="00F978E9"/>
    <w:rsid w:val="00FA205A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73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3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3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3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3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73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3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3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3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3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822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St-167/2018</izvorni_sadrzaj>
    <derivirana_varijabla naziv="DomainObject.Predmet.OznakaBroj_1">St-167/2018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HENRI d.o.o. PULA</izvorni_sadrzaj>
    <derivirana_varijabla naziv="DomainObject.Predmet.ProtustrankaFormated_1">  HENRI d.o.o. PULA</derivirana_varijabla>
  </DomainObject.Predmet.ProtustrankaFormated>
  <DomainObject.Predmet.ProtustrankaFormatedOIB>
    <izvorni_sadrzaj>  HENRI d.o.o. PULA, OIB 68425378427</izvorni_sadrzaj>
    <derivirana_varijabla naziv="DomainObject.Predmet.ProtustrankaFormatedOIB_1">  HENRI d.o.o. PULA, OIB 68425378427</derivirana_varijabla>
  </DomainObject.Predmet.ProtustrankaFormatedOIB>
  <DomainObject.Predmet.ProtustrankaFormatedWithAdress>
    <izvorni_sadrzaj> HENRI d.o.o. PULA, Cerneccina 9, 52100 Pula</izvorni_sadrzaj>
    <derivirana_varijabla naziv="DomainObject.Predmet.ProtustrankaFormatedWithAdress_1"> HENRI d.o.o. PULA, Cerneccina 9, 52100 Pula</derivirana_varijabla>
  </DomainObject.Predmet.ProtustrankaFormatedWithAdress>
  <DomainObject.Predmet.ProtustrankaFormatedWithAdressOIB>
    <izvorni_sadrzaj> HENRI d.o.o. PULA, OIB 68425378427, Cerneccina 9, 52100 Pula</izvorni_sadrzaj>
    <derivirana_varijabla naziv="DomainObject.Predmet.ProtustrankaFormatedWithAdressOIB_1"> HENRI d.o.o. PULA, OIB 68425378427, Cerneccina 9, 52100 Pula</derivirana_varijabla>
  </DomainObject.Predmet.ProtustrankaFormatedWithAdressOIB>
  <DomainObject.Predmet.ProtustrankaWithAdress>
    <izvorni_sadrzaj>HENRI d.o.o. PULA Cerneccina 9, 52100 Pula</izvorni_sadrzaj>
    <derivirana_varijabla naziv="DomainObject.Predmet.ProtustrankaWithAdress_1">HENRI d.o.o. PULA Cerneccina 9, 52100 Pula</derivirana_varijabla>
  </DomainObject.Predmet.ProtustrankaWithAdress>
  <DomainObject.Predmet.ProtustrankaWithAdressOIB>
    <izvorni_sadrzaj>HENRI d.o.o. PULA, OIB 68425378427, Cerneccina 9, 52100 Pula</izvorni_sadrzaj>
    <derivirana_varijabla naziv="DomainObject.Predmet.ProtustrankaWithAdressOIB_1">HENRI d.o.o. PULA, OIB 68425378427, Cerneccina 9, 52100 Pula</derivirana_varijabla>
  </DomainObject.Predmet.ProtustrankaWithAdressOIB>
  <DomainObject.Predmet.ProtustrankaNazivFormated>
    <izvorni_sadrzaj>HENRI d.o.o. PULA</izvorni_sadrzaj>
    <derivirana_varijabla naziv="DomainObject.Predmet.ProtustrankaNazivFormated_1">HENRI d.o.o. PULA</derivirana_varijabla>
  </DomainObject.Predmet.ProtustrankaNazivFormated>
  <DomainObject.Predmet.ProtustrankaNazivFormatedOIB>
    <izvorni_sadrzaj>HENRI d.o.o. PULA, OIB 68425378427</izvorni_sadrzaj>
    <derivirana_varijabla naziv="DomainObject.Predmet.ProtustrankaNazivFormatedOIB_1">HENRI d.o.o. PULA, OIB 68425378427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28470.63</izvorni_sadrzaj>
    <derivirana_varijabla naziv="DomainObject.Predmet.TrenutnaVrijednost_1">28470.63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HENRI d.o.o. PULA</item>
    </izvorni_sadrzaj>
    <derivirana_varijabla naziv="DomainObject.Predmet.ProtuStrankaListFormated_1">
      <item>HENRI d.o.o. PULA</item>
    </derivirana_varijabla>
  </DomainObject.Predmet.ProtuStrankaListFormated>
  <DomainObject.Predmet.ProtuStrankaListFormatedOIB>
    <izvorni_sadrzaj>
      <item>HENRI d.o.o. PULA, OIB 68425378427</item>
    </izvorni_sadrzaj>
    <derivirana_varijabla naziv="DomainObject.Predmet.ProtuStrankaListFormatedOIB_1">
      <item>HENRI d.o.o. PULA, OIB 68425378427</item>
    </derivirana_varijabla>
  </DomainObject.Predmet.ProtuStrankaListFormatedOIB>
  <DomainObject.Predmet.ProtuStrankaListFormatedWithAdress>
    <izvorni_sadrzaj>
      <item>HENRI d.o.o. PULA, Cerneccina 9, 52100 Pula</item>
    </izvorni_sadrzaj>
    <derivirana_varijabla naziv="DomainObject.Predmet.ProtuStrankaListFormatedWithAdress_1">
      <item>HENRI d.o.o. PULA, Cerneccina 9, 52100 Pula</item>
    </derivirana_varijabla>
  </DomainObject.Predmet.ProtuStrankaListFormatedWithAdress>
  <DomainObject.Predmet.ProtuStrankaListFormatedWithAdressOIB>
    <izvorni_sadrzaj>
      <item>HENRI d.o.o. PULA, OIB 68425378427, Cerneccina 9, 52100 Pula</item>
    </izvorni_sadrzaj>
    <derivirana_varijabla naziv="DomainObject.Predmet.ProtuStrankaListFormatedWithAdressOIB_1">
      <item>HENRI d.o.o. PULA, OIB 68425378427, Cerneccina 9, 52100 Pula</item>
    </derivirana_varijabla>
  </DomainObject.Predmet.ProtuStrankaListFormatedWithAdressOIB>
  <DomainObject.Predmet.ProtuStrankaListNazivFormated>
    <izvorni_sadrzaj>
      <item>HENRI d.o.o. PULA</item>
    </izvorni_sadrzaj>
    <derivirana_varijabla naziv="DomainObject.Predmet.ProtuStrankaListNazivFormated_1">
      <item>HENRI d.o.o. PULA</item>
    </derivirana_varijabla>
  </DomainObject.Predmet.ProtuStrankaListNazivFormated>
  <DomainObject.Predmet.ProtuStrankaListNazivFormatedOIB>
    <izvorni_sadrzaj>
      <item>HENRI d.o.o. PULA, OIB 68425378427</item>
    </izvorni_sadrzaj>
    <derivirana_varijabla naziv="DomainObject.Predmet.ProtuStrankaListNazivFormatedOIB_1">
      <item>HENRI d.o.o. PULA, OIB 68425378427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HENRI d.o.o. PULA</izvorni_sadrzaj>
    <derivirana_varijabla naziv="DomainObject.Predmet.ProtustrankaIDrugi_1">HENRI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HENRI d.o.o. PULA, OIB 68425378427, Cerneccina 9, 52100 Pula</izvorni_sadrzaj>
    <derivirana_varijabla naziv="DomainObject.Predmet.ProtustrankaIDrugiAdressOIB_1">HENRI d.o.o. PULA, OIB 68425378427, Cerneccina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HENRI d.o.o. PULA</item>
    </izvorni_sadrzaj>
    <derivirana_varijabla naziv="DomainObject.Predmet.SudioniciListNaziv_1">
      <item>FINANCIJSKA AGENCIJA, RC RIJEKA, PODRUŽNICA PULA, PULA</item>
      <item>HENRI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HENRI d.o.o. PULA, OIB 68425378427, Cerneccina 9,52100 Pula</item>
    </izvorni_sadrzaj>
    <derivirana_varijabla naziv="DomainObject.Predmet.SudioniciListAdressOIB_1">
      <item>FINANCIJSKA AGENCIJA, RC RIJEKA, PODRUŽNICA PULA, PULA, OIB 85821130368, Ulica grada Vukovara 70,10000 Zagreb</item>
      <item>HENRI d.o.o. PULA, OIB 68425378427, Cerneccina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68425378427</item>
    </izvorni_sadrzaj>
    <derivirana_varijabla naziv="DomainObject.Predmet.SudioniciListNazivOIB_1">
      <item>, OIB 85821130368</item>
      <item>, OIB 68425378427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2224</properties:Characters>
  <properties:Lines>71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2018-08-07T11:50:00Z</dcterms:created>
  <dc:creator>Tijana Licul</dc:creator>
  <cp:lastModifiedBy>Sanja Prodan</cp:lastModifiedBy>
  <cp:lastPrinted>2018-08-08T09:59:00Z</cp:lastPrinted>
  <dcterms:modified xmlns:xsi="http://www.w3.org/2001/XMLSchema-instance" xsi:type="dcterms:W3CDTF">2018-08-08T09:59:00Z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(st16718, henri, 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