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4899" w14:paraId="e424899" w:rsidRDefault="001B5614" w:rsidP="001B5614" w:rsidR="001B5614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614" w:rsidP="001B5614" w:rsidR="001B5614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B5614" w:rsidP="001B5614" w:rsidR="001B5614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B5614" w:rsidP="001B5614" w:rsidR="001B561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B5614" w:rsidP="001B5614" w:rsidR="001B561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B5614" w:rsidP="001B5614" w:rsidR="001B5614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B5614" w:rsidP="001B5614" w:rsidR="001B5614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B5614" w:rsidP="001B5614" w:rsidR="001B5614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1B5614" w:rsidP="001B5614" w:rsidR="001B5614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1B5614" w:rsidP="001B5614" w:rsidR="001B5614" w:rsidRPr="00CF72AC">
      <w:pPr>
        <w:rPr>
          <w:rFonts w:cs="Times New Roman" w:eastAsia="Times New Roman"/>
          <w:szCs w:val="24"/>
          <w:lang w:eastAsia="hr-HR"/>
        </w:rPr>
      </w:pPr>
    </w:p>
    <w:p w:rsidRDefault="001B5614" w:rsidP="001B5614" w:rsidR="001B5614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Damiru Rabaru,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 w:rsidR="00966E4B">
        <w:rPr>
          <w:rFonts w:cs="Times New Roman" w:eastAsia="Times New Roman"/>
          <w:szCs w:val="24"/>
        </w:rPr>
        <w:t>ERINO ulje</w:t>
      </w:r>
      <w:r>
        <w:rPr>
          <w:rFonts w:cs="Times New Roman" w:eastAsia="Times New Roman"/>
          <w:szCs w:val="24"/>
        </w:rPr>
        <w:t xml:space="preserve"> d. o. o. </w:t>
      </w:r>
      <w:r w:rsidR="00F7495C">
        <w:rPr>
          <w:rFonts w:cs="Times New Roman" w:eastAsia="Times New Roman"/>
          <w:szCs w:val="24"/>
        </w:rPr>
        <w:t>Ka</w:t>
      </w:r>
      <w:r w:rsidR="00966E4B">
        <w:rPr>
          <w:rFonts w:cs="Times New Roman" w:eastAsia="Times New Roman"/>
          <w:szCs w:val="24"/>
        </w:rPr>
        <w:t>štelir</w:t>
      </w:r>
      <w:r>
        <w:rPr>
          <w:rFonts w:cs="Times New Roman" w:eastAsia="Times New Roman"/>
          <w:szCs w:val="24"/>
        </w:rPr>
        <w:t xml:space="preserve">, </w:t>
      </w:r>
      <w:r w:rsidR="00966E4B">
        <w:rPr>
          <w:rFonts w:cs="Times New Roman" w:eastAsia="Times New Roman"/>
          <w:szCs w:val="24"/>
        </w:rPr>
        <w:t>Poslovna zona Labinci 35 A</w:t>
      </w:r>
      <w:r>
        <w:rPr>
          <w:rFonts w:cs="Times New Roman" w:eastAsia="Times New Roman"/>
          <w:szCs w:val="24"/>
        </w:rPr>
        <w:t xml:space="preserve">, OIB </w:t>
      </w:r>
      <w:r w:rsidR="00966E4B" w:rsidRPr="00966E4B">
        <w:rPr>
          <w:rFonts w:cs="Times New Roman" w:eastAsia="Times New Roman"/>
          <w:szCs w:val="24"/>
        </w:rPr>
        <w:t>96547128487</w:t>
      </w:r>
      <w:r>
        <w:rPr>
          <w:rFonts w:cs="Times New Roman" w:eastAsia="Times New Roman"/>
          <w:szCs w:val="24"/>
        </w:rPr>
        <w:t xml:space="preserve">, MBS </w:t>
      </w:r>
      <w:r w:rsidR="00966E4B" w:rsidRPr="00966E4B">
        <w:rPr>
          <w:rFonts w:cs="Times New Roman" w:eastAsia="Times New Roman"/>
          <w:szCs w:val="24"/>
        </w:rPr>
        <w:t>080704447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2. svibnja 2016.</w:t>
      </w:r>
    </w:p>
    <w:p w:rsidRDefault="001B5614" w:rsidP="001B5614" w:rsidR="001B5614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5614" w:rsidP="001B5614" w:rsidR="001B5614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1B5614" w:rsidP="001B5614" w:rsidR="001B5614" w:rsidRPr="00CF72AC">
      <w:pPr>
        <w:rPr>
          <w:rFonts w:cs="Times New Roman" w:eastAsia="Times New Roman"/>
          <w:szCs w:val="24"/>
          <w:lang w:eastAsia="hr-HR"/>
        </w:rPr>
      </w:pPr>
    </w:p>
    <w:p w:rsidRDefault="001B5614" w:rsidP="001B5614" w:rsidR="001B5614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F7495C">
        <w:rPr>
          <w:rFonts w:cs="Times New Roman" w:eastAsia="Times New Roman"/>
          <w:szCs w:val="24"/>
        </w:rPr>
        <w:t>ERINO ulje d. o. o. Ka</w:t>
      </w:r>
      <w:r w:rsidR="00966E4B">
        <w:rPr>
          <w:rFonts w:cs="Times New Roman" w:eastAsia="Times New Roman"/>
          <w:szCs w:val="24"/>
        </w:rPr>
        <w:t xml:space="preserve">štelir, Poslovna zona Labinci 35 A, OIB </w:t>
      </w:r>
      <w:r w:rsidR="00966E4B" w:rsidRPr="00966E4B">
        <w:rPr>
          <w:rFonts w:cs="Times New Roman" w:eastAsia="Times New Roman"/>
          <w:szCs w:val="24"/>
        </w:rPr>
        <w:t>96547128487</w:t>
      </w:r>
      <w:r w:rsidR="00966E4B">
        <w:rPr>
          <w:rFonts w:cs="Times New Roman" w:eastAsia="Times New Roman"/>
          <w:szCs w:val="24"/>
        </w:rPr>
        <w:t xml:space="preserve">, MBS </w:t>
      </w:r>
      <w:r w:rsidR="00966E4B" w:rsidRPr="00966E4B">
        <w:rPr>
          <w:rFonts w:cs="Times New Roman" w:eastAsia="Times New Roman"/>
          <w:szCs w:val="24"/>
        </w:rPr>
        <w:t>080704447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1B5614" w:rsidP="001B5614" w:rsidR="001B5614" w:rsidRPr="000B53E2">
      <w:pPr>
        <w:rPr>
          <w:lang w:eastAsia="hr-HR"/>
        </w:rPr>
      </w:pPr>
    </w:p>
    <w:p w:rsidRDefault="001B5614" w:rsidP="001B5614" w:rsidR="001B5614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 w:rsidR="00186234">
        <w:rPr>
          <w:rFonts w:cs="Times New Roman" w:eastAsia="Times New Roman"/>
          <w:szCs w:val="24"/>
        </w:rPr>
        <w:t xml:space="preserve">RAIFFEISEN-BEZIRKSBANK KLAGENFURT, registrierte Genossenschaft mit beschränkter Haftung, R. Austrija, Klagenfurt, Bahnhofstrasse 3, OIB 27167175999,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 w:rsidR="00966E4B">
        <w:rPr>
          <w:rFonts w:cs="Times New Roman" w:eastAsia="Times New Roman"/>
          <w:szCs w:val="24"/>
        </w:rPr>
        <w:t>ERINO ulje d. o. o. K</w:t>
      </w:r>
      <w:r w:rsidR="00F7495C">
        <w:rPr>
          <w:rFonts w:cs="Times New Roman" w:eastAsia="Times New Roman"/>
          <w:szCs w:val="24"/>
        </w:rPr>
        <w:t>a</w:t>
      </w:r>
      <w:r w:rsidR="00966E4B">
        <w:rPr>
          <w:rFonts w:cs="Times New Roman" w:eastAsia="Times New Roman"/>
          <w:szCs w:val="24"/>
        </w:rPr>
        <w:t xml:space="preserve">štelir, Poslovna zona Labinci 35 A, OIB </w:t>
      </w:r>
      <w:r w:rsidR="00966E4B" w:rsidRPr="00966E4B">
        <w:rPr>
          <w:rFonts w:cs="Times New Roman" w:eastAsia="Times New Roman"/>
          <w:szCs w:val="24"/>
        </w:rPr>
        <w:t>96547128487</w:t>
      </w:r>
      <w:r w:rsidR="00966E4B">
        <w:rPr>
          <w:rFonts w:cs="Times New Roman" w:eastAsia="Times New Roman"/>
          <w:szCs w:val="24"/>
        </w:rPr>
        <w:t xml:space="preserve">, MBS </w:t>
      </w:r>
      <w:r w:rsidR="00966E4B" w:rsidRPr="00966E4B">
        <w:rPr>
          <w:rFonts w:cs="Times New Roman" w:eastAsia="Times New Roman"/>
          <w:szCs w:val="24"/>
        </w:rPr>
        <w:t>080704447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se, po pravomoćnosti ovog rješenja, predmetu dodijeliti novi posl. br. </w:t>
      </w:r>
    </w:p>
    <w:p w:rsidRDefault="001B5614" w:rsidP="001B5614" w:rsidR="001B5614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1B5614" w:rsidP="001B5614" w:rsidR="001B5614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1B5614" w:rsidP="001B5614" w:rsidR="001B5614" w:rsidRPr="00CF72AC">
      <w:pPr>
        <w:jc w:val="center"/>
      </w:pPr>
      <w:r w:rsidRPr="00CF72AC">
        <w:t>Obrazloženje</w:t>
      </w:r>
    </w:p>
    <w:p w:rsidRDefault="001B5614" w:rsidP="001B5614" w:rsidR="001B5614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5614" w:rsidP="001B5614" w:rsidR="001B5614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F7495C">
        <w:rPr>
          <w:rFonts w:cs="Times New Roman" w:eastAsia="Times New Roman"/>
          <w:szCs w:val="24"/>
        </w:rPr>
        <w:t>ERINO ulje d. o. o. Ka</w:t>
      </w:r>
      <w:r w:rsidR="00966E4B">
        <w:rPr>
          <w:rFonts w:cs="Times New Roman" w:eastAsia="Times New Roman"/>
          <w:szCs w:val="24"/>
        </w:rPr>
        <w:t>štelir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1. rujna 2015. dužnik je imao neizvršene osnove za plaćanje u neprekinutom razdoblju od </w:t>
      </w:r>
      <w:r w:rsidR="00966E4B">
        <w:t>931</w:t>
      </w:r>
      <w:r>
        <w:t xml:space="preserve"> dana u ukupnom iznosu od </w:t>
      </w:r>
      <w:r w:rsidR="00966E4B">
        <w:t>1</w:t>
      </w:r>
      <w:r>
        <w:t>.</w:t>
      </w:r>
      <w:r w:rsidR="00966E4B">
        <w:t>521</w:t>
      </w:r>
      <w:r>
        <w:t>.</w:t>
      </w:r>
      <w:r w:rsidR="00966E4B">
        <w:t>637</w:t>
      </w:r>
      <w:r>
        <w:t>,</w:t>
      </w:r>
      <w:r w:rsidR="00966E4B">
        <w:t>51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>, što je utvrđeno uvidom u zahtjev Financijske agencije (list 1 spisa) i sudski registar za dužnika (list 2</w:t>
      </w:r>
      <w:r w:rsidR="00966E4B">
        <w:t>-3</w:t>
      </w:r>
      <w:r>
        <w:t xml:space="preserve"> spisa), </w:t>
      </w:r>
      <w:r>
        <w:rPr>
          <w:rFonts w:cs="Times New Roman" w:eastAsia="Times New Roman"/>
          <w:szCs w:val="24"/>
          <w:lang w:eastAsia="hr-HR"/>
        </w:rPr>
        <w:t xml:space="preserve">sukladno čl. 430. Stečajnog zakona, na mrežnoj stranici e-Oglasna ploča sudova </w:t>
      </w:r>
      <w:r w:rsidR="00966E4B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>. siječnja 2016. objavljen je oglas posl. br. 11 St-</w:t>
      </w:r>
      <w:r w:rsidR="00966E4B">
        <w:rPr>
          <w:rFonts w:cs="Times New Roman" w:eastAsia="Times New Roman"/>
          <w:szCs w:val="24"/>
          <w:lang w:eastAsia="hr-HR"/>
        </w:rPr>
        <w:t>1328</w:t>
      </w:r>
      <w:r>
        <w:rPr>
          <w:rFonts w:cs="Times New Roman" w:eastAsia="Times New Roman"/>
          <w:szCs w:val="24"/>
          <w:lang w:eastAsia="hr-HR"/>
        </w:rPr>
        <w:t xml:space="preserve">/2015-3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1B5614" w:rsidP="001B5614" w:rsidR="001B56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podnio je </w:t>
      </w:r>
      <w:r w:rsidR="00966E4B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veljače 2016., kao vjerovnik, </w:t>
      </w:r>
      <w:r w:rsidR="00186234">
        <w:rPr>
          <w:rFonts w:cs="Times New Roman" w:eastAsia="Times New Roman"/>
          <w:szCs w:val="24"/>
        </w:rPr>
        <w:t xml:space="preserve">RAIFFEISEN-BEZIRKSBANK KLAGENFURT, registrierte Genossenschaft mit beschränkter Haftung, R. Austrija, Klagenfurt, Bahnhofstrasse 3, OIB 27167175999, </w:t>
      </w:r>
      <w:r w:rsidR="00186234">
        <w:rPr>
          <w:rFonts w:cs="Times New Roman" w:eastAsia="Times New Roman"/>
          <w:szCs w:val="24"/>
          <w:lang w:eastAsia="hr-HR"/>
        </w:rPr>
        <w:t xml:space="preserve">te je 22. veljače 2016. izvršio uplatu predujma u iznosu 1.000,00 kuna u Fond za namirenje </w:t>
      </w:r>
      <w:r w:rsidR="00186234">
        <w:rPr>
          <w:rFonts w:cs="Times New Roman" w:eastAsia="Times New Roman"/>
          <w:szCs w:val="24"/>
          <w:lang w:eastAsia="hr-HR"/>
        </w:rPr>
        <w:lastRenderedPageBreak/>
        <w:t>troškova stečajnog postupka. Pozvan na plaćanje dodatnog predujma za namirenje troškova stečajnog postupka, zaključkom ovog suda posl. br. 1 St-1328/2015-8 od 13. travnja 2016., vjerovnik je 26. travnja 2016. izvršio uplatu u iznosu 10.000,00 kuna u Fond za namirenje troškova stečajnog postupka, i dokaz o uplati dostavio ovome sudu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B5614" w:rsidP="00F7495C" w:rsidR="001B56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na propisanom obrascu predložio otvaranje stečajnog postupka te je predujmio sredstva za namirenje troškova stečajnog postupka,</w:t>
      </w:r>
      <w:r w:rsidR="00F7495C">
        <w:rPr>
          <w:rFonts w:cs="Times New Roman" w:eastAsia="Times New Roman"/>
          <w:szCs w:val="24"/>
          <w:lang w:eastAsia="hr-HR"/>
        </w:rPr>
        <w:t xml:space="preserve"> a osim toga i dužnik je predao prokazni popis imovine iz kojeg proizlazi da ima imovine,</w:t>
      </w:r>
      <w:r>
        <w:rPr>
          <w:rFonts w:cs="Times New Roman" w:eastAsia="Times New Roman"/>
          <w:szCs w:val="24"/>
          <w:lang w:eastAsia="hr-HR"/>
        </w:rPr>
        <w:t xml:space="preserve">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1B5614" w:rsidP="001B5614" w:rsidR="001B56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5614" w:rsidP="001B5614" w:rsidR="001B5614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2. svibnja 2016.</w:t>
      </w:r>
    </w:p>
    <w:p w:rsidRDefault="001B5614" w:rsidP="001B5614" w:rsidR="001B5614">
      <w:pPr>
        <w:jc w:val="center"/>
        <w:rPr>
          <w:rFonts w:cs="Times New Roman" w:eastAsia="Times New Roman"/>
          <w:szCs w:val="24"/>
          <w:lang w:eastAsia="hr-HR"/>
        </w:rPr>
      </w:pPr>
    </w:p>
    <w:p w:rsidRDefault="001B5614" w:rsidP="001B5614" w:rsidR="001B561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1B5614" w:rsidP="001B5614" w:rsidR="001B5614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F7495C">
        <w:rPr>
          <w:rFonts w:cs="Times New Roman" w:eastAsia="Times New Roman"/>
          <w:szCs w:val="24"/>
          <w:lang w:eastAsia="hr-HR"/>
        </w:rPr>
        <w:t>, v. r.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1B5614" w:rsidP="001B5614" w:rsidR="001B5614">
      <w:pPr>
        <w:rPr>
          <w:rFonts w:cs="Times New Roman" w:eastAsia="Times New Roman"/>
          <w:szCs w:val="24"/>
          <w:lang w:eastAsia="hr-HR"/>
        </w:rPr>
      </w:pPr>
    </w:p>
    <w:p w:rsidRDefault="001B5614" w:rsidP="001B5614" w:rsidR="001B5614">
      <w:pPr>
        <w:rPr>
          <w:rFonts w:cs="Times New Roman" w:eastAsia="Times New Roman"/>
          <w:szCs w:val="24"/>
          <w:lang w:eastAsia="hr-HR"/>
        </w:rPr>
      </w:pPr>
    </w:p>
    <w:p w:rsidRDefault="001B5614" w:rsidP="001B5614" w:rsidR="001B5614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1B5614" w:rsidP="001B5614" w:rsidR="001B5614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Stečajnog zakona).</w:t>
      </w:r>
    </w:p>
    <w:p w:rsidRDefault="001B5614" w:rsidP="001B5614" w:rsidR="001B5614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1B5614" w:rsidP="001B5614" w:rsidR="001B5614">
      <w:pPr>
        <w:rPr>
          <w:rFonts w:cs="Times New Roman" w:eastAsia="Times New Roman"/>
          <w:szCs w:val="24"/>
          <w:lang w:eastAsia="hr-HR"/>
        </w:rPr>
      </w:pPr>
    </w:p>
    <w:p w:rsidRDefault="001B5614" w:rsidP="001B5614" w:rsidR="001B5614" w:rsidRPr="00CF72AC">
      <w:pPr>
        <w:rPr>
          <w:rFonts w:cs="Times New Roman" w:eastAsia="Times New Roman"/>
          <w:szCs w:val="24"/>
          <w:lang w:eastAsia="hr-HR"/>
        </w:rPr>
      </w:pPr>
    </w:p>
    <w:p w:rsidRDefault="001B5614" w:rsidP="001B5614" w:rsidR="001B5614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1B5614" w:rsidP="001B5614" w:rsidR="001B5614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1. dužnik </w:t>
      </w:r>
      <w:r w:rsidR="00F7495C">
        <w:rPr>
          <w:rFonts w:cs="Times New Roman" w:eastAsia="Times New Roman"/>
          <w:szCs w:val="24"/>
        </w:rPr>
        <w:t>ERINO ulje d. o. o. Ka</w:t>
      </w:r>
      <w:r w:rsidR="00186234">
        <w:rPr>
          <w:rFonts w:cs="Times New Roman" w:eastAsia="Times New Roman"/>
          <w:szCs w:val="24"/>
        </w:rPr>
        <w:t>štelir, Poslovna zona Labinci 35 A</w:t>
      </w:r>
      <w:r>
        <w:rPr>
          <w:rFonts w:cs="Times New Roman" w:eastAsia="Times New Roman"/>
          <w:szCs w:val="24"/>
        </w:rPr>
        <w:t xml:space="preserve">, </w:t>
      </w:r>
    </w:p>
    <w:p w:rsidRDefault="00966E4B" w:rsidP="001B5614" w:rsidR="001B5614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2. </w:t>
      </w:r>
      <w:r w:rsidR="001B5614">
        <w:rPr>
          <w:rFonts w:cs="Times New Roman" w:eastAsia="Times New Roman"/>
          <w:szCs w:val="24"/>
          <w:lang w:eastAsia="hr-HR"/>
        </w:rPr>
        <w:t xml:space="preserve">vjerovnik </w:t>
      </w:r>
      <w:r w:rsidR="00186234">
        <w:rPr>
          <w:rFonts w:cs="Times New Roman" w:eastAsia="Times New Roman"/>
          <w:szCs w:val="24"/>
        </w:rPr>
        <w:t>RAIFFEISEN-BEZIRKSBANK KLAGENFURT, registrierte Genossenschaft mit beschränkter Haftung, R. Austrija, Klagenfurt, Bahnhofstrasse 3</w:t>
      </w:r>
      <w:r w:rsidR="001B5614">
        <w:rPr>
          <w:rFonts w:cs="Times New Roman" w:eastAsia="Times New Roman"/>
          <w:szCs w:val="24"/>
          <w:lang w:eastAsia="hr-HR"/>
        </w:rPr>
        <w:t xml:space="preserve">, </w:t>
      </w:r>
      <w:r w:rsidR="00F7495C">
        <w:rPr>
          <w:rFonts w:cs="Times New Roman" w:eastAsia="Times New Roman"/>
          <w:szCs w:val="24"/>
          <w:lang w:eastAsia="hr-HR"/>
        </w:rPr>
        <w:t>po pun. OD</w:t>
      </w:r>
      <w:r w:rsidR="001B5614">
        <w:rPr>
          <w:rFonts w:cs="Times New Roman" w:eastAsia="Times New Roman"/>
          <w:szCs w:val="24"/>
          <w:lang w:eastAsia="hr-HR"/>
        </w:rPr>
        <w:t xml:space="preserve"> Jagar &amp; Grebenar, </w:t>
      </w:r>
      <w:r w:rsidR="00F7495C">
        <w:rPr>
          <w:rFonts w:cs="Times New Roman" w:eastAsia="Times New Roman"/>
          <w:szCs w:val="24"/>
          <w:lang w:eastAsia="hr-HR"/>
        </w:rPr>
        <w:t>Zagreb</w:t>
      </w:r>
      <w:r w:rsidR="001B5614">
        <w:rPr>
          <w:rFonts w:cs="Times New Roman" w:eastAsia="Times New Roman"/>
          <w:szCs w:val="24"/>
          <w:lang w:eastAsia="hr-HR"/>
        </w:rPr>
        <w:t>, Masarykova 15,</w:t>
      </w:r>
    </w:p>
    <w:p w:rsidRDefault="001B5614" w:rsidP="001B5614" w:rsidR="001B5614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3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1B5614" w:rsidP="001B5614" w:rsidR="001B5614">
      <w:pPr>
        <w:rPr>
          <w:rFonts w:eastAsiaTheme="minorEastAsia"/>
          <w:lang w:eastAsia="hr-HR"/>
        </w:rPr>
      </w:pPr>
    </w:p>
    <w:p w:rsidRDefault="001B5614" w:rsidP="001B5614" w:rsidR="001B5614" w:rsidRPr="00CF72AC">
      <w:pPr>
        <w:rPr>
          <w:rFonts w:eastAsiaTheme="minorEastAsia"/>
          <w:lang w:eastAsia="hr-HR"/>
        </w:rPr>
      </w:pPr>
    </w:p>
    <w:p w:rsidRDefault="001B5614" w:rsidP="001B5614" w:rsidR="001B5614" w:rsidRPr="00CF72AC">
      <w:pPr>
        <w:rPr>
          <w:rFonts w:eastAsiaTheme="minorEastAsia"/>
          <w:lang w:eastAsia="hr-HR"/>
        </w:rPr>
      </w:pPr>
    </w:p>
    <w:p w:rsidRDefault="001B5614" w:rsidP="001B5614" w:rsidR="001B5614"/>
    <w:p w:rsidRDefault="001B5614" w:rsidR="001B5614"/>
    <w:sectPr w:rsidSect="001B5614" w:rsidR="001B56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E4B" w:rsidP="001B5614" w:rsidR="00966E4B">
      <w:r>
        <w:separator/>
      </w:r>
    </w:p>
  </w:endnote>
  <w:endnote w:id="0" w:type="continuationSeparator">
    <w:p w:rsidRDefault="00966E4B" w:rsidP="001B5614" w:rsidR="00966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70" w:rsidR="0083627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70" w:rsidR="0083627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70" w:rsidR="008362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E4B" w:rsidP="001B5614" w:rsidR="00966E4B">
      <w:r>
        <w:separator/>
      </w:r>
    </w:p>
  </w:footnote>
  <w:footnote w:id="0" w:type="continuationSeparator">
    <w:p w:rsidRDefault="00966E4B" w:rsidP="001B5614" w:rsidR="00966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70" w:rsidR="008362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E4B" w:rsidP="001B5614" w:rsidR="00966E4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5F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St-1328/2015-</w:t>
    </w:r>
    <w:r w:rsidR="00836270">
      <w:rPr>
        <w:szCs w:val="24"/>
      </w:rPr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E4B" w:rsidP="001B5614" w:rsidR="00966E4B" w:rsidRPr="000331C6">
    <w:pPr>
      <w:pStyle w:val="Zaglavlje"/>
      <w:jc w:val="right"/>
    </w:pPr>
    <w:r>
      <w:rPr>
        <w:szCs w:val="24"/>
      </w:rPr>
      <w:t>1 St-1328/2015-</w:t>
    </w:r>
    <w:r w:rsidR="00836270">
      <w:rPr>
        <w:szCs w:val="24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EC7"/>
    <w:rsid w:val="00186234"/>
    <w:rsid w:val="001B5614"/>
    <w:rsid w:val="001D5F84"/>
    <w:rsid w:val="00303EC7"/>
    <w:rsid w:val="0075528E"/>
    <w:rsid w:val="0079403F"/>
    <w:rsid w:val="00836270"/>
    <w:rsid w:val="00966E4B"/>
    <w:rsid w:val="00F7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61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56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561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6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61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5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561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5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F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F8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F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F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61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56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561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6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61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5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561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5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F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F8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F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F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St-1328/2015</izvorni_sadrzaj>
    <derivirana_varijabla naziv="DomainObject.Predmet.OznakaBroj_1">St-1328/2015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ERINO ulje d.o.o. KAŠTELIR</izvorni_sadrzaj>
    <derivirana_varijabla naziv="DomainObject.Predmet.ProtustrankaFormated_1">  ERINO ulje d.o.o. KAŠTELIR</derivirana_varijabla>
  </DomainObject.Predmet.ProtustrankaFormated>
  <DomainObject.Predmet.ProtustrankaFormatedOIB>
    <izvorni_sadrzaj>  ERINO ulje d.o.o. KAŠTELIR, OIB 96547128487</izvorni_sadrzaj>
    <derivirana_varijabla naziv="DomainObject.Predmet.ProtustrankaFormatedOIB_1">  ERINO ulje d.o.o. KAŠTELIR, OIB 96547128487</derivirana_varijabla>
  </DomainObject.Predmet.ProtustrankaFormatedOIB>
  <DomainObject.Predmet.ProtustrankaFormatedWithAdress>
    <izvorni_sadrzaj> ERINO ulje d.o.o. KAŠTELIR, Poslovna zona Labinci 35 A, 52464 Kaštelir</izvorni_sadrzaj>
    <derivirana_varijabla naziv="DomainObject.Predmet.ProtustrankaFormatedWithAdress_1"> ERINO ulje d.o.o. KAŠTELIR, Poslovna zona Labinci 35 A, 52464 Kaštelir</derivirana_varijabla>
  </DomainObject.Predmet.ProtustrankaFormatedWithAdress>
  <DomainObject.Predmet.ProtustrankaFormatedWithAdressOIB>
    <izvorni_sadrzaj> ERINO ulje d.o.o. KAŠTELIR, OIB 96547128487, Poslovna zona Labinci 35 A, 52464 Kaštelir</izvorni_sadrzaj>
    <derivirana_varijabla naziv="DomainObject.Predmet.ProtustrankaFormatedWithAdressOIB_1"> ERINO ulje d.o.o. KAŠTELIR, OIB 96547128487, Poslovna zona Labinci 35 A, 52464 Kaštelir</derivirana_varijabla>
  </DomainObject.Predmet.ProtustrankaFormatedWithAdressOIB>
  <DomainObject.Predmet.ProtustrankaWithAdress>
    <izvorni_sadrzaj>ERINO ulje d.o.o. KAŠTELIR Poslovna zona Labinci 35 A, 52464 Kaštelir</izvorni_sadrzaj>
    <derivirana_varijabla naziv="DomainObject.Predmet.ProtustrankaWithAdress_1">ERINO ulje d.o.o. KAŠTELIR Poslovna zona Labinci 35 A, 52464 Kaštelir</derivirana_varijabla>
  </DomainObject.Predmet.ProtustrankaWithAdress>
  <DomainObject.Predmet.ProtustrankaWithAdressOIB>
    <izvorni_sadrzaj>ERINO ulje d.o.o. KAŠTELIR, OIB 96547128487, Poslovna zona Labinci 35 A, 52464 Kaštelir</izvorni_sadrzaj>
    <derivirana_varijabla naziv="DomainObject.Predmet.ProtustrankaWithAdressOIB_1">ERINO ulje d.o.o. KAŠTELIR, OIB 96547128487, Poslovna zona Labinci 35 A, 52464 Kaštelir</derivirana_varijabla>
  </DomainObject.Predmet.ProtustrankaWithAdressOIB>
  <DomainObject.Predmet.ProtustrankaNazivFormated>
    <izvorni_sadrzaj>ERINO ulje d.o.o. KAŠTELIR</izvorni_sadrzaj>
    <derivirana_varijabla naziv="DomainObject.Predmet.ProtustrankaNazivFormated_1">ERINO ulje d.o.o. KAŠTELIR</derivirana_varijabla>
  </DomainObject.Predmet.ProtustrankaNazivFormated>
  <DomainObject.Predmet.ProtustrankaNazivFormatedOIB>
    <izvorni_sadrzaj>ERINO ulje d.o.o. KAŠTELIR, OIB 96547128487</izvorni_sadrzaj>
    <derivirana_varijabla naziv="DomainObject.Predmet.ProtustrankaNazivFormatedOIB_1">ERINO ulje d.o.o. KAŠTELIR, OIB 96547128487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1521637.51</izvorni_sadrzaj>
    <derivirana_varijabla naziv="DomainObject.Predmet.TrenutnaVrijednost_1">1521637.51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ERINO ulje d.o.o. KAŠTELIR</item>
    </izvorni_sadrzaj>
    <derivirana_varijabla naziv="DomainObject.Predmet.ProtuStrankaListFormated_1">
      <item>ERINO ulje d.o.o. KAŠTELIR</item>
    </derivirana_varijabla>
  </DomainObject.Predmet.ProtuStrankaListFormated>
  <DomainObject.Predmet.ProtuStrankaListFormatedOIB>
    <izvorni_sadrzaj>
      <item>ERINO ulje d.o.o. KAŠTELIR, OIB 96547128487</item>
    </izvorni_sadrzaj>
    <derivirana_varijabla naziv="DomainObject.Predmet.ProtuStrankaListFormatedOIB_1">
      <item>ERINO ulje d.o.o. KAŠTELIR, OIB 96547128487</item>
    </derivirana_varijabla>
  </DomainObject.Predmet.ProtuStrankaListFormatedOIB>
  <DomainObject.Predmet.ProtuStrankaListFormatedWithAdress>
    <izvorni_sadrzaj>
      <item>ERINO ulje d.o.o. KAŠTELIR, Poslovna zona Labinci 35 A, 52464 Kaštelir</item>
    </izvorni_sadrzaj>
    <derivirana_varijabla naziv="DomainObject.Predmet.ProtuStrankaListFormatedWithAdress_1">
      <item>ERINO ulje d.o.o. KAŠTELIR, Poslovna zona Labinci 35 A, 52464 Kaštelir</item>
    </derivirana_varijabla>
  </DomainObject.Predmet.ProtuStrankaListFormatedWithAdress>
  <DomainObject.Predmet.ProtuStrankaListFormatedWithAdressOIB>
    <izvorni_sadrzaj>
      <item>ERINO ulje d.o.o. KAŠTELIR, OIB 96547128487, Poslovna zona Labinci 35 A, 52464 Kaštelir</item>
    </izvorni_sadrzaj>
    <derivirana_varijabla naziv="DomainObject.Predmet.ProtuStrankaListFormatedWithAdressOIB_1">
      <item>ERINO ulje d.o.o. KAŠTELIR, OIB 96547128487, Poslovna zona Labinci 35 A, 52464 Kaštelir</item>
    </derivirana_varijabla>
  </DomainObject.Predmet.ProtuStrankaListFormatedWithAdressOIB>
  <DomainObject.Predmet.ProtuStrankaListNazivFormated>
    <izvorni_sadrzaj>
      <item>ERINO ulje d.o.o. KAŠTELIR</item>
    </izvorni_sadrzaj>
    <derivirana_varijabla naziv="DomainObject.Predmet.ProtuStrankaListNazivFormated_1">
      <item>ERINO ulje d.o.o. KAŠTELIR</item>
    </derivirana_varijabla>
  </DomainObject.Predmet.ProtuStrankaListNazivFormated>
  <DomainObject.Predmet.ProtuStrankaListNazivFormatedOIB>
    <izvorni_sadrzaj>
      <item>ERINO ulje d.o.o. KAŠTELIR, OIB 96547128487</item>
    </izvorni_sadrzaj>
    <derivirana_varijabla naziv="DomainObject.Predmet.ProtuStrankaListNazivFormatedOIB_1">
      <item>ERINO ulje d.o.o. KAŠTELIR, OIB 96547128487</item>
    </derivirana_varijabla>
  </DomainObject.Predmet.ProtuStrankaListNazivFormatedOIB>
  <DomainObject.Predmet.OstaliListFormated>
    <izvorni_sadrzaj>
      <item>RAIFFEISEN - BEZIRKSBANK KLAGENFURT, REPUBLIKA AUSTRIJA</item>
      <item>Odvj. društvo Jagar &amp; Grebenar</item>
    </izvorni_sadrzaj>
    <derivirana_varijabla naziv="DomainObject.Predmet.OstaliListFormated_1">
      <item>RAIFFEISEN - BEZIRKSBANK KLAGENFURT, REPUBLIKA AUSTRIJA</item>
      <item>Odvj. društvo Jagar &amp; Grebenar</item>
    </derivirana_varijabla>
  </DomainObject.Predmet.OstaliListFormated>
  <DomainObject.Predmet.OstaliListFormatedOIB>
    <izvorni_sadrzaj>
      <item>RAIFFEISEN - BEZIRKSBANK KLAGENFURT, REPUBLIKA AUSTRIJA, OIB 27167175999</item>
      <item>Odvj. društvo Jagar &amp; Grebenar</item>
    </izvorni_sadrzaj>
    <derivirana_varijabla naziv="DomainObject.Predmet.OstaliListFormatedOIB_1">
      <item>RAIFFEISEN - BEZIRKSBANK KLAGENFURT, REPUBLIKA AUSTRIJA, OIB 27167175999</item>
      <item>Odvj. društvo Jagar &amp; Grebenar</item>
    </derivirana_varijabla>
  </DomainObject.Predmet.OstaliListFormatedOIB>
  <DomainObject.Predmet.OstaliListFormatedWithAdress>
    <izvorni_sadrzaj>
      <item>RAIFFEISEN - BEZIRKSBANK KLAGENFURT, REPUBLIKA AUSTRIJA, BAHNHOFSTRASSE 3, KLAGENFURT</item>
      <item>Odvj. društvo Jagar &amp; Grebenar, Masarykova 15, 10000 Zagreb</item>
    </izvorni_sadrzaj>
    <derivirana_varijabla naziv="DomainObject.Predmet.OstaliListFormatedWithAdress_1">
      <item>RAIFFEISEN - BEZIRKSBANK KLAGENFURT, REPUBLIKA AUSTRIJA, BAHNHOFSTRASSE 3, KLAGENFURT</item>
      <item>Odvj. društvo Jagar &amp; Grebenar, Masarykova 15, 10000 Zagreb</item>
    </derivirana_varijabla>
  </DomainObject.Predmet.OstaliListFormatedWithAdress>
  <DomainObject.Predmet.OstaliListFormatedWithAdressOIB>
    <izvorni_sadrzaj>
      <item>RAIFFEISEN - BEZIRKSBANK KLAGENFURT, REPUBLIKA AUSTRIJA, OIB 27167175999, BAHNHOFSTRASSE 3, KLAGENFURT</item>
      <item>Odvj. društvo Jagar &amp; Grebenar, Masarykova 15, 10000 Zagreb</item>
    </izvorni_sadrzaj>
    <derivirana_varijabla naziv="DomainObject.Predmet.OstaliListFormatedWithAdressOIB_1">
      <item>RAIFFEISEN - BEZIRKSBANK KLAGENFURT, REPUBLIKA AUSTRIJA, OIB 27167175999, BAHNHOFSTRASSE 3, KLAGENFURT</item>
      <item>Odvj. društvo Jagar &amp; Grebenar, Masarykova 15, 10000 Zagreb</item>
    </derivirana_varijabla>
  </DomainObject.Predmet.OstaliListFormatedWithAdressOIB>
  <DomainObject.Predmet.OstaliListNazivFormated>
    <izvorni_sadrzaj>
      <item>RAIFFEISEN - BEZIRKSBANK KLAGENFURT, REPUBLIKA AUSTRIJA</item>
      <item>Odvj. društvo Jagar &amp; Grebenar</item>
    </izvorni_sadrzaj>
    <derivirana_varijabla naziv="DomainObject.Predmet.OstaliListNazivFormated_1">
      <item>RAIFFEISEN - BEZIRKSBANK KLAGENFURT, REPUBLIKA AUSTRIJA</item>
      <item>Odvj. društvo Jagar &amp; Grebenar</item>
    </derivirana_varijabla>
  </DomainObject.Predmet.OstaliListNazivFormated>
  <DomainObject.Predmet.OstaliListNazivFormatedOIB>
    <izvorni_sadrzaj>
      <item>RAIFFEISEN - BEZIRKSBANK KLAGENFURT, REPUBLIKA AUSTRIJA, OIB 27167175999</item>
      <item>Odvj. društvo Jagar &amp; Grebenar</item>
    </izvorni_sadrzaj>
    <derivirana_varijabla naziv="DomainObject.Predmet.OstaliListNazivFormatedOIB_1">
      <item>RAIFFEISEN - BEZIRKSBANK KLAGENFURT, REPUBLIKA AUSTRIJA, OIB 27167175999</item>
      <item>Odvj. društvo Jagar &amp;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ERINO ulje d.o.o. KAŠTELIR</izvorni_sadrzaj>
    <derivirana_varijabla naziv="DomainObject.Predmet.ProtustrankaIDrugi_1">ERINO ulje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ERINO ulje d.o.o. KAŠTELIR, OIB 96547128487, Poslovna zona Labinci 35 A, 52464 Kaštelir</izvorni_sadrzaj>
    <derivirana_varijabla naziv="DomainObject.Predmet.ProtustrankaIDrugiAdressOIB_1">ERINO ulje d.o.o. KAŠTELIR, OIB 96547128487, Poslovna zona Labinci 35 A,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ERINO ulje d.o.o. KAŠTELIR</item>
      <item>RAIFFEISEN - BEZIRKSBANK KLAGENFURT, REPUBLIKA AUSTRIJA</item>
      <item>Odvj. društvo Jagar &amp; Grebenar</item>
    </izvorni_sadrzaj>
    <derivirana_varijabla naziv="DomainObject.Predmet.SudioniciListNaziv_1">
      <item>FINANCIJSKA AGENCIJA, RC RIJEKA, PODRUŽNICA PULA, PULA</item>
      <item>ERINO ulje d.o.o. KAŠTELIR</item>
      <item>RAIFFEISEN - BEZIRKSBANK KLAGENFURT, REPUBLIKA AUSTRIJA</item>
      <item>Odvj. društvo Jagar &amp; Grebenar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ERINO ulje d.o.o. KAŠTELIR, OIB 96547128487, Poslovna zona Labinci 35 A,52464 Kaštelir</item>
      <item>RAIFFEISEN - BEZIRKSBANK KLAGENFURT, REPUBLIKA AUSTRIJA, OIB 27167175999, BAHNHOFSTRASSE 3,KLAGENFURT</item>
      <item>Odvj. društvo Jagar &amp; Grebenar, Masarykova 15,10000 Zagreb</item>
    </izvorni_sadrzaj>
    <derivirana_varijabla naziv="DomainObject.Predmet.SudioniciListAdressOIB_1">
      <item>FINANCIJSKA AGENCIJA, RC RIJEKA, PODRUŽNICA PULA, PULA, OIB 85821130368, Ulica grada Vukovara 70,10000 Zagreb</item>
      <item>ERINO ulje d.o.o. KAŠTELIR, OIB 96547128487, Poslovna zona Labinci 35 A,52464 Kaštelir</item>
      <item>RAIFFEISEN - BEZIRKSBANK KLAGENFURT, REPUBLIKA AUSTRIJA, OIB 27167175999, BAHNHOFSTRASSE 3,KLAGENFURT</item>
      <item>Odvj. društvo Jagar &amp; Grebenar,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96547128487</item>
      <item>, OIB 27167175999</item>
      <item>, OIB null</item>
    </izvorni_sadrzaj>
    <derivirana_varijabla naziv="DomainObject.Predmet.SudioniciListNazivOIB_1">
      <item>, OIB 85821130368</item>
      <item>, OIB 96547128487</item>
      <item>, OIB 27167175999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3753</properties:Characters>
  <properties:Lines>87</properties:Lines>
  <properties:Paragraphs>23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2016-04-29T07:54:00Z</dcterms:created>
  <dc:creator>Mihaela Kaligari</dc:creator>
  <dc:description/>
  <cp:keywords/>
  <cp:lastModifiedBy>Lorena Paris Aničić</cp:lastModifiedBy>
  <cp:lastPrinted>2016-04-29T11:00:00Z</cp:lastPrinted>
  <dcterms:modified xmlns:xsi="http://www.w3.org/2001/XMLSchema-instance" xsi:type="dcterms:W3CDTF">2016-05-02T06:14:00Z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