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58c3471" w14:paraId="58c3471"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w:t>
      </w:r>
      <w:r w:rsidR="00163D14">
        <w:rPr>
          <w:sz w:val="24"/>
          <w:szCs w:val="24"/>
        </w:rPr>
        <w:t>višoj sudskoj savjetnici</w:t>
      </w:r>
      <w:r w:rsidRPr="005B6B39">
        <w:rPr>
          <w:sz w:val="24"/>
          <w:szCs w:val="24"/>
        </w:rPr>
        <w:t xml:space="preserve"> Jasmink</w:t>
      </w:r>
      <w:r w:rsidR="00163D14">
        <w:rPr>
          <w:sz w:val="24"/>
          <w:szCs w:val="24"/>
        </w:rPr>
        <w:t>i</w:t>
      </w:r>
      <w:r w:rsidRPr="005B6B39">
        <w:rPr>
          <w:sz w:val="24"/>
          <w:szCs w:val="24"/>
        </w:rPr>
        <w:t xml:space="preserve"> </w:t>
      </w:r>
      <w:r w:rsidR="00163D14">
        <w:rPr>
          <w:sz w:val="24"/>
          <w:szCs w:val="24"/>
        </w:rPr>
        <w:t>Gadža</w:t>
      </w:r>
      <w:r w:rsidRPr="005B6B39">
        <w:rPr>
          <w:sz w:val="24"/>
          <w:szCs w:val="24"/>
        </w:rPr>
        <w:t xml:space="preserve">, u pravnoj stvari podnositelja zahtjeva Financijska agencija, za provedbu skraćenog stečajnog postupka nad dužnikom </w:t>
      </w:r>
      <w:r w:rsidR="00CF519B">
        <w:rPr>
          <w:sz w:val="24"/>
          <w:szCs w:val="24"/>
        </w:rPr>
        <w:t>GRESA PEK j.d.o.o., Zagreb, Strossmayerov trg 8, OIB: 26986730081</w:t>
      </w:r>
      <w:r w:rsidRPr="005B6B39">
        <w:rPr>
          <w:sz w:val="24"/>
          <w:szCs w:val="24"/>
        </w:rPr>
        <w:t>,</w:t>
      </w:r>
      <w:r w:rsidR="00E75FB3" w:rsidRPr="005B6B39">
        <w:rPr>
          <w:sz w:val="24"/>
          <w:szCs w:val="24"/>
        </w:rPr>
        <w:t xml:space="preserve"> dana </w:t>
      </w:r>
      <w:r w:rsidR="00E55A93">
        <w:rPr>
          <w:sz w:val="24"/>
          <w:szCs w:val="24"/>
        </w:rPr>
        <w:t>11.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E55A93">
        <w:rPr>
          <w:sz w:val="24"/>
          <w:szCs w:val="24"/>
        </w:rPr>
        <w:t>11.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D3C" w:rsidR="00440D3C">
      <w:r>
        <w:separator/>
      </w:r>
    </w:p>
  </w:endnote>
  <w:endnote w:id="0" w:type="continuationSeparator">
    <w:p w:rsidRDefault="00440D3C" w:rsidR="00440D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D3C" w:rsidR="00440D3C">
      <w:r>
        <w:separator/>
      </w:r>
    </w:p>
  </w:footnote>
  <w:footnote w:id="0" w:type="continuationSeparator">
    <w:p w:rsidRDefault="00440D3C" w:rsidR="00440D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717E">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CF519B">
      <w:rPr>
        <w:sz w:val="24"/>
      </w:rPr>
      <w:t>6463</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D14"/>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D3C"/>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5416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17E"/>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19B"/>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B717E"/>
    <w:rPr>
      <w:color w:val="808080"/>
      <w:bdr w:space="0" w:sz="0" w:color="auto" w:val="none"/>
      <w:shd w:fill="auto" w:color="auto" w:val="clear"/>
    </w:rPr>
  </w:style>
  <w:style w:customStyle="true" w:styleId="eSPISCCParagraphDefaultFont" w:type="character">
    <w:name w:val="eSPIS_CC_Paragraph Default Font"/>
    <w:basedOn w:val="Zadanifontodlomka"/>
    <w:rsid w:val="005B71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717E"/>
    <w:rPr>
      <w:sz w:val="24"/>
      <w:bdr w:space="0" w:sz="0" w:color="auto" w:val="none"/>
      <w:shd w:fill="FFFFCC" w:color="auto" w:val="clear"/>
      <w:lang w:val="hr-HR"/>
    </w:rPr>
  </w:style>
  <w:style w:customStyle="true" w:styleId="PozadinaSvijetloCrvena" w:type="character">
    <w:name w:val="Pozadina_SvijetloCrvena"/>
    <w:basedOn w:val="eSPISCCParagraphDefaultFont"/>
    <w:rsid w:val="005B71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71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B717E"/>
    <w:rPr>
      <w:color w:val="808080"/>
      <w:bdr w:color="auto" w:space="0" w:sz="0" w:val="none"/>
      <w:shd w:color="auto" w:fill="auto" w:val="clear"/>
    </w:rPr>
  </w:style>
  <w:style w:customStyle="1" w:styleId="eSPISCCParagraphDefaultFont" w:type="character">
    <w:name w:val="eSPIS_CC_Paragraph Default Font"/>
    <w:basedOn w:val="Zadanifontodlomka"/>
    <w:rsid w:val="005B71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717E"/>
    <w:rPr>
      <w:sz w:val="24"/>
      <w:bdr w:color="auto" w:space="0" w:sz="0" w:val="none"/>
      <w:shd w:color="auto" w:fill="FFFFCC" w:val="clear"/>
      <w:lang w:val="hr-HR"/>
    </w:rPr>
  </w:style>
  <w:style w:customStyle="1" w:styleId="PozadinaSvijetloCrvena" w:type="character">
    <w:name w:val="Pozadina_SvijetloCrvena"/>
    <w:basedOn w:val="eSPISCCParagraphDefaultFont"/>
    <w:rsid w:val="005B71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71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6463</izvorni_sadrzaj>
    <derivirana_varijabla naziv="DomainObject.Predmet.Broj_1">6463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St-6463/2015</izvorni_sadrzaj>
    <derivirana_varijabla naziv="DomainObject.Predmet.OznakaBroj_1">St-6463/2015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GRESA PEK j.d.o.o.</izvorni_sadrzaj>
    <derivirana_varijabla naziv="DomainObject.Predmet.ProtustrankaFormated_1">  GRESA PEK j.d.o.o.</derivirana_varijabla>
  </DomainObject.Predmet.ProtustrankaFormated>
  <DomainObject.Predmet.ProtustrankaFormatedOIB>
    <izvorni_sadrzaj>  GRESA PEK j.d.o.o., OIB 26986730081</izvorni_sadrzaj>
    <derivirana_varijabla naziv="DomainObject.Predmet.ProtustrankaFormatedOIB_1">  GRESA PEK j.d.o.o., OIB 26986730081</derivirana_varijabla>
  </DomainObject.Predmet.ProtustrankaFormatedOIB>
  <DomainObject.Predmet.ProtustrankaFormatedWithAdress>
    <izvorni_sadrzaj> GRESA PEK j.d.o.o., Strossmayerov trg 8, 10000 Zagreb</izvorni_sadrzaj>
    <derivirana_varijabla naziv="DomainObject.Predmet.ProtustrankaFormatedWithAdress_1"> GRESA PEK j.d.o.o., Strossmayerov trg 8, 10000 Zagreb</derivirana_varijabla>
  </DomainObject.Predmet.ProtustrankaFormatedWithAdress>
  <DomainObject.Predmet.ProtustrankaFormatedWithAdressOIB>
    <izvorni_sadrzaj> GRESA PEK j.d.o.o., OIB 26986730081, Strossmayerov trg 8, 10000 Zagreb</izvorni_sadrzaj>
    <derivirana_varijabla naziv="DomainObject.Predmet.ProtustrankaFormatedWithAdressOIB_1"> GRESA PEK j.d.o.o., OIB 26986730081, Strossmayerov trg 8, 10000 Zagreb</derivirana_varijabla>
  </DomainObject.Predmet.ProtustrankaFormatedWithAdressOIB>
  <DomainObject.Predmet.ProtustrankaWithAdress>
    <izvorni_sadrzaj>GRESA PEK j.d.o.o. Strossmayerov trg 8, 10000 Zagreb</izvorni_sadrzaj>
    <derivirana_varijabla naziv="DomainObject.Predmet.ProtustrankaWithAdress_1">GRESA PEK j.d.o.o. Strossmayerov trg 8, 10000 Zagreb</derivirana_varijabla>
  </DomainObject.Predmet.ProtustrankaWithAdress>
  <DomainObject.Predmet.ProtustrankaWithAdressOIB>
    <izvorni_sadrzaj>GRESA PEK j.d.o.o., OIB 26986730081, Strossmayerov trg 8, 10000 Zagreb</izvorni_sadrzaj>
    <derivirana_varijabla naziv="DomainObject.Predmet.ProtustrankaWithAdressOIB_1">GRESA PEK j.d.o.o., OIB 26986730081, Strossmayerov trg 8, 10000 Zagreb</derivirana_varijabla>
  </DomainObject.Predmet.ProtustrankaWithAdressOIB>
  <DomainObject.Predmet.ProtustrankaNazivFormated>
    <izvorni_sadrzaj>GRESA PEK j.d.o.o.</izvorni_sadrzaj>
    <derivirana_varijabla naziv="DomainObject.Predmet.ProtustrankaNazivFormated_1">GRESA PEK j.d.o.o.</derivirana_varijabla>
  </DomainObject.Predmet.ProtustrankaNazivFormated>
  <DomainObject.Predmet.ProtustrankaNazivFormatedOIB>
    <izvorni_sadrzaj>GRESA PEK j.d.o.o., OIB 26986730081</izvorni_sadrzaj>
    <derivirana_varijabla naziv="DomainObject.Predmet.ProtustrankaNazivFormatedOIB_1">GRESA PEK j.d.o.o., OIB 26986730081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GRESA PEK j.d.o.o.</item>
    </izvorni_sadrzaj>
    <derivirana_varijabla naziv="DomainObject.Predmet.ProtuStrankaListFormated_1">
      <item>GRESA PEK j.d.o.o.</item>
    </derivirana_varijabla>
  </DomainObject.Predmet.ProtuStrankaListFormated>
  <DomainObject.Predmet.ProtuStrankaListFormatedOIB>
    <izvorni_sadrzaj>
      <item>GRESA PEK j.d.o.o., OIB 26986730081</item>
    </izvorni_sadrzaj>
    <derivirana_varijabla naziv="DomainObject.Predmet.ProtuStrankaListFormatedOIB_1">
      <item>GRESA PEK j.d.o.o., OIB 26986730081</item>
    </derivirana_varijabla>
  </DomainObject.Predmet.ProtuStrankaListFormatedOIB>
  <DomainObject.Predmet.ProtuStrankaListFormatedWithAdress>
    <izvorni_sadrzaj>
      <item>GRESA PEK j.d.o.o., Strossmayerov trg 8, 10000 Zagreb</item>
    </izvorni_sadrzaj>
    <derivirana_varijabla naziv="DomainObject.Predmet.ProtuStrankaListFormatedWithAdress_1">
      <item>GRESA PEK j.d.o.o., Strossmayerov trg 8, 10000 Zagreb</item>
    </derivirana_varijabla>
  </DomainObject.Predmet.ProtuStrankaListFormatedWithAdress>
  <DomainObject.Predmet.ProtuStrankaListFormatedWithAdressOIB>
    <izvorni_sadrzaj>
      <item>GRESA PEK j.d.o.o., OIB 26986730081, Strossmayerov trg 8, 10000 Zagreb</item>
    </izvorni_sadrzaj>
    <derivirana_varijabla naziv="DomainObject.Predmet.ProtuStrankaListFormatedWithAdressOIB_1">
      <item>GRESA PEK j.d.o.o., OIB 26986730081, Strossmayerov trg 8, 10000 Zagreb</item>
    </derivirana_varijabla>
  </DomainObject.Predmet.ProtuStrankaListFormatedWithAdressOIB>
  <DomainObject.Predmet.ProtuStrankaListNazivFormated>
    <izvorni_sadrzaj>
      <item>GRESA PEK j.d.o.o.</item>
    </izvorni_sadrzaj>
    <derivirana_varijabla naziv="DomainObject.Predmet.ProtuStrankaListNazivFormated_1">
      <item>GRESA PEK j.d.o.o.</item>
    </derivirana_varijabla>
  </DomainObject.Predmet.ProtuStrankaListNazivFormated>
  <DomainObject.Predmet.ProtuStrankaListNazivFormatedOIB>
    <izvorni_sadrzaj>
      <item>GRESA PEK j.d.o.o., OIB 26986730081</item>
    </izvorni_sadrzaj>
    <derivirana_varijabla naziv="DomainObject.Predmet.ProtuStrankaListNazivFormatedOIB_1">
      <item>GRESA PEK j.d.o.o., OIB 26986730081</item>
    </derivirana_varijabla>
  </DomainObject.Predmet.ProtuStrankaListNazivFormatedOIB>
  <DomainObject.Predmet.OstaliListFormated>
    <izvorni_sadrzaj>
      <item>Behar Krasniqi</item>
    </izvorni_sadrzaj>
    <derivirana_varijabla naziv="DomainObject.Predmet.OstaliListFormated_1">
      <item>Behar Krasniqi</item>
    </derivirana_varijabla>
  </DomainObject.Predmet.OstaliListFormated>
  <DomainObject.Predmet.OstaliListFormatedOIB>
    <izvorni_sadrzaj>
      <item>Behar Krasniqi, OIB 48132134181</item>
    </izvorni_sadrzaj>
    <derivirana_varijabla naziv="DomainObject.Predmet.OstaliListFormatedOIB_1">
      <item>Behar Krasniqi, OIB 48132134181</item>
    </derivirana_varijabla>
  </DomainObject.Predmet.OstaliListFormatedOIB>
  <DomainObject.Predmet.OstaliListFormatedWithAdress>
    <izvorni_sadrzaj>
      <item>Behar Krasniqi, Kralja Zvonimira 3, 10000 Zagreb</item>
    </izvorni_sadrzaj>
    <derivirana_varijabla naziv="DomainObject.Predmet.OstaliListFormatedWithAdress_1">
      <item>Behar Krasniqi, Kralja Zvonimira 3, 10000 Zagreb</item>
    </derivirana_varijabla>
  </DomainObject.Predmet.OstaliListFormatedWithAdress>
  <DomainObject.Predmet.OstaliListFormatedWithAdressOIB>
    <izvorni_sadrzaj>
      <item>Behar Krasniqi, OIB 48132134181, Kralja Zvonimira 3, 10000 Zagreb</item>
    </izvorni_sadrzaj>
    <derivirana_varijabla naziv="DomainObject.Predmet.OstaliListFormatedWithAdressOIB_1">
      <item>Behar Krasniqi, OIB 48132134181, Kralja Zvonimira 3, 10000 Zagreb</item>
    </derivirana_varijabla>
  </DomainObject.Predmet.OstaliListFormatedWithAdressOIB>
  <DomainObject.Predmet.OstaliListNazivFormated>
    <izvorni_sadrzaj>
      <item>Behar Krasniqi</item>
    </izvorni_sadrzaj>
    <derivirana_varijabla naziv="DomainObject.Predmet.OstaliListNazivFormated_1">
      <item>Behar Krasniqi</item>
    </derivirana_varijabla>
  </DomainObject.Predmet.OstaliListNazivFormated>
  <DomainObject.Predmet.OstaliListNazivFormatedOIB>
    <izvorni_sadrzaj>
      <item>Behar Krasniqi, OIB 48132134181</item>
    </izvorni_sadrzaj>
    <derivirana_varijabla naziv="DomainObject.Predmet.OstaliListNazivFormatedOIB_1">
      <item>Behar Krasniqi, OIB 48132134181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GRESA PEK j.d.o.o.</izvorni_sadrzaj>
    <derivirana_varijabla naziv="DomainObject.Predmet.ProtustrankaIDrugi_1">GRESA PEK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GRESA PEK j.d.o.o., OIB 26986730081, Strossmayerov trg 8, 10000 Zagreb</izvorni_sadrzaj>
    <derivirana_varijabla naziv="DomainObject.Predmet.ProtustrankaIDrugiAdressOIB_1">GRESA PEK j.d.o.o., OIB 26986730081, Strossmayerov trg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GRESA PEK j.d.o.o.</item>
      <item>Behar Krasniqi</item>
    </izvorni_sadrzaj>
    <derivirana_varijabla naziv="DomainObject.Predmet.SudioniciListNaziv_1">
      <item>FINA Regionalni centar Zagreb</item>
      <item>GRESA PEK j.d.o.o.</item>
      <item>Behar Krasniqi</item>
    </derivirana_varijabla>
  </DomainObject.Predmet.SudioniciListNaziv>
  <DomainObject.Predmet.SudioniciListAdressOIB>
    <izvorni_sadrzaj>
      <item>FINA Regionalni centar Zagreb, OIB 85821130368, Trg svibanjskih žrtava 1995. 1,10000 Zagreb</item>
      <item>GRESA PEK j.d.o.o., OIB 26986730081, Strossmayerov trg 8,10000 Zagreb</item>
      <item>Behar Krasniqi, OIB 48132134181, Kralja Zvonimira 3,10000 Zagreb</item>
    </izvorni_sadrzaj>
    <derivirana_varijabla naziv="DomainObject.Predmet.SudioniciListAdressOIB_1">
      <item>FINA Regionalni centar Zagreb, OIB 85821130368, Trg svibanjskih žrtava 1995. 1,10000 Zagreb</item>
      <item>GRESA PEK j.d.o.o., OIB 26986730081, Strossmayerov trg 8,10000 Zagreb</item>
      <item>Behar Krasniqi, OIB 48132134181, Kralja Zvonimira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26986730081</item>
      <item>, OIB 48132134181</item>
    </izvorni_sadrzaj>
    <derivirana_varijabla naziv="DomainObject.Predmet.SudioniciListNazivOIB_1">
      <item>, OIB 85821130368</item>
      <item>, OIB 26986730081</item>
      <item>, OIB 48132134181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1987</properties:Characters>
  <properties:Lines>67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2016-04-11T09:30:00Z</dcterms:created>
  <dc:creator>Korisnik</dc:creator>
  <cp:lastModifiedBy>Valerija Svečak</cp:lastModifiedBy>
  <cp:lastPrinted>2015-12-04T13:03:00Z</cp:lastPrinted>
  <dcterms:modified xmlns:xsi="http://www.w3.org/2001/XMLSchema-instance" xsi:type="dcterms:W3CDTF">2016-04-11T09:30:00Z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