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18c2" w14:paraId="0a418c2" w:rsidRDefault="006C4C8F" w:rsidP="006C4C8F" w:rsidR="003A76B6">
      <w:pPr>
        <w15:collapsed w:val="false"/>
      </w:pPr>
      <w:r>
        <w:t xml:space="preserve">               </w:t>
      </w:r>
      <w:r w:rsidR="003A76B6">
        <w:t xml:space="preserve">   </w:t>
      </w:r>
      <w:r w:rsidR="003A76B6"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A52452">
        <w:t>679/19</w:t>
      </w:r>
      <w:r w:rsidR="00657663">
        <w:t>-37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A52452" w:rsidRPr="00A52452">
        <w:t>Stečajna masa iza MARI MEDIA d.o.o.,</w:t>
      </w:r>
      <w:r w:rsidR="00984B3D">
        <w:t xml:space="preserve"> </w:t>
      </w:r>
      <w:r w:rsidR="00A52452" w:rsidRPr="00A52452">
        <w:t>Rijeka (Grad Rijeka),Verdieva 6/3, OIB 68473595094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A52452">
        <w:t>27</w:t>
      </w:r>
      <w:r w:rsidRPr="000F548C">
        <w:t xml:space="preserve">. </w:t>
      </w:r>
      <w:r w:rsidR="00A9202E">
        <w:t>lipnja</w:t>
      </w:r>
      <w:r w:rsidR="00F2236A">
        <w:t xml:space="preserve"> 2019</w:t>
      </w:r>
      <w:r w:rsidR="007504FA">
        <w:t>.godine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660448" w:rsidP="00660448" w:rsidR="00660448">
      <w:pPr>
        <w:ind w:firstLine="348" w:left="3192"/>
        <w:rPr>
          <w:bCs/>
          <w:u w:val="single"/>
        </w:rPr>
      </w:pPr>
    </w:p>
    <w:p w:rsidRDefault="00660448" w:rsidP="00660448" w:rsidR="00660448">
      <w:pPr>
        <w:ind w:firstLine="348" w:left="3192"/>
        <w:rPr>
          <w:bCs/>
          <w:u w:val="single"/>
        </w:rPr>
      </w:pPr>
      <w:r>
        <w:rPr>
          <w:bCs/>
          <w:u w:val="single"/>
        </w:rPr>
        <w:t>2. viši isplatni red</w:t>
      </w:r>
    </w:p>
    <w:p w:rsidRDefault="00660448" w:rsidP="00660448" w:rsidR="00660448">
      <w:pPr>
        <w:tabs>
          <w:tab w:pos="3783" w:val="left"/>
          <w:tab w:pos="3914" w:val="left"/>
        </w:tabs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508"/>
        <w:gridCol w:w="1701"/>
      </w:tblGrid>
      <w:tr w:rsidTr="002808B6" w:rsidR="00A52452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52452" w:rsidP="002808B6" w:rsidR="00A52452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52452" w:rsidP="002808B6" w:rsidR="00A52452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52452" w:rsidP="002808B6" w:rsidR="00A52452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2808B6" w:rsidR="00A52452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52452" w:rsidP="002808B6" w:rsidR="00A52452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52452" w:rsidP="002808B6" w:rsidR="00A52452" w:rsidRPr="004A6E21">
            <w:pPr>
              <w:rPr>
                <w:color w:themeColor="text1" w:val="000000"/>
              </w:rPr>
            </w:pPr>
            <w:r w:rsidRPr="00205812">
              <w:rPr>
                <w:color w:themeColor="text1" w:val="000000"/>
              </w:rPr>
              <w:t xml:space="preserve">RH, MINISTARSTVO FINANCIJA, POREZNA UPRAVA, </w:t>
            </w:r>
            <w:r>
              <w:rPr>
                <w:color w:themeColor="text1" w:val="000000"/>
              </w:rPr>
              <w:t xml:space="preserve">PODRUČNI URED ZAGREB, </w:t>
            </w:r>
            <w:r w:rsidRPr="00205812">
              <w:rPr>
                <w:color w:themeColor="text1" w:val="000000"/>
              </w:rPr>
              <w:t xml:space="preserve">OIB 18683136487, Zagreb, </w:t>
            </w:r>
            <w:r>
              <w:rPr>
                <w:color w:themeColor="text1" w:val="000000"/>
              </w:rPr>
              <w:t>Av. Dubrovnik 32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52452" w:rsidP="002808B6" w:rsidR="00A52452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23.388,83</w:t>
            </w:r>
          </w:p>
        </w:tc>
      </w:tr>
    </w:tbl>
    <w:p w:rsidRDefault="00914D89" w:rsidP="00660448" w:rsidR="00914D89">
      <w:pPr>
        <w:tabs>
          <w:tab w:pos="3430" w:val="left"/>
        </w:tabs>
      </w:pPr>
      <w:r>
        <w:rPr>
          <w:bCs/>
        </w:rPr>
        <w:tab/>
      </w:r>
      <w:r w:rsidR="006C4C8F">
        <w:rPr>
          <w:bCs/>
        </w:rPr>
        <w:t xml:space="preserve">     </w:t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7504FA">
        <w:t xml:space="preserve">ročištu održanom </w:t>
      </w:r>
      <w:r w:rsidR="00A52452">
        <w:t>dana 27</w:t>
      </w:r>
      <w:r>
        <w:t xml:space="preserve">. </w:t>
      </w:r>
      <w:r w:rsidR="004857DF">
        <w:t>lipnja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213BEC" w:rsidP="000F548C" w:rsidR="00213BE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</w:t>
      </w:r>
      <w:r w:rsidR="007504FA">
        <w:t xml:space="preserve"> novine br. 71/15,104/17; dalje SZ)</w:t>
      </w:r>
      <w:r>
        <w:t xml:space="preserve"> tablicu ispitanih tražbina, a u koju su za svaku prijavljenu tražbinu uneseni podaci o tome u kojoj je mjeri tražbina utvrđena prema svom iznosu i svom redu, odnosno tko je tražbinu osporio.</w:t>
      </w:r>
    </w:p>
    <w:p w:rsidRDefault="00213BEC" w:rsidP="000F548C" w:rsidR="00213BEC">
      <w:pPr>
        <w:ind w:firstLine="708"/>
        <w:jc w:val="both"/>
      </w:pPr>
    </w:p>
    <w:p w:rsidRDefault="003A76B6" w:rsidP="000F548C" w:rsidR="000F548C">
      <w:pPr>
        <w:pStyle w:val="Tijeloteksta"/>
        <w:ind w:firstLine="566"/>
      </w:pPr>
      <w:r>
        <w:t>Tražbine navedene u Izreci</w:t>
      </w:r>
      <w:r w:rsidR="008901A5">
        <w:t xml:space="preserve"> ovog rješenja</w:t>
      </w:r>
      <w:r w:rsidR="000F548C">
        <w:t xml:space="preserve"> stečajni upravitelj nije osporio, a ni nitko o</w:t>
      </w:r>
      <w:r w:rsidR="004857DF">
        <w:t>d nazočnih vjerovnika. Stoga se</w:t>
      </w:r>
      <w:r w:rsidR="000F548C">
        <w:t xml:space="preserve"> te tražbine na temelju članka 265. stavak 1. SZ-a smatraju utvrđenim, pa je i riješeno kao u</w:t>
      </w:r>
      <w:r w:rsidR="00004E9A">
        <w:t xml:space="preserve"> Izreci.</w:t>
      </w:r>
    </w:p>
    <w:p w:rsidRDefault="00891414" w:rsidP="0008515F" w:rsidR="001411C9" w:rsidRPr="00F43A54">
      <w:pPr>
        <w:pStyle w:val="Tijeloteksta-uvlaka3"/>
        <w:jc w:val="both"/>
        <w:rPr>
          <w:color w:themeColor="text1" w:val="000000"/>
        </w:rPr>
      </w:pPr>
      <w:r w:rsidRPr="00891414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ab/>
      </w:r>
    </w:p>
    <w:p w:rsidRDefault="00A52452" w:rsidP="003F4949" w:rsidR="003F4949">
      <w:pPr>
        <w:jc w:val="center"/>
      </w:pPr>
      <w:r>
        <w:t>U Zagrebu, 27</w:t>
      </w:r>
      <w:r w:rsidR="003F4949">
        <w:t xml:space="preserve">. </w:t>
      </w:r>
      <w:r w:rsidR="005C42D0">
        <w:t xml:space="preserve"> </w:t>
      </w:r>
      <w:r w:rsidR="004857DF">
        <w:t>lipnja</w:t>
      </w:r>
      <w:r w:rsidR="00F2236A">
        <w:t xml:space="preserve"> 2019</w:t>
      </w:r>
      <w:r w:rsidR="003F4949">
        <w:t>.</w:t>
      </w:r>
    </w:p>
    <w:p w:rsidRDefault="003F4949" w:rsidP="003F4949" w:rsidR="004857DF"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SU D A C</w:t>
      </w:r>
    </w:p>
    <w:p w:rsidRDefault="004857DF" w:rsidP="003F4949" w:rsidR="004857DF"/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C4C8F">
        <w:tab/>
      </w:r>
      <w:r>
        <w:t>LUCIJA BUTIGAN</w:t>
      </w:r>
      <w:r w:rsidR="00657663">
        <w:t>,v.r.</w:t>
      </w:r>
    </w:p>
    <w:p w:rsidRDefault="004857DF" w:rsidP="003F4949" w:rsidR="004857DF"/>
    <w:p w:rsidRDefault="00213BEC" w:rsidP="003F4949" w:rsidR="00213BEC"/>
    <w:p w:rsidRDefault="00213BEC" w:rsidP="003F4949" w:rsidR="00213BEC"/>
    <w:p w:rsidRDefault="00213BEC" w:rsidP="003F4949" w:rsidR="00213BEC"/>
    <w:p w:rsidRDefault="00213BEC" w:rsidP="003F4949" w:rsidR="00213BEC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657663" w:rsidP="006F7248" w:rsidR="00657663">
      <w:pPr>
        <w:ind w:left="4956"/>
        <w:jc w:val="both"/>
      </w:pPr>
      <w:r>
        <w:t>Za točnost otpravka-ovlašteni službenik</w:t>
      </w:r>
    </w:p>
    <w:p w:rsidRDefault="00657663" w:rsidP="006F7248" w:rsidR="00657663" w:rsidRPr="007067DD">
      <w:pPr>
        <w:ind w:firstLine="708" w:left="4956"/>
        <w:jc w:val="both"/>
      </w:pPr>
      <w: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8592E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663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</w:r>
        <w:r w:rsidR="00A9202E">
          <w:t xml:space="preserve">     </w:t>
        </w:r>
        <w:r w:rsidR="000F548C">
          <w:t>20 St-</w:t>
        </w:r>
        <w:r w:rsidR="0008592E">
          <w:t>679/19</w:t>
        </w:r>
        <w:r>
          <w:t xml:space="preserve"> </w:t>
        </w:r>
      </w:p>
      <w:p w:rsidRDefault="00657663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6BDB10F1"/>
    <w:multiLevelType w:val="hybridMultilevel"/>
    <w:tmpl w:val="A19C5340"/>
    <w:lvl w:tplc="27A4220C" w:ilvl="0">
      <w:start w:val="1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4E9A"/>
    <w:rsid w:val="00014694"/>
    <w:rsid w:val="00025B61"/>
    <w:rsid w:val="0008515F"/>
    <w:rsid w:val="0008592E"/>
    <w:rsid w:val="000C26B2"/>
    <w:rsid w:val="000D0B25"/>
    <w:rsid w:val="000D3E4B"/>
    <w:rsid w:val="000F548C"/>
    <w:rsid w:val="001411C9"/>
    <w:rsid w:val="001D23D2"/>
    <w:rsid w:val="001E3DA4"/>
    <w:rsid w:val="00211A1B"/>
    <w:rsid w:val="00213BEC"/>
    <w:rsid w:val="00234D11"/>
    <w:rsid w:val="002771EA"/>
    <w:rsid w:val="002B4A0D"/>
    <w:rsid w:val="002E33EB"/>
    <w:rsid w:val="0030002C"/>
    <w:rsid w:val="00305E7B"/>
    <w:rsid w:val="003467A5"/>
    <w:rsid w:val="003571A3"/>
    <w:rsid w:val="00396C3A"/>
    <w:rsid w:val="003A76B6"/>
    <w:rsid w:val="003D1EF2"/>
    <w:rsid w:val="003D3FBC"/>
    <w:rsid w:val="003F4949"/>
    <w:rsid w:val="00435979"/>
    <w:rsid w:val="0045371F"/>
    <w:rsid w:val="00455137"/>
    <w:rsid w:val="004643CB"/>
    <w:rsid w:val="00472C77"/>
    <w:rsid w:val="00477133"/>
    <w:rsid w:val="004857DF"/>
    <w:rsid w:val="004C53C4"/>
    <w:rsid w:val="004D2689"/>
    <w:rsid w:val="00502F71"/>
    <w:rsid w:val="005117EA"/>
    <w:rsid w:val="00597C80"/>
    <w:rsid w:val="005C42D0"/>
    <w:rsid w:val="005D3B6F"/>
    <w:rsid w:val="00621818"/>
    <w:rsid w:val="00657663"/>
    <w:rsid w:val="00660448"/>
    <w:rsid w:val="00682048"/>
    <w:rsid w:val="00695A46"/>
    <w:rsid w:val="006C4C8F"/>
    <w:rsid w:val="00704F5D"/>
    <w:rsid w:val="0073654F"/>
    <w:rsid w:val="007504FA"/>
    <w:rsid w:val="00752CFB"/>
    <w:rsid w:val="00777496"/>
    <w:rsid w:val="00811ABF"/>
    <w:rsid w:val="00822DC3"/>
    <w:rsid w:val="008357D9"/>
    <w:rsid w:val="00835D92"/>
    <w:rsid w:val="0085643D"/>
    <w:rsid w:val="00875A4A"/>
    <w:rsid w:val="008901A5"/>
    <w:rsid w:val="00891414"/>
    <w:rsid w:val="008B190D"/>
    <w:rsid w:val="008C52E0"/>
    <w:rsid w:val="008E122E"/>
    <w:rsid w:val="00914D89"/>
    <w:rsid w:val="00952AE5"/>
    <w:rsid w:val="009545B9"/>
    <w:rsid w:val="00961E1E"/>
    <w:rsid w:val="00984B3D"/>
    <w:rsid w:val="009A6553"/>
    <w:rsid w:val="009C704E"/>
    <w:rsid w:val="009E4A93"/>
    <w:rsid w:val="00A050E0"/>
    <w:rsid w:val="00A208FC"/>
    <w:rsid w:val="00A45E1B"/>
    <w:rsid w:val="00A47869"/>
    <w:rsid w:val="00A52452"/>
    <w:rsid w:val="00A61D0D"/>
    <w:rsid w:val="00A81EFF"/>
    <w:rsid w:val="00A9202E"/>
    <w:rsid w:val="00AB4558"/>
    <w:rsid w:val="00AC40FF"/>
    <w:rsid w:val="00AC7FCC"/>
    <w:rsid w:val="00B054D8"/>
    <w:rsid w:val="00B231D2"/>
    <w:rsid w:val="00B23C2E"/>
    <w:rsid w:val="00B26FFE"/>
    <w:rsid w:val="00B41753"/>
    <w:rsid w:val="00B44CB2"/>
    <w:rsid w:val="00B75F0C"/>
    <w:rsid w:val="00B804FB"/>
    <w:rsid w:val="00BB58E3"/>
    <w:rsid w:val="00BC2BC3"/>
    <w:rsid w:val="00BE2485"/>
    <w:rsid w:val="00C007C5"/>
    <w:rsid w:val="00C02364"/>
    <w:rsid w:val="00C3243E"/>
    <w:rsid w:val="00CA2230"/>
    <w:rsid w:val="00CB61FA"/>
    <w:rsid w:val="00CF23C9"/>
    <w:rsid w:val="00D127E8"/>
    <w:rsid w:val="00D2250A"/>
    <w:rsid w:val="00D33877"/>
    <w:rsid w:val="00D44775"/>
    <w:rsid w:val="00D56DFC"/>
    <w:rsid w:val="00D87E80"/>
    <w:rsid w:val="00DC56A0"/>
    <w:rsid w:val="00E3682C"/>
    <w:rsid w:val="00E825AA"/>
    <w:rsid w:val="00E86DE7"/>
    <w:rsid w:val="00EE5FF8"/>
    <w:rsid w:val="00F2236A"/>
    <w:rsid w:val="00F43804"/>
    <w:rsid w:val="00F7463C"/>
    <w:rsid w:val="00F86729"/>
    <w:rsid w:val="00F9664B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576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576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St-679/2019-37</izvorni_sadrzaj>
    <derivirana_varijabla naziv="DomainObject.Oznaka_1">St-679/2019-37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St-679/2019</izvorni_sadrzaj>
    <derivirana_varijabla naziv="DomainObject.Predmet.OznakaBroj_1">St-679/2019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MARI MEDIA d.o.o. za promidžbu</izvorni_sadrzaj>
    <derivirana_varijabla naziv="DomainObject.Predmet.ProtustrankaFormated_1">  Stečajna masa iza MARI MEDIA d.o.o. za promidžbu</derivirana_varijabla>
  </DomainObject.Predmet.ProtustrankaFormated>
  <DomainObject.Predmet.ProtustrankaFormatedOIB>
    <izvorni_sadrzaj>  Stečajna masa iza MARI MEDIA d.o.o. za promidžbu, OIB 68473595094</izvorni_sadrzaj>
    <derivirana_varijabla naziv="DomainObject.Predmet.ProtustrankaFormatedOIB_1">  Stečajna masa iza MARI MEDIA d.o.o. za promidžbu, OIB 68473595094</derivirana_varijabla>
  </DomainObject.Predmet.ProtustrankaFormatedOIB>
  <DomainObject.Predmet.ProtustrankaFormatedWithAdress>
    <izvorni_sadrzaj> Stečajna masa iza MARI MEDIA d.o.o. za promidžbu, Verdieva 6/3, 51000 Rijeka</izvorni_sadrzaj>
    <derivirana_varijabla naziv="DomainObject.Predmet.ProtustrankaFormatedWithAdress_1"> Stečajna masa iza MARI MEDIA d.o.o. za promidžbu, Verdieva 6/3, 51000 Rijeka</derivirana_varijabla>
  </DomainObject.Predmet.ProtustrankaFormatedWithAdress>
  <DomainObject.Predmet.ProtustrankaFormatedWithAdressOIB>
    <izvorni_sadrzaj> Stečajna masa iza MARI MEDIA d.o.o. za promidžbu, OIB 68473595094, Verdieva 6/3, 51000 Rijeka</izvorni_sadrzaj>
    <derivirana_varijabla naziv="DomainObject.Predmet.ProtustrankaFormatedWithAdressOIB_1"> Stečajna masa iza MARI MEDIA d.o.o. za promidžbu, OIB 68473595094, Verdieva 6/3, 51000 Rijeka</derivirana_varijabla>
  </DomainObject.Predmet.ProtustrankaFormatedWithAdressOIB>
  <DomainObject.Predmet.ProtustrankaWithAdress>
    <izvorni_sadrzaj>Stečajna masa iza MARI MEDIA d.o.o. za promidžbu Verdieva 6/3, 51000 Rijeka</izvorni_sadrzaj>
    <derivirana_varijabla naziv="DomainObject.Predmet.ProtustrankaWithAdress_1">Stečajna masa iza MARI MEDIA d.o.o. za promidžbu Verdieva 6/3, 51000 Rijeka</derivirana_varijabla>
  </DomainObject.Predmet.ProtustrankaWithAdress>
  <DomainObject.Predmet.ProtustrankaWithAdressOIB>
    <izvorni_sadrzaj>Stečajna masa iza MARI MEDIA d.o.o. za promidžbu, OIB 68473595094, Verdieva 6/3, 51000 Rijeka</izvorni_sadrzaj>
    <derivirana_varijabla naziv="DomainObject.Predmet.ProtustrankaWithAdressOIB_1">Stečajna masa iza MARI MEDIA d.o.o. za promidžbu, OIB 68473595094, Verdieva 6/3, 51000 Rijeka</derivirana_varijabla>
  </DomainObject.Predmet.ProtustrankaWithAdressOIB>
  <DomainObject.Predmet.ProtustrankaNazivFormated>
    <izvorni_sadrzaj>Stečajna masa iza MARI MEDIA d.o.o. za promidžbu</izvorni_sadrzaj>
    <derivirana_varijabla naziv="DomainObject.Predmet.ProtustrankaNazivFormated_1">Stečajna masa iza MARI MEDIA d.o.o. za promidžbu</derivirana_varijabla>
  </DomainObject.Predmet.ProtustrankaNazivFormated>
  <DomainObject.Predmet.ProtustrankaNazivFormatedOIB>
    <izvorni_sadrzaj>Stečajna masa iza MARI MEDIA d.o.o. za promidžbu, OIB 68473595094</izvorni_sadrzaj>
    <derivirana_varijabla naziv="DomainObject.Predmet.ProtustrankaNazivFormatedOIB_1">Stečajna masa iza MARI MEDIA d.o.o. za promidžbu, OIB 68473595094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MARI MEDIA d.o.o. za promidžbu</item>
    </izvorni_sadrzaj>
    <derivirana_varijabla naziv="DomainObject.Predmet.ProtuStrankaListFormated_1">
      <item>Stečajna masa iza MARI MEDIA d.o.o. za promidžbu</item>
    </derivirana_varijabla>
  </DomainObject.Predmet.ProtuStrankaListFormated>
  <DomainObject.Predmet.ProtuStrankaListFormatedOIB>
    <izvorni_sadrzaj>
      <item>Stečajna masa iza MARI MEDIA d.o.o. za promidžbu, OIB 68473595094</item>
    </izvorni_sadrzaj>
    <derivirana_varijabla naziv="DomainObject.Predmet.ProtuStrankaListFormatedOIB_1">
      <item>Stečajna masa iza MARI MEDIA d.o.o. za promidžbu, OIB 68473595094</item>
    </derivirana_varijabla>
  </DomainObject.Predmet.ProtuStrankaListFormatedOIB>
  <DomainObject.Predmet.ProtuStrankaListFormatedWithAdress>
    <izvorni_sadrzaj>
      <item>Stečajna masa iza MARI MEDIA d.o.o. za promidžbu, Verdieva 6/3, 51000 Rijeka</item>
    </izvorni_sadrzaj>
    <derivirana_varijabla naziv="DomainObject.Predmet.ProtuStrankaListFormatedWithAdress_1">
      <item>Stečajna masa iza MARI MEDIA d.o.o. za promidžbu, Verdieva 6/3, 51000 Rijeka</item>
    </derivirana_varijabla>
  </DomainObject.Predmet.ProtuStrankaListFormatedWithAdress>
  <DomainObject.Predmet.ProtuStrankaListFormatedWithAdressOIB>
    <izvorni_sadrzaj>
      <item>Stečajna masa iza MARI MEDIA d.o.o. za promidžbu, OIB 68473595094, Verdieva 6/3, 51000 Rijeka</item>
    </izvorni_sadrzaj>
    <derivirana_varijabla naziv="DomainObject.Predmet.ProtuStrankaListFormatedWithAdressOIB_1">
      <item>Stečajna masa iza MARI MEDIA d.o.o. za promidžbu, OIB 68473595094, Verdieva 6/3, 51000 Rijeka</item>
    </derivirana_varijabla>
  </DomainObject.Predmet.ProtuStrankaListFormatedWithAdressOIB>
  <DomainObject.Predmet.ProtuStrankaListNazivFormated>
    <izvorni_sadrzaj>
      <item>Stečajna masa iza MARI MEDIA d.o.o. za promidžbu</item>
    </izvorni_sadrzaj>
    <derivirana_varijabla naziv="DomainObject.Predmet.ProtuStrankaListNazivFormated_1">
      <item>Stečajna masa iza MARI MEDIA d.o.o. za promidžbu</item>
    </derivirana_varijabla>
  </DomainObject.Predmet.ProtuStrankaListNazivFormated>
  <DomainObject.Predmet.ProtuStrankaListNazivFormatedOIB>
    <izvorni_sadrzaj>
      <item>Stečajna masa iza MARI MEDIA d.o.o. za promidžbu, OIB 68473595094</item>
    </izvorni_sadrzaj>
    <derivirana_varijabla naziv="DomainObject.Predmet.ProtuStrankaListNazivFormatedOIB_1">
      <item>Stečajna masa iza MARI MEDIA d.o.o. za promidžbu, OIB 68473595094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Lovorka Juranović</item>
      <item>SREDIŠNJE KLIRINŠKO DEPOZITARNO DRUŠTVO, dioničko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Lovorka Juranović</item>
      <item>SREDIŠNJE KLIRINŠKO DEPOZITARNO DRUŠTVO, dioničko društvo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Lovorka Juranović, OIB 83481633615</item>
      <item>SREDIŠNJE KLIRINŠKO DEPOZITARNO DRUŠTVO, dioničko društvo, OIB 64406809162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Lovorka Juranović, OIB 83481633615</item>
      <item>SREDIŠNJE KLIRINŠKO DEPOZITARNO DRUŠTVO, dioničko društvo, OIB 64406809162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Lovorka Juranović, Verdieva 6/3, 51000 Rijeka</item>
      <item>SREDIŠNJE KLIRINŠKO DEPOZITARNO DRUŠTVO, dioničko društvo, Heinzelova 62/a,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Lovorka Juranović, Verdieva 6/3, 51000 Rijeka</item>
      <item>SREDIŠNJE KLIRINŠKO DEPOZITARNO DRUŠTVO, dioničko društvo, Heinzelova 62/a,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Lovorka Juranović, OIB 83481633615, Verdieva 6/3, 51000 Rijeka</item>
      <item>SREDIŠNJE KLIRINŠKO DEPOZITARNO DRUŠTVO, dioničko društvo, OIB 64406809162, Heinzelova 62/a,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Lovorka Juranović, OIB 83481633615, Verdieva 6/3, 51000 Rijeka</item>
      <item>SREDIŠNJE KLIRINŠKO DEPOZITARNO DRUŠTVO, dioničko društvo, OIB 64406809162, Heinzelova 62/a, 10000 Zagreb</item>
    </derivirana_varijabla>
  </DomainObject.Predmet.OstaliListFormatedWithAdressOIB>
  <DomainObject.Predmet.OstaliListNazivFormated>
    <izvorni_sadrzaj>
      <item>Županijsko državno odvjetništvo u Zagrebu</item>
      <item>Lovorka Juranović</item>
      <item>SREDIŠNJE KLIRINŠKO DEPOZITARNO DRUŠTVO, dioničko društvo</item>
    </izvorni_sadrzaj>
    <derivirana_varijabla naziv="DomainObject.Predmet.OstaliListNazivFormated_1">
      <item>Županijsko državno odvjetništvo u Zagrebu</item>
      <item>Lovorka Juranović</item>
      <item>SREDIŠNJE KLIRINŠKO DEPOZITARNO DRUŠTVO, dioničko društvo</item>
    </derivirana_varijabla>
  </DomainObject.Predmet.OstaliListNazivFormated>
  <DomainObject.Predmet.OstaliListNazivFormatedOIB>
    <izvorni_sadrzaj>
      <item>Županijsko državno odvjetništvo u Zagrebu, OIB 16488001145</item>
      <item>Lovorka Juranović, OIB 83481633615</item>
      <item>SREDIŠNJE KLIRINŠKO DEPOZITARNO DRUŠTVO, dioničko društvo, OIB 64406809162</item>
    </izvorni_sadrzaj>
    <derivirana_varijabla naziv="DomainObject.Predmet.OstaliListNazivFormatedOIB_1">
      <item>Županijsko državno odvjetništvo u Zagrebu, OIB 16488001145</item>
      <item>Lovorka Juranović, OIB 83481633615</item>
      <item>SREDIŠNJE KLIRINŠKO DEPOZITARNO DRUŠTVO, dioničko društvo, OIB 64406809162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>St-679/2019-37</izvorni_sadrzaj>
    <derivirana_varijabla naziv="DomainObject.PoslovniBrojDokumenta_1">St-679/2019-37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MARI MEDIA d.o.o. za promidžbu</izvorni_sadrzaj>
    <derivirana_varijabla naziv="DomainObject.Predmet.ProtustrankaIDrugi_1">Stečajna masa iza MARI MEDIA d.o.o. za promidžbu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Stečajna masa iza MARI MEDIA d.o.o. za promidžbu, OIB 68473595094, Verdieva 6/3, 51000 Rijeka</izvorni_sadrzaj>
    <derivirana_varijabla naziv="DomainObject.Predmet.ProtustrankaIDrugiAdressOIB_1">Stečajna masa iza MARI MEDIA d.o.o. za promidžbu, OIB 68473595094, Verdieva 6/3,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Stečajna masa iza MARI MEDIA d.o.o. za promidžbu</item>
      <item>Županijsko državno odvjetništvo u Zagrebu</item>
      <item>Lovorka Juranović</item>
      <item>SREDIŠNJE KLIRINŠKO DEPOZITARNO DRUŠTVO, dioničko društvo</item>
    </izvorni_sadrzaj>
    <derivirana_varijabla naziv="DomainObject.Predmet.SudioniciListNaziv_1">
      <item>REPUBLIKA HRVATSKA, Ministarstvo financija, Porezna uprava, Područni ured Zagreb</item>
      <item>Stečajna masa iza MARI MEDIA d.o.o. za promidžbu</item>
      <item>Županijsko državno odvjetništvo u Zagrebu</item>
      <item>Lovorka Juranović</item>
      <item>SREDIŠNJE KLIRINŠKO DEPOZITARNO DRUŠTVO, dioničko društvo</item>
    </derivirana_varijabla>
  </DomainObject.Predmet.SudioniciListNaziv>
  <DomainObject.Predmet.SudioniciListAdressOIB>
    <izvorni_sadrzaj>
      <item>REPUBLIKA HRVATSKA, Ministarstvo financija, Porezna uprava, Područni ured Zagreb, OIB 18683136487, Katančićeva 5,10000 Zagreb</item>
      <item>Stečajna masa iza MARI MEDIA d.o.o. za promidžbu, OIB 68473595094, Verdieva 6/3,51000 Rijeka</item>
      <item>Županijsko državno odvjetništvo u Zagrebu, OIB 16488001145, Savska cesta 41,10000 Zagreb</item>
      <item>Lovorka Juranović, OIB 83481633615, Verdieva 6/3,51000 Rijeka</item>
      <item>SREDIŠNJE KLIRINŠKO DEPOZITARNO DRUŠTVO, dioničko društvo, OIB 64406809162, Heinzelova 62/a,10000 Zagreb</item>
    </izvorni_sadrzaj>
    <derivirana_varijabla naziv="DomainObject.Predmet.SudioniciListAdressOIB_1">
      <item>REPUBLIKA HRVATSKA, Ministarstvo financija, Porezna uprava, Područni ured Zagreb, OIB 18683136487, Katančićeva 5,10000 Zagreb</item>
      <item>Stečajna masa iza MARI MEDIA d.o.o. za promidžbu, OIB 68473595094, Verdieva 6/3,51000 Rijeka</item>
      <item>Županijsko državno odvjetništvo u Zagrebu, OIB 16488001145, Savska cesta 41,10000 Zagreb</item>
      <item>Lovorka Juranović, OIB 83481633615, Verdieva 6/3,51000 Rijeka</item>
      <item>SREDIŠNJE KLIRINŠKO DEPOZITARNO DRUŠTVO, dioničko društvo, OIB 64406809162,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68473595094</item>
      <item>, OIB 16488001145</item>
      <item>, OIB 83481633615</item>
      <item>, OIB 64406809162</item>
    </izvorni_sadrzaj>
    <derivirana_varijabla naziv="DomainObject.Predmet.SudioniciListNazivOIB_1">
      <item>, OIB 18683136487</item>
      <item>, OIB 68473595094</item>
      <item>, OIB 16488001145</item>
      <item>, OIB 83481633615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27. lipnja 2019.</izvorni_sadrzaj>
    <derivirana_varijabla naziv="DomainObject.PredzadnjaOdlukaIzPredmeta.DatumDonosenjaOdluke_1">27. lipnja 2019.</derivirana_varijabla>
  </DomainObject.PredzadnjaOdlukaIzPredmeta.DatumDonosenjaOdluke>
  <DomainObject.PredzadnjaOdlukaIzPredmeta.Oznaka>
    <izvorni_sadrzaj>St-679/2019-36</izvorni_sadrzaj>
    <derivirana_varijabla naziv="DomainObject.PredzadnjaOdlukaIzPredmeta.Oznaka_1">St-679/2019-36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0A64E-82AD-4FC7-9410-0759861B3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1328</properties:Characters>
  <properties:Lines>58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2019-06-27T11:40:00Z</dcterms:created>
  <dc:creator>Monika Grbac</dc:creator>
  <cp:lastModifiedBy>Monika Grbac</cp:lastModifiedBy>
  <cp:lastPrinted>2019-01-09T10:37:00Z</cp:lastPrinted>
  <dcterms:modified xmlns:xsi="http://www.w3.org/2001/XMLSchema-instance" xsi:type="dcterms:W3CDTF">2019-06-27T11:52:00Z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St-679/2019-37 / Odluka - Rješenje - utvrđene i osporene tražbine (st-679-19.docx)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