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4f44" w14:paraId="f274f44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A80B2D" w:rsidR="00A80B2D">
      <w:pPr>
        <w:ind w:firstLine="708" w:left="5664"/>
        <w:jc w:val="right"/>
        <w:rPr>
          <w:b/>
        </w:rPr>
      </w:pPr>
    </w:p>
    <w:p w:rsidRDefault="00FA75A6" w:rsidP="00FA75A6" w:rsidR="00FA75A6">
      <w:pPr>
        <w:jc w:val="right"/>
      </w:pPr>
      <w:r w:rsidRPr="005F3621">
        <w:rPr>
          <w:b/>
        </w:rPr>
        <w:tab/>
      </w:r>
      <w:r w:rsidRPr="005F3621">
        <w:t>40-St-</w:t>
      </w:r>
      <w:r>
        <w:t>2039/13</w:t>
      </w:r>
    </w:p>
    <w:p w:rsidRDefault="00FA75A6" w:rsidP="00FA75A6" w:rsidR="00FA75A6">
      <w:pPr>
        <w:jc w:val="center"/>
      </w:pPr>
    </w:p>
    <w:p w:rsidRDefault="00FA75A6" w:rsidP="00FA75A6" w:rsidR="00FA75A6" w:rsidRPr="005F3621">
      <w:pPr>
        <w:jc w:val="center"/>
        <w:rPr>
          <w:b/>
        </w:rPr>
      </w:pPr>
      <w:r>
        <w:t>R E P U B L I K A  H R V A T S K A</w:t>
      </w:r>
    </w:p>
    <w:p w:rsidRDefault="00FA75A6" w:rsidP="00FA75A6" w:rsidR="00FA75A6" w:rsidRPr="00B654E9">
      <w:pPr>
        <w:jc w:val="center"/>
      </w:pPr>
      <w:r w:rsidRPr="00B654E9">
        <w:t>R J E Š E NJ E</w:t>
      </w:r>
    </w:p>
    <w:p w:rsidRDefault="00FA75A6" w:rsidP="00FA75A6" w:rsidR="00FA75A6" w:rsidRPr="005F3621">
      <w:pPr>
        <w:jc w:val="center"/>
        <w:rPr>
          <w:b/>
        </w:rPr>
      </w:pPr>
    </w:p>
    <w:p w:rsidRDefault="00FA75A6" w:rsidP="00FA75A6" w:rsidR="00FA75A6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>
        <w:t>TEHNOPANELI d.o.o., u stečaju, Zagreb, Zaharova 3.</w:t>
      </w:r>
      <w:r w:rsidRPr="008D7208">
        <w:t xml:space="preserve"> </w:t>
      </w:r>
      <w:r w:rsidRPr="00D41A2D">
        <w:t xml:space="preserve">OIB: </w:t>
      </w:r>
      <w:r>
        <w:t xml:space="preserve">19275183879,  </w:t>
      </w:r>
      <w:r w:rsidRPr="005F3621">
        <w:t xml:space="preserve">dana </w:t>
      </w:r>
      <w:r>
        <w:t>21.travnja 201</w:t>
      </w:r>
      <w:r w:rsidR="00B47E42">
        <w:t>7</w:t>
      </w:r>
      <w:r>
        <w:t>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933E8" w:rsidR="0022003B" w:rsidRPr="000933E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o </w:t>
      </w:r>
      <w:r w:rsidR="00A80B2D" w:rsidRPr="0013771F">
        <w:rPr>
          <w:sz w:val="24"/>
          <w:szCs w:val="24"/>
        </w:rPr>
        <w:t xml:space="preserve">dosudi od </w:t>
      </w:r>
      <w:r w:rsidR="00AE104C">
        <w:rPr>
          <w:sz w:val="24"/>
          <w:szCs w:val="24"/>
        </w:rPr>
        <w:t>22.kolovoza 2016.</w:t>
      </w:r>
      <w:r w:rsidR="00472F08">
        <w:rPr>
          <w:sz w:val="24"/>
          <w:szCs w:val="24"/>
        </w:rPr>
        <w:t>, poslovni broj St-</w:t>
      </w:r>
      <w:r w:rsidR="00AE104C">
        <w:rPr>
          <w:sz w:val="24"/>
          <w:szCs w:val="24"/>
        </w:rPr>
        <w:t>2039</w:t>
      </w:r>
      <w:r w:rsidR="00472F08">
        <w:rPr>
          <w:sz w:val="24"/>
          <w:szCs w:val="24"/>
        </w:rPr>
        <w:t>/1</w:t>
      </w:r>
      <w:r w:rsidR="00AE104C">
        <w:rPr>
          <w:sz w:val="24"/>
          <w:szCs w:val="24"/>
        </w:rPr>
        <w:t>3</w:t>
      </w:r>
      <w:r w:rsidR="008E3738">
        <w:rPr>
          <w:sz w:val="24"/>
          <w:szCs w:val="24"/>
        </w:rPr>
        <w:t xml:space="preserve">, </w:t>
      </w:r>
      <w:r w:rsidR="00A80B2D" w:rsidRPr="0013771F">
        <w:rPr>
          <w:sz w:val="24"/>
          <w:szCs w:val="24"/>
        </w:rPr>
        <w:t xml:space="preserve"> </w:t>
      </w:r>
      <w:r w:rsidR="0022003B" w:rsidRPr="0013771F">
        <w:rPr>
          <w:sz w:val="24"/>
          <w:szCs w:val="24"/>
        </w:rPr>
        <w:t>time da se u toč. I</w:t>
      </w:r>
      <w:r w:rsidR="00126EEA">
        <w:rPr>
          <w:sz w:val="24"/>
          <w:szCs w:val="24"/>
        </w:rPr>
        <w:t>.</w:t>
      </w:r>
      <w:r w:rsidR="0022003B" w:rsidRPr="0013771F">
        <w:rPr>
          <w:sz w:val="24"/>
          <w:szCs w:val="24"/>
        </w:rPr>
        <w:t xml:space="preserve"> </w:t>
      </w:r>
      <w:r w:rsidR="00AE104C">
        <w:rPr>
          <w:sz w:val="24"/>
          <w:szCs w:val="24"/>
        </w:rPr>
        <w:t>i II</w:t>
      </w:r>
      <w:r w:rsidR="008C524D">
        <w:rPr>
          <w:sz w:val="24"/>
          <w:szCs w:val="24"/>
        </w:rPr>
        <w:t>.</w:t>
      </w:r>
      <w:r w:rsidR="00AE104C">
        <w:rPr>
          <w:sz w:val="24"/>
          <w:szCs w:val="24"/>
        </w:rPr>
        <w:t xml:space="preserve"> </w:t>
      </w:r>
      <w:r w:rsidR="0022003B" w:rsidRPr="0013771F">
        <w:rPr>
          <w:sz w:val="24"/>
          <w:szCs w:val="24"/>
        </w:rPr>
        <w:t xml:space="preserve">izreke </w:t>
      </w:r>
      <w:r w:rsidR="0013771F" w:rsidRPr="0013771F">
        <w:rPr>
          <w:sz w:val="24"/>
          <w:szCs w:val="24"/>
        </w:rPr>
        <w:t xml:space="preserve">tog </w:t>
      </w:r>
      <w:r w:rsidR="0022003B" w:rsidRPr="0013771F">
        <w:rPr>
          <w:sz w:val="24"/>
          <w:szCs w:val="24"/>
        </w:rPr>
        <w:t>rješenja</w:t>
      </w:r>
      <w:r w:rsidR="00AE104C">
        <w:rPr>
          <w:sz w:val="24"/>
          <w:szCs w:val="24"/>
        </w:rPr>
        <w:t xml:space="preserve">, </w:t>
      </w:r>
      <w:r w:rsidR="008C524D">
        <w:rPr>
          <w:sz w:val="24"/>
          <w:szCs w:val="24"/>
        </w:rPr>
        <w:t xml:space="preserve">obrazloženju rješenja, </w:t>
      </w:r>
      <w:r w:rsidR="00AE104C">
        <w:rPr>
          <w:sz w:val="24"/>
          <w:szCs w:val="24"/>
        </w:rPr>
        <w:t>stranic</w:t>
      </w:r>
      <w:r w:rsidR="008C524D">
        <w:rPr>
          <w:sz w:val="24"/>
          <w:szCs w:val="24"/>
        </w:rPr>
        <w:t>a</w:t>
      </w:r>
      <w:r w:rsidR="00AE104C" w:rsidRPr="000933E8">
        <w:rPr>
          <w:sz w:val="24"/>
          <w:szCs w:val="24"/>
        </w:rPr>
        <w:t xml:space="preserve"> 3. podstavak 3. odozdo</w:t>
      </w:r>
      <w:r w:rsidR="008C524D" w:rsidRPr="000933E8">
        <w:rPr>
          <w:sz w:val="24"/>
          <w:szCs w:val="24"/>
        </w:rPr>
        <w:t xml:space="preserve">, slova i brojevi: "OIB 38867318277" </w:t>
      </w:r>
      <w:r w:rsidR="008E3738" w:rsidRPr="000933E8">
        <w:rPr>
          <w:sz w:val="24"/>
          <w:szCs w:val="24"/>
        </w:rPr>
        <w:t xml:space="preserve"> zamjenjuju </w:t>
      </w:r>
      <w:r w:rsidR="008C524D" w:rsidRPr="000933E8">
        <w:rPr>
          <w:sz w:val="24"/>
          <w:szCs w:val="24"/>
        </w:rPr>
        <w:t>slovima i brojevima: "OIB 38867318</w:t>
      </w:r>
      <w:r w:rsidR="000933E8" w:rsidRPr="000933E8">
        <w:rPr>
          <w:sz w:val="24"/>
          <w:szCs w:val="24"/>
        </w:rPr>
        <w:t>3</w:t>
      </w:r>
      <w:r w:rsidR="008C524D" w:rsidRPr="000933E8">
        <w:rPr>
          <w:sz w:val="24"/>
          <w:szCs w:val="24"/>
        </w:rPr>
        <w:t>77"</w:t>
      </w:r>
      <w:r w:rsidR="00126EEA" w:rsidRPr="000933E8">
        <w:rPr>
          <w:sz w:val="24"/>
          <w:szCs w:val="24"/>
        </w:rPr>
        <w:t xml:space="preserve"> tako da toč. I</w:t>
      </w:r>
      <w:r w:rsidR="000933E8" w:rsidRPr="000933E8">
        <w:rPr>
          <w:sz w:val="24"/>
          <w:szCs w:val="24"/>
        </w:rPr>
        <w:t xml:space="preserve">. i II. </w:t>
      </w:r>
      <w:r w:rsidR="00126EEA" w:rsidRPr="000933E8">
        <w:rPr>
          <w:sz w:val="24"/>
          <w:szCs w:val="24"/>
        </w:rPr>
        <w:t xml:space="preserve"> izreke rješenje od </w:t>
      </w:r>
      <w:r w:rsidR="000933E8" w:rsidRPr="000933E8">
        <w:rPr>
          <w:sz w:val="24"/>
          <w:szCs w:val="24"/>
        </w:rPr>
        <w:t>22.kolovoza</w:t>
      </w:r>
      <w:r w:rsidR="00126EEA" w:rsidRPr="000933E8">
        <w:rPr>
          <w:sz w:val="24"/>
          <w:szCs w:val="24"/>
        </w:rPr>
        <w:t xml:space="preserve"> 2016.</w:t>
      </w:r>
      <w:r w:rsidR="009260E0" w:rsidRPr="000933E8">
        <w:rPr>
          <w:sz w:val="24"/>
          <w:szCs w:val="24"/>
        </w:rPr>
        <w:t xml:space="preserve">, </w:t>
      </w:r>
      <w:r w:rsidR="00126EEA" w:rsidRPr="000933E8">
        <w:rPr>
          <w:sz w:val="24"/>
          <w:szCs w:val="24"/>
        </w:rPr>
        <w:t>u porčišćenom tekstu glasi:</w:t>
      </w:r>
    </w:p>
    <w:p w:rsidRDefault="00126EEA" w:rsidP="00B423E6" w:rsidR="00126EEA" w:rsidRPr="000933E8">
      <w:pPr>
        <w:ind w:firstLine="709"/>
        <w:jc w:val="both"/>
        <w:rPr>
          <w:sz w:val="24"/>
          <w:szCs w:val="24"/>
        </w:rPr>
      </w:pPr>
    </w:p>
    <w:p w:rsidRDefault="00C520C6" w:rsidP="000933E8" w:rsidR="000933E8" w:rsidRPr="000933E8">
      <w:pPr>
        <w:ind w:firstLine="680"/>
        <w:jc w:val="both"/>
        <w:rPr>
          <w:sz w:val="24"/>
          <w:szCs w:val="24"/>
        </w:rPr>
      </w:pPr>
      <w:r w:rsidRPr="000933E8">
        <w:rPr>
          <w:sz w:val="24"/>
          <w:szCs w:val="24"/>
        </w:rPr>
        <w:t>"</w:t>
      </w:r>
      <w:r w:rsidR="000933E8" w:rsidRPr="000933E8">
        <w:rPr>
          <w:sz w:val="24"/>
          <w:szCs w:val="24"/>
        </w:rPr>
        <w:t xml:space="preserve"> I  Utvrđuje se da je udovoljeno uvjetima za pravovaljanost prodaje, te se kupcu TEHNOGUMA d.o.o., Zagreb, Obrtnička 1., OIB 38867318377  dosuđuje nekretnina stečajnog dužnika TEHNOPANELI d.o.o., u stečaju, Zagreb, Zaharova 3. OIB: 19275183879, i to: </w:t>
      </w:r>
    </w:p>
    <w:p w:rsidRDefault="000933E8" w:rsidP="000933E8" w:rsidR="000933E8" w:rsidRPr="000933E8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0933E8">
        <w:rPr>
          <w:sz w:val="24"/>
          <w:szCs w:val="24"/>
        </w:rPr>
        <w:tab/>
        <w:t>-  kč. br. 3982/2, livada u površini 4647 čm, nekretnina upisana u zk. ul. br. 2763 k.o. Zabok, kod zemljišno-knjižnog odjela Općinskog suda u Zaboku,</w:t>
      </w:r>
    </w:p>
    <w:p w:rsidRDefault="000933E8" w:rsidP="000933E8" w:rsidR="000933E8" w:rsidRPr="008E7B11">
      <w:pPr>
        <w:ind w:firstLine="720"/>
        <w:jc w:val="both"/>
      </w:pPr>
      <w:r w:rsidRPr="000933E8">
        <w:rPr>
          <w:sz w:val="24"/>
          <w:szCs w:val="24"/>
        </w:rPr>
        <w:t>II Kupac TEHNOGUMA d.o.o., Zagreb, Obrtnička 1., OIB 38867318377, dužan je u roku od 15 dana računajući od pravomoćnosti ovog rješenja o dosudi u sudski depozit Trgovačkog suda u Zagrebu otvoren kod Hrvatske poštanske banke d.d. Zagreb, broj HR 9223900011300000460 poziv na broj 2039/13 uplatiti iznos od 843.825,60 kn (osamstotinačetrdesettritisuće8samstotinadvdesetpetkuna i šesdesetlipa), a kao razliku između uplaćene jamčevine i postignute kupoprodajne cijene na javnoj dražbi od 6.srpnja 2016."</w:t>
      </w:r>
      <w:r>
        <w:t xml:space="preserve"> </w:t>
      </w:r>
    </w:p>
    <w:p w:rsidRDefault="000933E8" w:rsidP="00126EEA" w:rsidR="000933E8">
      <w:pPr>
        <w:ind w:firstLine="680"/>
        <w:jc w:val="both"/>
        <w:rPr>
          <w:sz w:val="24"/>
          <w:szCs w:val="24"/>
        </w:rPr>
      </w:pPr>
    </w:p>
    <w:p w:rsidRDefault="009D4EEA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Obrazloženje</w:t>
      </w:r>
    </w:p>
    <w:p w:rsidRDefault="00816BC3" w:rsidR="00816BC3" w:rsidRPr="00663F4A">
      <w:pPr>
        <w:jc w:val="center"/>
        <w:rPr>
          <w:sz w:val="24"/>
          <w:szCs w:val="24"/>
        </w:rPr>
      </w:pPr>
    </w:p>
    <w:p w:rsidRDefault="00757A15" w:rsidP="007D0B4B" w:rsidR="007D0B4B" w:rsidRPr="00663F4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12.travnja 2017. kupac u izreci naznačene nekretnine stečajnog dužnika </w:t>
      </w:r>
      <w:r w:rsidRPr="000933E8">
        <w:rPr>
          <w:sz w:val="24"/>
          <w:szCs w:val="24"/>
        </w:rPr>
        <w:t>TEHNOGUMA d.o.o., Zagreb, Obrtnička 1.</w:t>
      </w:r>
      <w:r>
        <w:rPr>
          <w:sz w:val="24"/>
          <w:szCs w:val="24"/>
        </w:rPr>
        <w:t xml:space="preserve"> po pun. obavijestio je sud kako je u rješenju o dosudi od 22.kolovoza 2016. pogrešno naveden OIB kupca koji ispravno treba glasiti</w:t>
      </w:r>
      <w:r w:rsidR="007D0B4B">
        <w:rPr>
          <w:sz w:val="24"/>
          <w:szCs w:val="24"/>
        </w:rPr>
        <w:t>:</w:t>
      </w:r>
      <w:r w:rsidR="007D0B4B" w:rsidRPr="007D0B4B">
        <w:rPr>
          <w:sz w:val="24"/>
          <w:szCs w:val="24"/>
        </w:rPr>
        <w:t xml:space="preserve"> </w:t>
      </w:r>
      <w:r w:rsidR="007D0B4B" w:rsidRPr="000933E8">
        <w:rPr>
          <w:sz w:val="24"/>
          <w:szCs w:val="24"/>
        </w:rPr>
        <w:t>OIB 38867318377</w:t>
      </w:r>
      <w:r w:rsidR="007D0B4B">
        <w:rPr>
          <w:sz w:val="24"/>
          <w:szCs w:val="24"/>
        </w:rPr>
        <w:t xml:space="preserve">. Uvidom u izvadak iz sudskog registra utvrđeno je kako OIB pravne osobe </w:t>
      </w:r>
      <w:r w:rsidR="007D0B4B" w:rsidRPr="000933E8">
        <w:rPr>
          <w:sz w:val="24"/>
          <w:szCs w:val="24"/>
        </w:rPr>
        <w:t>TEHNOGUMA d.o.o., Zagreb, Obrtnička 1.</w:t>
      </w:r>
      <w:r w:rsidR="007D0B4B">
        <w:rPr>
          <w:sz w:val="24"/>
          <w:szCs w:val="24"/>
        </w:rPr>
        <w:t xml:space="preserve"> glasi:</w:t>
      </w:r>
      <w:r w:rsidR="007D0B4B" w:rsidRPr="007D0B4B">
        <w:rPr>
          <w:sz w:val="24"/>
          <w:szCs w:val="24"/>
        </w:rPr>
        <w:t xml:space="preserve"> </w:t>
      </w:r>
      <w:r w:rsidR="007D0B4B" w:rsidRPr="000933E8">
        <w:rPr>
          <w:sz w:val="24"/>
          <w:szCs w:val="24"/>
        </w:rPr>
        <w:t>OIB 38867318377</w:t>
      </w:r>
      <w:r w:rsidR="007D0B4B">
        <w:rPr>
          <w:sz w:val="24"/>
          <w:szCs w:val="24"/>
        </w:rPr>
        <w:t>-</w:t>
      </w:r>
    </w:p>
    <w:p w:rsidRDefault="002B313A" w:rsidP="007D0B4B" w:rsidR="008A3625" w:rsidRPr="00663F4A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472F08" w:rsidRPr="00663F4A">
        <w:rPr>
          <w:sz w:val="24"/>
          <w:szCs w:val="24"/>
        </w:rPr>
        <w:t xml:space="preserve"> </w:t>
      </w:r>
    </w:p>
    <w:p w:rsidRDefault="00864AE9" w:rsidP="00EF36B0" w:rsidR="00864AE9" w:rsidRPr="00663F4A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br.44/96 do 133/12), koji Zakon se u ovom postupku primjenjuje temeljem članka 441. stavak 1. Stečajnog zakona NN br. 71/15 </w:t>
      </w:r>
      <w:r w:rsidRPr="00663F4A"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lastRenderedPageBreak/>
        <w:tab/>
        <w:t xml:space="preserve">Prema </w:t>
      </w:r>
      <w:r w:rsidR="007D0B4B">
        <w:rPr>
          <w:sz w:val="24"/>
          <w:szCs w:val="24"/>
        </w:rPr>
        <w:t xml:space="preserve">odredbi </w:t>
      </w:r>
      <w:r w:rsidRPr="00663F4A">
        <w:rPr>
          <w:sz w:val="24"/>
          <w:szCs w:val="24"/>
        </w:rPr>
        <w:t>člank</w:t>
      </w:r>
      <w:r w:rsidR="007D0B4B">
        <w:rPr>
          <w:sz w:val="24"/>
          <w:szCs w:val="24"/>
        </w:rPr>
        <w:t>a</w:t>
      </w:r>
      <w:r w:rsidRPr="00663F4A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 w:rsidRPr="00663F4A">
      <w:pPr>
        <w:jc w:val="both"/>
        <w:rPr>
          <w:sz w:val="24"/>
          <w:szCs w:val="24"/>
        </w:rPr>
      </w:pPr>
    </w:p>
    <w:p w:rsidRDefault="00BB7303" w:rsidP="007D0B4B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  <w:r w:rsidR="00472F08" w:rsidRPr="00663F4A">
        <w:rPr>
          <w:sz w:val="24"/>
          <w:szCs w:val="24"/>
        </w:rPr>
        <w:t xml:space="preserve">Slijedom naprijed navedenog, kako je u rješenju o dosudi pokrešno naveden </w:t>
      </w:r>
      <w:r w:rsidR="007D0B4B">
        <w:rPr>
          <w:sz w:val="24"/>
          <w:szCs w:val="24"/>
        </w:rPr>
        <w:t>OIB kupca nekretnina</w:t>
      </w:r>
      <w:r w:rsidR="007D0B4B" w:rsidRPr="007D0B4B">
        <w:rPr>
          <w:sz w:val="24"/>
          <w:szCs w:val="24"/>
        </w:rPr>
        <w:t xml:space="preserve"> </w:t>
      </w:r>
      <w:r w:rsidR="007D0B4B" w:rsidRPr="000933E8">
        <w:rPr>
          <w:sz w:val="24"/>
          <w:szCs w:val="24"/>
        </w:rPr>
        <w:t>TEHNOGUMA d.o.o., Zagreb, Obrtnička 1.</w:t>
      </w:r>
      <w:r w:rsidR="00472F08" w:rsidRPr="00663F4A">
        <w:rPr>
          <w:sz w:val="24"/>
          <w:szCs w:val="24"/>
        </w:rPr>
        <w:t xml:space="preserve">, to je </w:t>
      </w:r>
      <w:r w:rsidRPr="00663F4A">
        <w:rPr>
          <w:sz w:val="24"/>
          <w:szCs w:val="24"/>
        </w:rPr>
        <w:t xml:space="preserve">temeljem odredbe članka 342. stavak 1. u vezi s člankom 347. ZPP-a riješeno kao u izreci.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 xml:space="preserve">Zagreb, </w:t>
      </w:r>
      <w:r w:rsidR="007D0B4B">
        <w:rPr>
          <w:sz w:val="24"/>
          <w:szCs w:val="24"/>
        </w:rPr>
        <w:t>21.travnja</w:t>
      </w:r>
      <w:r w:rsidR="00FB3AD7" w:rsidRPr="00663F4A">
        <w:rPr>
          <w:sz w:val="24"/>
          <w:szCs w:val="24"/>
        </w:rPr>
        <w:t xml:space="preserve"> 201</w:t>
      </w:r>
      <w:r w:rsidR="00C22EED" w:rsidRPr="00663F4A">
        <w:rPr>
          <w:sz w:val="24"/>
          <w:szCs w:val="24"/>
        </w:rPr>
        <w:t>7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9644B4" w:rsidP="00D045AD" w:rsidR="009644B4" w:rsidRPr="00663F4A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4974D6">
        <w:rPr>
          <w:sz w:val="24"/>
          <w:szCs w:val="24"/>
        </w:rPr>
        <w:t xml:space="preserve"> v.r.</w:t>
      </w:r>
    </w:p>
    <w:p w:rsidRDefault="00C83B81" w:rsidP="00DC19F7" w:rsidR="00C83B81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4974D6" w:rsidP="004974D6" w:rsidR="004974D6">
      <w:pPr>
        <w:ind w:firstLine="720" w:left="3600"/>
        <w:jc w:val="both"/>
      </w:pPr>
      <w:r>
        <w:t>Za točnost otpravka, ovlašteni službenik:</w:t>
      </w:r>
    </w:p>
    <w:p w:rsidRDefault="004974D6" w:rsidP="00422EE0" w:rsidR="004974D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974D6" w:rsidP="004974D6" w:rsidR="004974D6" w:rsidRPr="004974D6">
      <w:pPr>
        <w:jc w:val="both"/>
        <w:rPr>
          <w:sz w:val="24"/>
        </w:rPr>
      </w:pPr>
    </w:p>
    <w:p w:rsidRDefault="007A6F1F" w:rsidP="004974D6" w:rsidR="006A1388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4974D6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7D0B4B">
      <w:rPr>
        <w:sz w:val="24"/>
        <w:szCs w:val="24"/>
      </w:rPr>
      <w:t>2039</w:t>
    </w:r>
    <w:r w:rsidR="00C36536">
      <w:rPr>
        <w:sz w:val="24"/>
        <w:szCs w:val="24"/>
      </w:rPr>
      <w:t>/</w:t>
    </w:r>
    <w:r w:rsidR="007D0B4B">
      <w:rPr>
        <w:sz w:val="24"/>
        <w:szCs w:val="24"/>
      </w:rPr>
      <w:t>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5210"/>
    <w:rsid w:val="0003790C"/>
    <w:rsid w:val="000379FF"/>
    <w:rsid w:val="00046A65"/>
    <w:rsid w:val="00054E54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12A6"/>
    <w:rsid w:val="00126EEA"/>
    <w:rsid w:val="00137298"/>
    <w:rsid w:val="0013771F"/>
    <w:rsid w:val="00156633"/>
    <w:rsid w:val="00157389"/>
    <w:rsid w:val="00157E6F"/>
    <w:rsid w:val="001639EA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973F4"/>
    <w:rsid w:val="002A3FA1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107DA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974D6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5869"/>
    <w:rsid w:val="00636E13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57A15"/>
    <w:rsid w:val="007601B9"/>
    <w:rsid w:val="00795B68"/>
    <w:rsid w:val="007A2DE7"/>
    <w:rsid w:val="007A6F1F"/>
    <w:rsid w:val="007B1664"/>
    <w:rsid w:val="007D0B4B"/>
    <w:rsid w:val="007D1B95"/>
    <w:rsid w:val="007E7898"/>
    <w:rsid w:val="007F04DC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524D"/>
    <w:rsid w:val="008E3738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644B4"/>
    <w:rsid w:val="00985F96"/>
    <w:rsid w:val="00990B47"/>
    <w:rsid w:val="00993784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78C0"/>
    <w:rsid w:val="00AF6ECC"/>
    <w:rsid w:val="00B04394"/>
    <w:rsid w:val="00B04EB9"/>
    <w:rsid w:val="00B10A97"/>
    <w:rsid w:val="00B16F47"/>
    <w:rsid w:val="00B22B17"/>
    <w:rsid w:val="00B344D0"/>
    <w:rsid w:val="00B41F49"/>
    <w:rsid w:val="00B423E6"/>
    <w:rsid w:val="00B47E42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3796"/>
    <w:rsid w:val="00ED63E0"/>
    <w:rsid w:val="00EF36B0"/>
    <w:rsid w:val="00EF42A2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4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4D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4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4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4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4D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4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4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669E0-2D3F-4331-9705-974901CD2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488</properties:Words>
  <properties:Characters>2639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2017-04-21T09:56:00Z</dcterms:created>
  <dc:creator>Ante</dc:creator>
  <cp:lastModifiedBy>Valentina Delač</cp:lastModifiedBy>
  <cp:lastPrinted>2017-04-21T09:58:00Z</cp:lastPrinted>
  <dcterms:modified xmlns:xsi="http://www.w3.org/2001/XMLSchema-instance" xsi:type="dcterms:W3CDTF">2017-04-21T09:58:00Z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