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ae39" w14:paraId="432ae39" w:rsidRDefault="009141A5" w:rsidP="009141A5" w:rsidR="009141A5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041D04" w:rsidP="009141A5" w:rsidR="00041D04" w:rsidRPr="00306BF5">
      <w:pPr>
        <w:jc w:val="both"/>
        <w:rPr>
          <w:rFonts w:hAnsi="Times New Roman" w:ascii="Times New Roman"/>
          <w:b w:val="false"/>
        </w:rPr>
      </w:pPr>
    </w:p>
    <w:p w:rsidRDefault="009141A5" w:rsidP="009141A5" w:rsidR="009141A5">
      <w:pPr>
        <w:rPr>
          <w:rFonts w:hAnsi="Times New Roman" w:ascii="Times New Roman"/>
        </w:rPr>
      </w:pPr>
    </w:p>
    <w:p w:rsidRDefault="00C60C08" w:rsidP="009141A5" w:rsidR="00C60C08" w:rsidRPr="00306BF5">
      <w:pPr>
        <w:rPr>
          <w:rFonts w:hAnsi="Times New Roman" w:ascii="Times New Roman"/>
        </w:rPr>
      </w:pPr>
    </w:p>
    <w:p w:rsidRDefault="00FC1138" w:rsidP="009141A5" w:rsidR="00FC1138">
      <w:pPr>
        <w:jc w:val="both"/>
        <w:rPr>
          <w:rFonts w:hAnsi="Times New Roman" w:ascii="Times New Roman"/>
        </w:rPr>
      </w:pPr>
    </w:p>
    <w:p w:rsidRDefault="008C3DA0" w:rsidP="00FC1138" w:rsidR="008C3DA0">
      <w:pPr>
        <w:jc w:val="center"/>
        <w:rPr>
          <w:rFonts w:hAnsi="Times New Roman" w:ascii="Times New Roman"/>
        </w:rPr>
      </w:pPr>
    </w:p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 w:rsidRPr="00306BF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AE7276">
        <w:rPr>
          <w:rFonts w:hAnsi="Times New Roman" w:ascii="Times New Roman"/>
        </w:rPr>
        <w:t>ACTINIA</w:t>
      </w:r>
      <w:r w:rsidR="00DD2625">
        <w:rPr>
          <w:rFonts w:hAnsi="Times New Roman" w:ascii="Times New Roman"/>
        </w:rPr>
        <w:t xml:space="preserve"> d.o.o. Opatija, </w:t>
      </w:r>
      <w:r w:rsidR="00AE7276">
        <w:rPr>
          <w:rFonts w:hAnsi="Times New Roman" w:ascii="Times New Roman"/>
        </w:rPr>
        <w:t>Kastel del Pietro Terme 1</w:t>
      </w:r>
      <w:r w:rsidR="008311A4">
        <w:rPr>
          <w:rFonts w:hAnsi="Times New Roman" w:ascii="Times New Roman"/>
        </w:rPr>
        <w:t>,</w:t>
      </w:r>
      <w:r w:rsidR="004D6045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DD2625">
        <w:rPr>
          <w:rFonts w:hAnsi="Times New Roman" w:ascii="Times New Roman"/>
          <w:b w:val="false"/>
        </w:rPr>
        <w:t>09. rujna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8311A4">
        <w:rPr>
          <w:rFonts w:hAnsi="Times New Roman" w:ascii="Times New Roman"/>
          <w:b w:val="false"/>
        </w:rPr>
        <w:t>5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B65EA8" w:rsidP="00B65EA8" w:rsidR="00B65EA8">
      <w:pPr>
        <w:jc w:val="both"/>
        <w:rPr>
          <w:rFonts w:hAnsi="Times New Roman" w:ascii="Times New Roman"/>
          <w:b w:val="false"/>
        </w:rPr>
      </w:pPr>
    </w:p>
    <w:p w:rsidRDefault="009141A5" w:rsidP="00AE7276" w:rsidR="009141A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AE7276" w:rsidRPr="00AE7276">
        <w:rPr>
          <w:rFonts w:hAnsi="Times New Roman" w:ascii="Times New Roman"/>
        </w:rPr>
        <w:t>ACTINIA d.o.o. Opatija, Kastel del Pietro Terme 1</w:t>
      </w:r>
      <w:r w:rsidR="00C60C08">
        <w:rPr>
          <w:rFonts w:hAnsi="Times New Roman" w:ascii="Times New Roman"/>
        </w:rPr>
        <w:t xml:space="preserve">, </w:t>
      </w:r>
      <w:r w:rsidR="009F5F56" w:rsidRPr="00EB087D">
        <w:rPr>
          <w:rFonts w:hAnsi="Times New Roman" w:ascii="Times New Roman"/>
        </w:rPr>
        <w:t xml:space="preserve">OIB </w:t>
      </w:r>
      <w:r w:rsidR="00AE7276" w:rsidRPr="00AE7276">
        <w:rPr>
          <w:rFonts w:hAnsi="Times New Roman" w:ascii="Times New Roman"/>
        </w:rPr>
        <w:t>85155827613</w:t>
      </w:r>
      <w:r w:rsidR="000036D6" w:rsidRPr="00EB087D">
        <w:rPr>
          <w:rFonts w:hAnsi="Times New Roman" w:ascii="Times New Roman"/>
          <w:b w:val="false"/>
        </w:rPr>
        <w:t>na kojem će se ispitati naknadno prijavljen</w:t>
      </w:r>
      <w:r w:rsidR="00DD2625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  <w:b w:val="false"/>
        </w:rPr>
        <w:t xml:space="preserve"> tražbin</w:t>
      </w:r>
      <w:r w:rsidR="00DD2625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</w:rPr>
        <w:t xml:space="preserve">,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DD2625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07</w:t>
      </w:r>
      <w:r w:rsidR="00AF649A">
        <w:rPr>
          <w:rFonts w:hAnsi="Times New Roman" w:ascii="Times New Roman"/>
          <w:bCs/>
        </w:rPr>
        <w:t>. listopada</w:t>
      </w:r>
      <w:r w:rsidR="0027454C">
        <w:rPr>
          <w:rFonts w:hAnsi="Times New Roman" w:ascii="Times New Roman"/>
          <w:bCs/>
        </w:rPr>
        <w:t xml:space="preserve"> 2015</w:t>
      </w:r>
      <w:r w:rsidR="00013E6F" w:rsidRPr="00306BF5">
        <w:rPr>
          <w:rFonts w:hAnsi="Times New Roman" w:ascii="Times New Roman"/>
          <w:bCs/>
        </w:rPr>
        <w:t xml:space="preserve">.g. u </w:t>
      </w:r>
      <w:r w:rsidR="00AE7276">
        <w:rPr>
          <w:rFonts w:hAnsi="Times New Roman" w:ascii="Times New Roman"/>
          <w:bCs/>
        </w:rPr>
        <w:t>09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 w:rsidRPr="00306BF5">
      <w:pPr>
        <w:jc w:val="center"/>
        <w:rPr>
          <w:rFonts w:hAnsi="Times New Roman" w:ascii="Times New Roman"/>
          <w:b w:val="false"/>
          <w:bCs/>
        </w:rPr>
      </w:pPr>
    </w:p>
    <w:p w:rsidRDefault="009141A5" w:rsidP="009141A5" w:rsidR="008943F3" w:rsidRPr="004D6045">
      <w:pPr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8943F3" w:rsidP="009141A5" w:rsidR="008943F3" w:rsidRPr="00306BF5">
      <w:pPr>
        <w:jc w:val="both"/>
        <w:rPr>
          <w:rFonts w:hAnsi="Times New Roman" w:ascii="Times New Roman"/>
          <w:b w:val="false"/>
          <w:bCs/>
        </w:rPr>
      </w:pPr>
    </w:p>
    <w:p w:rsidRDefault="008943F3" w:rsidP="008943F3" w:rsidR="008943F3" w:rsidRPr="009F5F56">
      <w:pPr>
        <w:jc w:val="center"/>
        <w:rPr>
          <w:rFonts w:hAnsi="Times New Roman" w:ascii="Times New Roman"/>
          <w:bCs/>
        </w:rPr>
      </w:pPr>
      <w:r w:rsidRPr="009F5F56">
        <w:rPr>
          <w:rFonts w:hAnsi="Times New Roman" w:ascii="Times New Roman"/>
          <w:bCs/>
        </w:rPr>
        <w:t>Obrazloženje</w:t>
      </w:r>
    </w:p>
    <w:p w:rsidRDefault="00B65EA8" w:rsidP="009141A5" w:rsidR="00B65EA8" w:rsidRPr="00306BF5">
      <w:pPr>
        <w:jc w:val="both"/>
        <w:rPr>
          <w:rFonts w:hAnsi="Times New Roman" w:ascii="Times New Roman"/>
          <w:b w:val="false"/>
          <w:bCs/>
        </w:rPr>
      </w:pPr>
    </w:p>
    <w:p w:rsidRDefault="00E814FD" w:rsidP="00E814FD" w:rsidR="00E814FD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Zaključkom suda od</w:t>
      </w:r>
      <w:r w:rsidR="0027454C">
        <w:rPr>
          <w:rFonts w:hAnsi="Times New Roman" w:ascii="Times New Roman"/>
          <w:b w:val="false"/>
        </w:rPr>
        <w:t xml:space="preserve"> </w:t>
      </w:r>
      <w:r w:rsidR="00AE7276">
        <w:rPr>
          <w:rFonts w:hAnsi="Times New Roman" w:ascii="Times New Roman"/>
          <w:b w:val="false"/>
        </w:rPr>
        <w:t>27. kolovoza</w:t>
      </w:r>
      <w:r w:rsidR="008C3DA0">
        <w:rPr>
          <w:rFonts w:hAnsi="Times New Roman" w:ascii="Times New Roman"/>
          <w:b w:val="false"/>
        </w:rPr>
        <w:t xml:space="preserve"> </w:t>
      </w:r>
      <w:r w:rsidR="008943F3" w:rsidRPr="00306BF5">
        <w:rPr>
          <w:rFonts w:hAnsi="Times New Roman" w:ascii="Times New Roman"/>
          <w:b w:val="false"/>
        </w:rPr>
        <w:t>201</w:t>
      </w:r>
      <w:r w:rsidR="009F5F56">
        <w:rPr>
          <w:rFonts w:hAnsi="Times New Roman" w:ascii="Times New Roman"/>
          <w:b w:val="false"/>
        </w:rPr>
        <w:t>5</w:t>
      </w:r>
      <w:r w:rsidRPr="00306BF5">
        <w:rPr>
          <w:rFonts w:hAnsi="Times New Roman" w:ascii="Times New Roman"/>
          <w:b w:val="false"/>
        </w:rPr>
        <w:t>.g. pozvan</w:t>
      </w:r>
      <w:r w:rsidR="00DD2625">
        <w:rPr>
          <w:rFonts w:hAnsi="Times New Roman" w:ascii="Times New Roman"/>
          <w:b w:val="false"/>
        </w:rPr>
        <w:t>i</w:t>
      </w:r>
      <w:r w:rsidR="00AF649A">
        <w:rPr>
          <w:rFonts w:hAnsi="Times New Roman" w:ascii="Times New Roman"/>
          <w:b w:val="false"/>
        </w:rPr>
        <w:t xml:space="preserve"> </w:t>
      </w:r>
      <w:r w:rsidR="00DD2625">
        <w:rPr>
          <w:rFonts w:hAnsi="Times New Roman" w:ascii="Times New Roman"/>
          <w:b w:val="false"/>
        </w:rPr>
        <w:t>su</w:t>
      </w:r>
      <w:r w:rsidR="00AF649A">
        <w:rPr>
          <w:rFonts w:hAnsi="Times New Roman" w:ascii="Times New Roman"/>
          <w:b w:val="false"/>
        </w:rPr>
        <w:t xml:space="preserve"> </w:t>
      </w:r>
      <w:r w:rsidR="00C83781">
        <w:rPr>
          <w:rFonts w:hAnsi="Times New Roman" w:ascii="Times New Roman"/>
          <w:b w:val="false"/>
        </w:rPr>
        <w:t>vjerovni</w:t>
      </w:r>
      <w:r w:rsidR="00DD2625">
        <w:rPr>
          <w:rFonts w:hAnsi="Times New Roman" w:ascii="Times New Roman"/>
          <w:b w:val="false"/>
        </w:rPr>
        <w:t>ci</w:t>
      </w:r>
      <w:r w:rsidR="00AF649A">
        <w:rPr>
          <w:rFonts w:hAnsi="Times New Roman" w:ascii="Times New Roman"/>
          <w:b w:val="false"/>
        </w:rPr>
        <w:t xml:space="preserve">, </w:t>
      </w:r>
      <w:r w:rsidRPr="00306BF5">
        <w:rPr>
          <w:rFonts w:hAnsi="Times New Roman" w:ascii="Times New Roman"/>
          <w:b w:val="false"/>
        </w:rPr>
        <w:t xml:space="preserve">da u roku 15 dana </w:t>
      </w:r>
      <w:r w:rsidR="008943F3" w:rsidRPr="00306BF5">
        <w:rPr>
          <w:rFonts w:hAnsi="Times New Roman" w:ascii="Times New Roman"/>
          <w:b w:val="false"/>
        </w:rPr>
        <w:t xml:space="preserve">od dana prijema zaključka </w:t>
      </w:r>
      <w:r w:rsidR="00DD2625">
        <w:rPr>
          <w:rFonts w:hAnsi="Times New Roman" w:ascii="Times New Roman"/>
          <w:b w:val="false"/>
        </w:rPr>
        <w:t>solidarno</w:t>
      </w:r>
      <w:r w:rsidR="00C60C08">
        <w:rPr>
          <w:rFonts w:hAnsi="Times New Roman" w:ascii="Times New Roman"/>
          <w:b w:val="false"/>
        </w:rPr>
        <w:t xml:space="preserve"> </w:t>
      </w:r>
      <w:r w:rsidR="008943F3" w:rsidRPr="00306BF5">
        <w:rPr>
          <w:rFonts w:hAnsi="Times New Roman" w:ascii="Times New Roman"/>
          <w:b w:val="false"/>
        </w:rPr>
        <w:t>uplat</w:t>
      </w:r>
      <w:r w:rsidR="00DD2625">
        <w:rPr>
          <w:rFonts w:hAnsi="Times New Roman" w:ascii="Times New Roman"/>
          <w:b w:val="false"/>
        </w:rPr>
        <w:t>e</w:t>
      </w:r>
      <w:r w:rsidRPr="00306BF5">
        <w:rPr>
          <w:rFonts w:hAnsi="Times New Roman" w:ascii="Times New Roman"/>
          <w:b w:val="false"/>
        </w:rPr>
        <w:t xml:space="preserve"> predujam za pokriće troškova posebnog ispitnog ročišta u iznosu od 400,00 kn, pod prijetnjom odbacivanja prijav</w:t>
      </w:r>
      <w:r w:rsidR="008C3DA0">
        <w:rPr>
          <w:rFonts w:hAnsi="Times New Roman" w:ascii="Times New Roman"/>
          <w:b w:val="false"/>
        </w:rPr>
        <w:t>e</w:t>
      </w:r>
      <w:r w:rsidRPr="00306BF5">
        <w:rPr>
          <w:rFonts w:hAnsi="Times New Roman" w:ascii="Times New Roman"/>
          <w:b w:val="false"/>
        </w:rPr>
        <w:t xml:space="preserve">. </w:t>
      </w:r>
    </w:p>
    <w:p w:rsidRDefault="005A7856" w:rsidP="00E814FD" w:rsidR="00E814FD" w:rsidRPr="00306B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Vjerovni</w:t>
      </w:r>
      <w:r w:rsidR="00337BAE">
        <w:rPr>
          <w:rFonts w:hAnsi="Times New Roman" w:ascii="Times New Roman"/>
          <w:b w:val="false"/>
        </w:rPr>
        <w:t>k</w:t>
      </w:r>
      <w:r w:rsidR="00DD2625">
        <w:rPr>
          <w:rFonts w:hAnsi="Times New Roman" w:ascii="Times New Roman"/>
          <w:b w:val="false"/>
        </w:rPr>
        <w:t xml:space="preserve"> BORIS BENČINIĆ iz Opatije, Kastel San Pietro Terme 10 </w:t>
      </w:r>
      <w:r w:rsidR="00337BAE">
        <w:rPr>
          <w:rFonts w:hAnsi="Times New Roman" w:ascii="Times New Roman"/>
          <w:b w:val="false"/>
        </w:rPr>
        <w:t xml:space="preserve">je </w:t>
      </w:r>
      <w:r w:rsidR="00C83781">
        <w:rPr>
          <w:rFonts w:hAnsi="Times New Roman" w:ascii="Times New Roman"/>
          <w:b w:val="false"/>
        </w:rPr>
        <w:t xml:space="preserve">u </w:t>
      </w:r>
      <w:r w:rsidR="00E814FD" w:rsidRPr="00306BF5">
        <w:rPr>
          <w:rFonts w:hAnsi="Times New Roman" w:ascii="Times New Roman"/>
          <w:b w:val="false"/>
        </w:rPr>
        <w:t>zakonskom roku uplati</w:t>
      </w:r>
      <w:r w:rsidR="00337BAE">
        <w:rPr>
          <w:rFonts w:hAnsi="Times New Roman" w:ascii="Times New Roman"/>
          <w:b w:val="false"/>
        </w:rPr>
        <w:t>o</w:t>
      </w:r>
      <w:r w:rsidR="00EB087D">
        <w:rPr>
          <w:rFonts w:hAnsi="Times New Roman" w:ascii="Times New Roman"/>
          <w:b w:val="false"/>
        </w:rPr>
        <w:t xml:space="preserve"> </w:t>
      </w:r>
      <w:r w:rsidR="00E814FD" w:rsidRPr="00306BF5">
        <w:rPr>
          <w:rFonts w:hAnsi="Times New Roman" w:ascii="Times New Roman"/>
          <w:b w:val="false"/>
        </w:rPr>
        <w:t>predujam za pokriće troškova posebnog ispitnog ročišta u iznosu od 400,00 kn.</w:t>
      </w:r>
    </w:p>
    <w:p w:rsidRDefault="00E814FD" w:rsidP="00E814FD" w:rsidR="00E814FD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 xml:space="preserve">Slijedom navedenog, a temeljem čl. </w:t>
      </w:r>
      <w:smartTag w:element="metricconverter" w:uri="urn:schemas-microsoft-com:office:smarttags">
        <w:smartTagPr>
          <w:attr w:val="176. st" w:name="ProductID"/>
        </w:smartTagPr>
        <w:r w:rsidRPr="00306BF5">
          <w:rPr>
            <w:rFonts w:hAnsi="Times New Roman" w:ascii="Times New Roman"/>
            <w:b w:val="false"/>
          </w:rPr>
          <w:t>176. st</w:t>
        </w:r>
      </w:smartTag>
      <w:r w:rsidRPr="00306BF5">
        <w:rPr>
          <w:rFonts w:hAnsi="Times New Roman" w:ascii="Times New Roman"/>
          <w:b w:val="false"/>
        </w:rPr>
        <w:t>. 2. i 8. Stečajnog zakona (NN 44/96, 29/99, 129/00, 123/03, 197/03, 187/04, 82/06, 116/10, 25/12 i 133/12) valjalo je odlučiti kao u izreci ovog rješenja.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DD2625">
        <w:rPr>
          <w:rFonts w:hAnsi="Times New Roman" w:ascii="Times New Roman"/>
          <w:b w:val="false"/>
        </w:rPr>
        <w:t>09. rujna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9F5F56">
        <w:rPr>
          <w:rFonts w:hAnsi="Times New Roman" w:ascii="Times New Roman"/>
          <w:b w:val="false"/>
        </w:rPr>
        <w:t>5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C60C08" w:rsidP="009141A5" w:rsidR="00C60C08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EB087D" w:rsidR="00EB087D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EB087D">
        <w:rPr>
          <w:rFonts w:hAnsi="Times New Roman" w:ascii="Times New Roman"/>
          <w:b w:val="false"/>
        </w:rPr>
        <w:t xml:space="preserve">  </w:t>
      </w:r>
      <w:r w:rsidR="00C83781" w:rsidRPr="00EB087D">
        <w:rPr>
          <w:rFonts w:hAnsi="Times New Roman" w:ascii="Times New Roman"/>
          <w:b w:val="false"/>
        </w:rPr>
        <w:t xml:space="preserve"> </w:t>
      </w:r>
    </w:p>
    <w:p w:rsidRDefault="00C60C08" w:rsidP="00EB087D" w:rsidR="00C60C08">
      <w:pPr>
        <w:jc w:val="right"/>
        <w:rPr>
          <w:rFonts w:hAnsi="Times New Roman" w:ascii="Times New Roman"/>
          <w:b w:val="false"/>
        </w:rPr>
      </w:pPr>
    </w:p>
    <w:p w:rsidRDefault="009E5369" w:rsidP="009E5369" w:rsidR="009E5369" w:rsidRPr="00306BF5">
      <w:pPr>
        <w:jc w:val="both"/>
        <w:rPr>
          <w:rFonts w:hAnsi="Times New Roman" w:ascii="Times New Roman"/>
        </w:rPr>
      </w:pPr>
      <w:r w:rsidRPr="00306BF5">
        <w:rPr>
          <w:rFonts w:hAnsi="Times New Roman" w:ascii="Times New Roman"/>
        </w:rPr>
        <w:lastRenderedPageBreak/>
        <w:t>UPUTA O PRAVNOM LIJEKU:</w:t>
      </w:r>
    </w:p>
    <w:p w:rsidRDefault="009E5369" w:rsidP="009E5369" w:rsidR="009E5369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Protiv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5A7856" w:rsidP="009141A5" w:rsidR="005A7856">
      <w:pPr>
        <w:rPr>
          <w:rFonts w:hAnsi="Times New Roman" w:ascii="Times New Roman"/>
          <w:sz w:val="20"/>
          <w:szCs w:val="20"/>
        </w:rPr>
      </w:pPr>
    </w:p>
    <w:p w:rsidRDefault="00337BAE" w:rsidP="009141A5" w:rsidR="00337BAE">
      <w:pPr>
        <w:rPr>
          <w:rFonts w:hAnsi="Times New Roman" w:ascii="Times New Roman"/>
          <w:sz w:val="20"/>
          <w:szCs w:val="20"/>
        </w:rPr>
      </w:pPr>
    </w:p>
    <w:p w:rsidRDefault="00DD2625" w:rsidP="009141A5" w:rsidR="00C60C08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DNA: </w:t>
      </w:r>
    </w:p>
    <w:p w:rsidRDefault="00DD2625" w:rsidP="00DD2625" w:rsidR="00DD2625">
      <w:pPr>
        <w:pStyle w:val="Odlomakpopisa"/>
        <w:numPr>
          <w:ilvl w:val="0"/>
          <w:numId w:val="5"/>
        </w:num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Pr="00DD2625">
        <w:rPr>
          <w:rFonts w:hAnsi="Times New Roman" w:ascii="Times New Roman"/>
          <w:b w:val="false"/>
          <w:sz w:val="20"/>
          <w:szCs w:val="20"/>
        </w:rPr>
        <w:t>tečajnom upravitelju</w:t>
      </w:r>
      <w:r w:rsidRPr="00DD2625">
        <w:rPr>
          <w:rFonts w:hAnsi="Times New Roman" w:ascii="Times New Roman"/>
          <w:sz w:val="20"/>
          <w:szCs w:val="20"/>
        </w:rPr>
        <w:t xml:space="preserve"> </w:t>
      </w:r>
    </w:p>
    <w:p w:rsidRDefault="00DD2625" w:rsidP="00DD2625" w:rsidR="00DD2625" w:rsidRPr="00DD2625">
      <w:pPr>
        <w:pStyle w:val="Odlomakpopisa"/>
        <w:numPr>
          <w:ilvl w:val="0"/>
          <w:numId w:val="5"/>
        </w:numPr>
        <w:rPr>
          <w:rFonts w:hAnsi="Times New Roman" w:ascii="Times New Roman"/>
          <w:b w:val="false"/>
          <w:sz w:val="20"/>
          <w:szCs w:val="20"/>
        </w:rPr>
      </w:pPr>
      <w:r w:rsidRPr="00DD2625">
        <w:rPr>
          <w:rFonts w:hAnsi="Times New Roman" w:ascii="Times New Roman"/>
          <w:b w:val="false"/>
          <w:sz w:val="20"/>
          <w:szCs w:val="20"/>
        </w:rPr>
        <w:t>e-oglasna ploča</w:t>
      </w:r>
    </w:p>
    <w:p w:rsidRDefault="00DD2625" w:rsidP="00DD2625" w:rsidR="00DD2625">
      <w:pPr>
        <w:pStyle w:val="Odlomakpopisa"/>
        <w:numPr>
          <w:ilvl w:val="0"/>
          <w:numId w:val="5"/>
        </w:numPr>
        <w:rPr>
          <w:rFonts w:hAnsi="Times New Roman" w:ascii="Times New Roman"/>
          <w:b w:val="false"/>
          <w:sz w:val="20"/>
          <w:szCs w:val="20"/>
        </w:rPr>
      </w:pPr>
      <w:r w:rsidRPr="00DD2625">
        <w:rPr>
          <w:rFonts w:hAnsi="Times New Roman" w:ascii="Times New Roman"/>
          <w:b w:val="false"/>
          <w:sz w:val="20"/>
          <w:szCs w:val="20"/>
        </w:rPr>
        <w:t>NN oglas</w:t>
      </w:r>
    </w:p>
    <w:p w:rsidRDefault="00DD2625" w:rsidP="00DD2625" w:rsidR="00DD2625">
      <w:pPr>
        <w:rPr>
          <w:rFonts w:hAnsi="Times New Roman" w:ascii="Times New Roman"/>
          <w:b w:val="false"/>
          <w:sz w:val="20"/>
          <w:szCs w:val="20"/>
        </w:rPr>
      </w:pPr>
    </w:p>
    <w:p w:rsidRDefault="00DD2625" w:rsidP="00DD2625" w:rsidR="00DD2625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Rijeka, 09.9.2015. godine</w:t>
      </w:r>
    </w:p>
    <w:p w:rsidRDefault="00DD2625" w:rsidP="00DD2625" w:rsidR="00DD2625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br/>
        <w:t>Stečajni sudac</w:t>
      </w:r>
    </w:p>
    <w:p w:rsidRDefault="00DD2625" w:rsidP="00DD2625" w:rsidR="00DD2625" w:rsidRPr="00DD2625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DD2625" w:rsidRPr="00DD262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C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AE7276">
      <w:rPr>
        <w:rFonts w:hAnsi="Times New Roman" w:ascii="Times New Roman"/>
        <w:b w:val="false"/>
      </w:rPr>
      <w:t>361/13-76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D35E19"/>
    <w:multiLevelType w:val="hybridMultilevel"/>
    <w:tmpl w:val="04A22D4C"/>
    <w:lvl w:tplc="70C244A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216625"/>
    <w:rsid w:val="00263FF5"/>
    <w:rsid w:val="0027454C"/>
    <w:rsid w:val="002C4FF8"/>
    <w:rsid w:val="002D608C"/>
    <w:rsid w:val="00306BF5"/>
    <w:rsid w:val="00337BAE"/>
    <w:rsid w:val="003A6C71"/>
    <w:rsid w:val="003B3259"/>
    <w:rsid w:val="003E4021"/>
    <w:rsid w:val="004112E2"/>
    <w:rsid w:val="0042712C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231F2"/>
    <w:rsid w:val="00645264"/>
    <w:rsid w:val="0076695B"/>
    <w:rsid w:val="0079110E"/>
    <w:rsid w:val="00793C59"/>
    <w:rsid w:val="007E6FA8"/>
    <w:rsid w:val="00804755"/>
    <w:rsid w:val="0082232B"/>
    <w:rsid w:val="008311A4"/>
    <w:rsid w:val="008723DA"/>
    <w:rsid w:val="008943F3"/>
    <w:rsid w:val="008C3DA0"/>
    <w:rsid w:val="008D2696"/>
    <w:rsid w:val="008D2F7A"/>
    <w:rsid w:val="009141A5"/>
    <w:rsid w:val="009A0D02"/>
    <w:rsid w:val="009A16FF"/>
    <w:rsid w:val="009A42C0"/>
    <w:rsid w:val="009C032C"/>
    <w:rsid w:val="009D4FB3"/>
    <w:rsid w:val="009E5369"/>
    <w:rsid w:val="009F5F56"/>
    <w:rsid w:val="00A2088B"/>
    <w:rsid w:val="00A2758F"/>
    <w:rsid w:val="00AE7276"/>
    <w:rsid w:val="00AF649A"/>
    <w:rsid w:val="00B02F16"/>
    <w:rsid w:val="00B65EA8"/>
    <w:rsid w:val="00BA53A9"/>
    <w:rsid w:val="00BA7103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DD2625"/>
    <w:rsid w:val="00E75F02"/>
    <w:rsid w:val="00E814FD"/>
    <w:rsid w:val="00E92FB6"/>
    <w:rsid w:val="00EA42C2"/>
    <w:rsid w:val="00EB087D"/>
    <w:rsid w:val="00F00FD4"/>
    <w:rsid w:val="00F06E97"/>
    <w:rsid w:val="00F70BFD"/>
    <w:rsid w:val="00FC1138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DD2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C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DD2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C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St-361/2013</izvorni_sadrzaj>
    <derivirana_varijabla naziv="DomainObject.Predmet.OznakaBroj_1">St-361/2013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ACTINIA d.o.o.  Opatija</izvorni_sadrzaj>
    <derivirana_varijabla naziv="DomainObject.Predmet.ProtustrankaFormated_1">  ACTINIA d.o.o.  Opatija</derivirana_varijabla>
  </DomainObject.Predmet.ProtustrankaFormated>
  <DomainObject.Predmet.ProtustrankaFormatedOIB>
    <izvorni_sadrzaj>  ACTINIA d.o.o.  Opatija, OIB 85155827613</izvorni_sadrzaj>
    <derivirana_varijabla naziv="DomainObject.Predmet.ProtustrankaFormatedOIB_1">  ACTINIA d.o.o.  Opatija, OIB 85155827613</derivirana_varijabla>
  </DomainObject.Predmet.ProtustrankaFormatedOIB>
  <DomainObject.Predmet.ProtustrankaFormatedWithAdress>
    <izvorni_sadrzaj> ACTINIA d.o.o.  Opatija, Castel San Pietro Terme 1, 51 410 Opatija</izvorni_sadrzaj>
    <derivirana_varijabla naziv="DomainObject.Predmet.ProtustrankaFormatedWithAdress_1"> ACTINIA d.o.o.  Opatija, Castel San Pietro Terme 1, 51 410 Opatija</derivirana_varijabla>
  </DomainObject.Predmet.ProtustrankaFormatedWithAdress>
  <DomainObject.Predmet.ProtustrankaFormatedWithAdressOIB>
    <izvorni_sadrzaj> ACTINIA d.o.o.  Opatija, OIB 85155827613, Castel San Pietro Terme 1, 51 410 Opatija</izvorni_sadrzaj>
    <derivirana_varijabla naziv="DomainObject.Predmet.ProtustrankaFormatedWithAdressOIB_1"> ACTINIA d.o.o.  Opatija, OIB 85155827613, Castel San Pietro Terme 1, 51 410 Opatija</derivirana_varijabla>
  </DomainObject.Predmet.ProtustrankaFormatedWithAdressOIB>
  <DomainObject.Predmet.ProtustrankaWithAdress>
    <izvorni_sadrzaj>ACTINIA d.o.o.  Opatija Castel San Pietro Terme 1, 51 410 Opatija</izvorni_sadrzaj>
    <derivirana_varijabla naziv="DomainObject.Predmet.ProtustrankaWithAdress_1">ACTINIA d.o.o.  Opatija Castel San Pietro Terme 1, 51 410 Opatija</derivirana_varijabla>
  </DomainObject.Predmet.ProtustrankaWithAdress>
  <DomainObject.Predmet.ProtustrankaWithAdressOIB>
    <izvorni_sadrzaj>ACTINIA d.o.o.  Opatija, OIB 85155827613, Castel San Pietro Terme 1, 51 410 Opatija</izvorni_sadrzaj>
    <derivirana_varijabla naziv="DomainObject.Predmet.ProtustrankaWithAdressOIB_1">ACTINIA d.o.o.  Opatija, OIB 85155827613, Castel San Pietro Terme 1, 51 410 Opatija</derivirana_varijabla>
  </DomainObject.Predmet.ProtustrankaWithAdressOIB>
  <DomainObject.Predmet.ProtustrankaNazivFormated>
    <izvorni_sadrzaj>ACTINIA d.o.o.  Opatija</izvorni_sadrzaj>
    <derivirana_varijabla naziv="DomainObject.Predmet.ProtustrankaNazivFormated_1">ACTINIA d.o.o.  Opatija</derivirana_varijabla>
  </DomainObject.Predmet.ProtustrankaNazivFormated>
  <DomainObject.Predmet.ProtustrankaNazivFormatedOIB>
    <izvorni_sadrzaj>ACTINIA d.o.o.  Opatija, OIB 85155827613</izvorni_sadrzaj>
    <derivirana_varijabla naziv="DomainObject.Predmet.ProtustrankaNazivFormatedOIB_1">ACTINIA d.o.o.  Opatija, OIB 85155827613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ACTINIA d.o.o.  Opatija</item>
    </izvorni_sadrzaj>
    <derivirana_varijabla naziv="DomainObject.Predmet.ProtuStrankaListFormated_1">
      <item>ACTINIA d.o.o.  Opatija</item>
    </derivirana_varijabla>
  </DomainObject.Predmet.ProtuStrankaListFormated>
  <DomainObject.Predmet.ProtuStrankaListFormatedOIB>
    <izvorni_sadrzaj>
      <item>ACTINIA d.o.o.  Opatija, OIB 85155827613</item>
    </izvorni_sadrzaj>
    <derivirana_varijabla naziv="DomainObject.Predmet.ProtuStrankaListFormatedOIB_1">
      <item>ACTINIA d.o.o.  Opatija, OIB 85155827613</item>
    </derivirana_varijabla>
  </DomainObject.Predmet.ProtuStrankaListFormatedOIB>
  <DomainObject.Predmet.ProtuStrankaListFormatedWithAdress>
    <izvorni_sadrzaj>
      <item>ACTINIA d.o.o.  Opatija, Castel San Pietro Terme 1, 51 410 Opatija</item>
    </izvorni_sadrzaj>
    <derivirana_varijabla naziv="DomainObject.Predmet.ProtuStrankaListFormatedWithAdress_1">
      <item>ACTINIA d.o.o.  Opatija, Castel San Pietro Terme 1, 51 410 Opatija</item>
    </derivirana_varijabla>
  </DomainObject.Predmet.ProtuStrankaListFormatedWithAdress>
  <DomainObject.Predmet.ProtuStrankaListFormatedWithAdressOIB>
    <izvorni_sadrzaj>
      <item>ACTINIA d.o.o.  Opatija, OIB 85155827613, Castel San Pietro Terme 1, 51 410 Opatija</item>
    </izvorni_sadrzaj>
    <derivirana_varijabla naziv="DomainObject.Predmet.ProtuStrankaListFormatedWithAdressOIB_1">
      <item>ACTINIA d.o.o.  Opatija, OIB 85155827613, Castel San Pietro Terme 1, 51 410 Opatija</item>
    </derivirana_varijabla>
  </DomainObject.Predmet.ProtuStrankaListFormatedWithAdressOIB>
  <DomainObject.Predmet.ProtuStrankaListNazivFormated>
    <izvorni_sadrzaj>
      <item>ACTINIA d.o.o.  Opatija</item>
    </izvorni_sadrzaj>
    <derivirana_varijabla naziv="DomainObject.Predmet.ProtuStrankaListNazivFormated_1">
      <item>ACTINIA d.o.o.  Opatija</item>
    </derivirana_varijabla>
  </DomainObject.Predmet.ProtuStrankaListNazivFormated>
  <DomainObject.Predmet.ProtuStrankaListNazivFormatedOIB>
    <izvorni_sadrzaj>
      <item>ACTINIA d.o.o.  Opatija, OIB 85155827613</item>
    </izvorni_sadrzaj>
    <derivirana_varijabla naziv="DomainObject.Predmet.ProtuStrankaListNazivFormatedOIB_1">
      <item>ACTINIA d.o.o.  Opatija, OIB 85155827613</item>
    </derivirana_varijabla>
  </DomainObject.Predmet.ProtuStrankaListNazivFormatedOIB>
  <DomainObject.Predmet.OstaliListFormated>
    <izvorni_sadrzaj>
      <item>Zdravko Čupković</item>
      <item>Alan Šikić</item>
      <item>Igor Udovičić</item>
      <item>Slađana Kirinčić</item>
      <item>CROATIA osiguranje d.d.</item>
    </izvorni_sadrzaj>
    <derivirana_varijabla naziv="DomainObject.Predmet.OstaliListFormated_1">
      <item>Zdravko Čupković</item>
      <item>Alan Šikić</item>
      <item>Igor Udovičić</item>
      <item>Slađana Kirinčić</item>
      <item>CROATIA osiguranje d.d.</item>
    </derivirana_varijabla>
  </DomainObject.Predmet.OstaliListFormated>
  <DomainObject.Predmet.OstaliListFormatedOIB>
    <izvorni_sadrzaj>
      <item>Zdravko Čupković, OIB 74095088079</item>
      <item>Alan Šikić</item>
      <item>Igor Udovičić</item>
      <item>Slađana Kirinčić</item>
      <item>CROATIA osiguranje d.d., OIB 26187994862</item>
    </izvorni_sadrzaj>
    <derivirana_varijabla naziv="DomainObject.Predmet.OstaliListFormatedOIB_1">
      <item>Zdravko Čupković, OIB 74095088079</item>
      <item>Alan Šikić</item>
      <item>Igor Udovičić</item>
      <item>Slađana Kirinčić</item>
      <item>CROATIA osiguranje d.d., OIB 26187994862</item>
    </derivirana_varijabla>
  </DomainObject.Predmet.OstaliListFormatedOIB>
  <DomainObject.Predmet.OstaliListFormatedWithAdress>
    <izvorni_sadrzaj>
      <item>Zdravko Čupković</item>
      <item>Alan Šikić, 51000 Rijeka</item>
      <item>Igor Udovičić, 51000 Rijeka</item>
      <item>Slađana Kirinčić, 51000 Rijeka</item>
      <item>CROATIA osiguranje d.d., Miramarska 22, 10000 Zagreb</item>
    </izvorni_sadrzaj>
    <derivirana_varijabla naziv="DomainObject.Predmet.OstaliListFormatedWithAdress_1">
      <item>Zdravko Čupković</item>
      <item>Alan Šikić, 51000 Rijeka</item>
      <item>Igor Udovičić, 51000 Rijeka</item>
      <item>Slađana Kirinčić, 51000 Rijeka</item>
      <item>CROATIA osiguranje d.d., Miramarska 22, 10000 Zagreb</item>
    </derivirana_varijabla>
  </DomainObject.Predmet.OstaliListFormatedWithAdress>
  <DomainObject.Predmet.OstaliListFormatedWithAdressOIB>
    <izvorni_sadrzaj>
      <item>Zdravko Čupković, OIB 74095088079</item>
      <item>Alan Šikić, 51000 Rijeka</item>
      <item>Igor Udovičić, 51000 Rijeka</item>
      <item>Slađana Kirinčić, 51000 Rijeka</item>
      <item>CROATIA osiguranje d.d., OIB 26187994862, Miramarska 22, 10000 Zagreb</item>
    </izvorni_sadrzaj>
    <derivirana_varijabla naziv="DomainObject.Predmet.OstaliListFormatedWithAdressOIB_1">
      <item>Zdravko Čupković, OIB 74095088079</item>
      <item>Alan Šikić, 51000 Rijeka</item>
      <item>Igor Udovičić, 51000 Rijeka</item>
      <item>Slađana Kirinčić, 51000 Rijeka</item>
      <item>CROATIA osiguranje d.d., OIB 26187994862, Miramarska 22, 10000 Zagreb</item>
    </derivirana_varijabla>
  </DomainObject.Predmet.OstaliListFormatedWithAdressOIB>
  <DomainObject.Predmet.OstaliListNazivFormated>
    <izvorni_sadrzaj>
      <item>Zdravko Čupković</item>
      <item>Alan Šikić</item>
      <item>Igor Udovičić</item>
      <item>Slađana Kirinčić</item>
      <item>CROATIA osiguranje d.d.</item>
    </izvorni_sadrzaj>
    <derivirana_varijabla naziv="DomainObject.Predmet.OstaliListNazivFormated_1">
      <item>Zdravko Čupković</item>
      <item>Alan Šikić</item>
      <item>Igor Udovičić</item>
      <item>Slađana Kirinčić</item>
      <item>CROATIA osiguranje d.d.</item>
    </derivirana_varijabla>
  </DomainObject.Predmet.OstaliListNazivFormated>
  <DomainObject.Predmet.OstaliListNazivFormatedOIB>
    <izvorni_sadrzaj>
      <item>Zdravko Čupković, OIB 74095088079</item>
      <item>Alan Šikić</item>
      <item>Igor Udovičić</item>
      <item>Slađana Kirinčić</item>
      <item>CROATIA osiguranje d.d., OIB 26187994862</item>
    </izvorni_sadrzaj>
    <derivirana_varijabla naziv="DomainObject.Predmet.OstaliListNazivFormatedOIB_1">
      <item>Zdravko Čupković, OIB 74095088079</item>
      <item>Alan Šikić</item>
      <item>Igor Udovičić</item>
      <item>Slađana Kirinčić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ACTINIA d.o.o.  Opatija</izvorni_sadrzaj>
    <derivirana_varijabla naziv="DomainObject.Predmet.ProtustrankaIDrugi_1">ACTINIA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ACTINIA d.o.o.  Opatija, OIB 85155827613, Castel San Pietro Terme 1, 51 410 Opatija</izvorni_sadrzaj>
    <derivirana_varijabla naziv="DomainObject.Predmet.ProtustrankaIDrugiAdressOIB_1">ACTINIA d.o.o.  Opatija, OIB 85155827613, Castel San Pietro Terme 1,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ACTINIA d.o.o.  Opatija</item>
      <item>Zdravko Čupković</item>
      <item>Alan Šikić</item>
      <item>Igor Udovičić</item>
      <item>Slađana Kirinčić</item>
      <item>CROATIA osiguranje d.d.</item>
    </izvorni_sadrzaj>
    <derivirana_varijabla naziv="DomainObject.Predmet.SudioniciListNaziv_1">
      <item>FINA  Rijeka</item>
      <item>ACTINIA d.o.o.  Opatija</item>
      <item>Zdravko Čupković</item>
      <item>Alan Šikić</item>
      <item>Igor Udovičić</item>
      <item>Slađana Kirinčić</item>
      <item>CROATIA osiguranje d.d.</item>
    </derivirana_varijabla>
  </DomainObject.Predmet.SudioniciListNaziv>
  <DomainObject.Predmet.SudioniciListAdressOIB>
    <izvorni_sadrzaj>
      <item>FINA  Rijeka, OIB 85821130368, Frana Kurelca 8,51 000 Rijeka</item>
      <item>ACTINIA d.o.o.  Opatija, OIB 85155827613, Castel San Pietro Terme 1,51 410 Opatija</item>
      <item>Zdravko Čupković, OIB 74095088079</item>
      <item>Alan Šikić, 51000 Rijeka</item>
      <item>Igor Udovičić, 51000 Rijeka</item>
      <item>Slađana Kirinčić, 51000 Rijeka</item>
      <item>CROATIA osiguranje d.d., OIB 26187994862, Miramarska 22,10000 Zagreb</item>
    </izvorni_sadrzaj>
    <derivirana_varijabla naziv="DomainObject.Predmet.SudioniciListAdressOIB_1">
      <item>FINA  Rijeka, OIB 85821130368, Frana Kurelca 8,51 000 Rijeka</item>
      <item>ACTINIA d.o.o.  Opatija, OIB 85155827613, Castel San Pietro Terme 1,51 410 Opatija</item>
      <item>Zdravko Čupković, OIB 74095088079</item>
      <item>Alan Šikić, 51000 Rijeka</item>
      <item>Igor Udovičić, 51000 Rijeka</item>
      <item>Slađana Kirinčić, 51000 Rijeka</item>
      <item>CROATIA osiguranje d.d., OIB 26187994862,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85155827613</item>
      <item>, OIB 74095088079</item>
      <item>, OIB null</item>
      <item>, OIB null</item>
      <item>, OIB null</item>
      <item>, OIB 26187994862</item>
    </izvorni_sadrzaj>
    <derivirana_varijabla naziv="DomainObject.Predmet.SudioniciListNazivOIB_1">
      <item>, OIB 85821130368</item>
      <item>, OIB 85155827613</item>
      <item>, OIB 74095088079</item>
      <item>, OIB null</item>
      <item>, OIB null</item>
      <item>, OIB null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9896F-5D55-40F4-BB7C-E54A99AD4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1420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2015-09-09T09:49:00Z</dcterms:created>
  <dc:creator>dcmelik</dc:creator>
  <cp:lastModifiedBy>Jasna Radulović</cp:lastModifiedBy>
  <cp:lastPrinted>2015-09-09T09:48:00Z</cp:lastPrinted>
  <dcterms:modified xmlns:xsi="http://www.w3.org/2001/XMLSchema-instance" xsi:type="dcterms:W3CDTF">2015-09-09T09:57:00Z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