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aebd0" w14:paraId="63aebd0" w:rsidRDefault="00692F1F" w:rsidP="001940FB" w:rsidR="00692F1F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692F1F" w:rsidR="001065A0" w:rsidRPr="00692F1F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B819DB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692F1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692F1F" w:rsidP="00AA6BCF" w:rsidR="00692F1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692F1F" w:rsidP="00692F1F" w:rsidR="00692F1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692F1F" w:rsidP="00692F1F" w:rsidR="00692F1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692F1F">
      <w:pPr>
        <w:spacing w:after="0"/>
        <w:rPr>
          <w:rFonts w:cs="Calibri" w:eastAsia="Times New Roman" w:hAnsi="Calibri" w:ascii="Calibri"/>
          <w:b/>
          <w:lang w:val="hr-HR"/>
        </w:rPr>
      </w:pPr>
    </w:p>
    <w:p w:rsidRDefault="00692F1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692F1F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6F7869">
        <w:rPr>
          <w:rFonts w:cs="Calibri" w:eastAsia="Arial Unicode MS" w:hAnsi="Calibri" w:ascii="Calibri"/>
          <w:kern w:val="1"/>
          <w:lang w:eastAsia="ar-SA" w:val="hr-HR"/>
        </w:rPr>
        <w:t>MILIČIĆ VANJA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692F1F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od </w:t>
      </w:r>
      <w:r w:rsidR="006F7869" w:rsidRPr="006F7869">
        <w:rPr>
          <w:rFonts w:cs="Calibri" w:hAnsi="Calibri" w:ascii="Calibri"/>
        </w:rPr>
        <w:t>28.707,11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</w:t>
      </w:r>
      <w:r w:rsidR="00692F1F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6F7869" w:rsidRPr="006F7869">
        <w:rPr>
          <w:rFonts w:cs="Calibri" w:hAnsi="Calibri" w:ascii="Calibri"/>
        </w:rPr>
        <w:t>25.324,12 kn</w:t>
      </w:r>
      <w:r w:rsidR="00692F1F">
        <w:rPr>
          <w:rFonts w:cs="Calibri" w:hAnsi="Calibri" w:ascii="Calibri"/>
        </w:rPr>
        <w:t>,</w:t>
      </w:r>
      <w:r w:rsidR="00B54464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6F7869" w:rsidRPr="006F7869">
        <w:rPr>
          <w:rFonts w:cs="Calibri" w:hAnsi="Calibri" w:ascii="Calibri"/>
        </w:rPr>
        <w:t>3.382,99 kn</w:t>
      </w:r>
      <w:r w:rsidR="006F7869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 xml:space="preserve">s osnova članskih udjela koje ne ulaze u tražbine viših </w:t>
      </w:r>
      <w:r w:rsidR="00692F1F">
        <w:rPr>
          <w:rFonts w:cs="Calibri" w:hAnsi="Calibri" w:ascii="Calibri"/>
        </w:rPr>
        <w:t xml:space="preserve">pa čak ni nižih </w:t>
      </w:r>
      <w:r w:rsidR="00BD0B6A" w:rsidRPr="00372EC9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6F786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692F1F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692F1F" w:rsidRPr="00692F1F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692F1F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692F1F" w:rsidP="001D182A" w:rsidR="00692F1F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B54464" w:rsidP="001D182A" w:rsidR="00B54464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D182A" w:rsidP="00AA6BCF" w:rsidR="001D182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6F7869" w:rsidR="00AA6BCF" w:rsidRPr="00372EC9">
        <w:trPr>
          <w:trHeight w:val="236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F7869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6F7869">
              <w:rPr>
                <w:rFonts w:cs="Calibri" w:hAnsi="Calibri" w:ascii="Calibri"/>
              </w:rPr>
              <w:t>MILIČIĆ VANJA</w:t>
            </w:r>
            <w:r w:rsidR="000A4152">
              <w:rPr>
                <w:rFonts w:cs="Calibri" w:hAnsi="Calibri" w:ascii="Calibri"/>
              </w:rPr>
              <w:t xml:space="preserve">, </w:t>
            </w:r>
            <w:r w:rsidRPr="006F7869">
              <w:rPr>
                <w:rFonts w:cs="Calibri" w:hAnsi="Calibri" w:ascii="Calibri"/>
              </w:rPr>
              <w:t>Plinarska 21, Split</w:t>
            </w:r>
            <w:r w:rsidR="000A4152">
              <w:rPr>
                <w:rFonts w:cs="Calibri" w:hAnsi="Calibri" w:ascii="Calibri"/>
              </w:rPr>
              <w:t>,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 w:rsidRPr="006F7869">
              <w:rPr>
                <w:rFonts w:cs="Calibri" w:hAnsi="Calibri" w:ascii="Calibri"/>
              </w:rPr>
              <w:t>54495099367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F7869" w:rsidP="001065A0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6F7869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F7869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6F7869">
              <w:rPr>
                <w:rFonts w:cs="Calibri" w:hAnsi="Calibri" w:ascii="Calibri"/>
              </w:rPr>
              <w:t>28.707,11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F7869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6F7869">
              <w:rPr>
                <w:rFonts w:cs="Calibri" w:hAnsi="Calibri" w:ascii="Calibri"/>
              </w:rPr>
              <w:t>25.324,12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F7869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6F7869">
              <w:rPr>
                <w:rFonts w:cs="Calibri" w:hAnsi="Calibri" w:ascii="Calibri"/>
              </w:rPr>
              <w:t>3.382,99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692F1F" w:rsidP="00692F1F" w:rsidR="00692F1F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005359" w:rsidP="005B75A8" w:rsidR="005B75A8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B75A8" w:rsidP="005B75A8" w:rsidR="005B75A8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5B75A8" w:rsidP="005B75A8" w:rsidR="005B75A8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5B75A8" w:rsidP="005B75A8" w:rsidR="005B75A8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AA6BCF" w:rsidP="00AA6BCF" w:rsidR="00AA6BCF" w:rsidRPr="00AA6BCF">
      <w:pPr>
        <w:suppressAutoHyphens/>
        <w:spacing w:after="0"/>
        <w:jc w:val="both"/>
        <w:rPr>
          <w:rFonts w:cs="font303" w:eastAsia="Arial Unicode MS" w:hAnsi="Calibri" w:ascii="Calibri"/>
          <w:kern w:val="1"/>
          <w:lang w:eastAsia="ar-SA" w:val="hr-HR"/>
        </w:rPr>
      </w:pPr>
    </w:p>
    <w:p w:rsidRDefault="00BB396C" w:rsidP="00BB396C" w:rsidR="00BB396C" w:rsidRPr="00B706F7">
      <w:pPr>
        <w:spacing w:lineRule="auto" w:line="276" w:after="0"/>
        <w:jc w:val="both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28E0" w:rsidR="001528E0">
      <w:pPr>
        <w:spacing w:after="0"/>
      </w:pPr>
      <w:r>
        <w:separator/>
      </w:r>
    </w:p>
  </w:endnote>
  <w:endnote w:id="0" w:type="continuationSeparator">
    <w:p w:rsidRDefault="001528E0" w:rsidR="001528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font303">
    <w:altName w:val="Times New Roman"/>
    <w:charset w:val="EE"/>
    <w:family w:val="auto"/>
    <w:pitch w:val="variable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098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28E0" w:rsidR="001528E0">
      <w:pPr>
        <w:spacing w:after="0"/>
      </w:pPr>
      <w:r>
        <w:separator/>
      </w:r>
    </w:p>
  </w:footnote>
  <w:footnote w:id="0" w:type="continuationSeparator">
    <w:p w:rsidRDefault="001528E0" w:rsidR="001528E0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098F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C3D697DE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5359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28E0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20149B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377E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76007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098F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5A8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2F1F"/>
    <w:rsid w:val="006963C8"/>
    <w:rsid w:val="006A18A7"/>
    <w:rsid w:val="006A32CD"/>
    <w:rsid w:val="006A69E1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6F7869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0C60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37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502A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4464"/>
    <w:rsid w:val="00B55BCB"/>
    <w:rsid w:val="00B56B28"/>
    <w:rsid w:val="00B65301"/>
    <w:rsid w:val="00B706F7"/>
    <w:rsid w:val="00B80FE8"/>
    <w:rsid w:val="00B81238"/>
    <w:rsid w:val="00B817B6"/>
    <w:rsid w:val="00B819DB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4E7E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5509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098F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098F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098F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098F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5509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098F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098F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098F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098F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43FF3B-51DB-4090-9CAC-168B88C435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259</properties:Words>
  <properties:Characters>1437</properties:Characters>
  <properties:Lines>72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2018-08-23T10:45:00Z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2018-08-23T11:51:00Z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St-651/2017-249 / Podnesak - Podnesak (-249.docx)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