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5a07" w14:paraId="2125a07" w:rsidRDefault="00BC2B10" w:rsidP="00BC2B10" w:rsidR="00BC2B1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2B10" w:rsidP="00BC2B10" w:rsidR="00BC2B10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373E9E" w:rsidR="00BC2B10" w:rsidRPr="00482933">
        <w:tc>
          <w:tcPr>
            <w:tcW w:type="dxa" w:w="3060"/>
          </w:tcPr>
          <w:p w:rsidRDefault="00BC2B10" w:rsidP="00373E9E" w:rsidR="00BC2B10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BC2B10" w:rsidP="00373E9E" w:rsidR="00BC2B10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BC2B10" w:rsidP="00BC2B10" w:rsidR="00BC2B10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75413F">
        <w:rPr>
          <w:b/>
          <w:sz w:val="24"/>
        </w:rPr>
        <w:t xml:space="preserve">                      </w:t>
      </w:r>
      <w:r w:rsidR="0075413F" w:rsidRPr="008A41D3">
        <w:rPr>
          <w:sz w:val="24"/>
        </w:rPr>
        <w:t>REPUBLIKA HRVATSKA</w:t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 w:rsidR="001C7C1E">
        <w:rPr>
          <w:sz w:val="24"/>
        </w:rPr>
        <w:t>1480</w:t>
      </w:r>
      <w:r>
        <w:rPr>
          <w:sz w:val="24"/>
        </w:rPr>
        <w:t>/2015</w:t>
      </w:r>
      <w:r w:rsidR="007563C9">
        <w:rPr>
          <w:sz w:val="24"/>
        </w:rPr>
        <w:t>-10</w:t>
      </w:r>
    </w:p>
    <w:p w:rsidRDefault="00BC2B10" w:rsidP="00BC2B10" w:rsidR="00BC2B10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BC2B10" w:rsidP="00BC2B10" w:rsidR="00BC2B10" w:rsidRPr="00133DAD">
      <w:pPr>
        <w:rPr>
          <w:sz w:val="24"/>
        </w:rPr>
      </w:pPr>
    </w:p>
    <w:p w:rsidRDefault="00BC2B10" w:rsidP="008258D6" w:rsidR="008258D6" w:rsidRPr="00133DAD">
      <w:pPr>
        <w:rPr>
          <w:sz w:val="24"/>
        </w:rPr>
      </w:pPr>
      <w:r w:rsidRPr="00133DAD">
        <w:rPr>
          <w:sz w:val="24"/>
        </w:rPr>
        <w:tab/>
      </w:r>
    </w:p>
    <w:p w:rsidRDefault="008258D6" w:rsidP="008258D6" w:rsidR="008258D6">
      <w:pPr>
        <w:jc w:val="both"/>
        <w:rPr>
          <w:sz w:val="24"/>
        </w:rPr>
      </w:pPr>
      <w:r w:rsidRPr="00133DAD">
        <w:rPr>
          <w:sz w:val="24"/>
        </w:rPr>
        <w:tab/>
      </w:r>
      <w:r w:rsidR="001C7C1E">
        <w:rPr>
          <w:sz w:val="24"/>
        </w:rPr>
        <w:t xml:space="preserve">Trgovački sud u Zagrebu, po sucu Nikoli Ribariću, </w:t>
      </w:r>
      <w:r w:rsidR="001C7C1E">
        <w:rPr>
          <w:sz w:val="24"/>
          <w:lang w:val="en-GB"/>
        </w:rPr>
        <w:t>u stečajnom predmetu u povodu zahtjeva</w:t>
      </w:r>
      <w:r w:rsidR="001C7C1E">
        <w:rPr>
          <w:sz w:val="24"/>
        </w:rPr>
        <w:t xml:space="preserve"> FINANCIJSKE AGENCIJE, za provedbu skraćenog stečajnog postupka nad dužnikom SEKUNDARNE KOMUNIKACIJE j.d.o.o.,</w:t>
      </w:r>
      <w:r w:rsidR="001C7C1E">
        <w:t xml:space="preserve"> </w:t>
      </w:r>
      <w:r w:rsidR="001C7C1E">
        <w:rPr>
          <w:sz w:val="24"/>
        </w:rPr>
        <w:t>Zagreb (Grad Zagreb), Božidara Magovca 63, OIB: 06770977900, dana 18. prosinca 2015.,</w:t>
      </w:r>
    </w:p>
    <w:p w:rsidRDefault="00BC2B10" w:rsidP="00BC2B10" w:rsidR="00BC2B10">
      <w:pPr>
        <w:jc w:val="both"/>
        <w:rPr>
          <w:sz w:val="24"/>
        </w:rPr>
      </w:pPr>
    </w:p>
    <w:p w:rsidRDefault="00133DAD" w:rsidP="00133DAD" w:rsidR="00133DAD" w:rsidRPr="00FC1B30">
      <w:pPr>
        <w:jc w:val="both"/>
        <w:rPr>
          <w:sz w:val="24"/>
          <w:szCs w:val="24"/>
        </w:rPr>
      </w:pPr>
    </w:p>
    <w:p w:rsidRDefault="00133DAD" w:rsidP="00CF56FE" w:rsidR="00CF56FE" w:rsidRPr="0075413F">
      <w:pPr>
        <w:jc w:val="center"/>
        <w:rPr>
          <w:sz w:val="24"/>
          <w:szCs w:val="24"/>
        </w:rPr>
      </w:pPr>
      <w:r w:rsidRPr="0075413F">
        <w:rPr>
          <w:sz w:val="24"/>
          <w:szCs w:val="24"/>
        </w:rPr>
        <w:t>z a k l</w:t>
      </w:r>
      <w:r w:rsidR="00123529" w:rsidRPr="0075413F">
        <w:rPr>
          <w:sz w:val="24"/>
          <w:szCs w:val="24"/>
        </w:rPr>
        <w:t>j u č i o   j e</w:t>
      </w:r>
      <w:r w:rsidR="00CF56FE" w:rsidRPr="0075413F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C7C1E" w:rsidP="001C7C1E" w:rsidR="008258D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Josip Komšić, OIB: 94905742486, </w:t>
      </w:r>
      <w:r w:rsidRPr="001C7C1E">
        <w:rPr>
          <w:rFonts w:hAnsi="Times New Roman" w:ascii="Times New Roman"/>
          <w:szCs w:val="24"/>
          <w:lang w:val="hr-HR"/>
        </w:rPr>
        <w:t>Bosna i Hercegovina, Kiseljak, Borinska 0</w:t>
      </w:r>
    </w:p>
    <w:p w:rsidRDefault="001C7C1E" w:rsidP="001C7C1E" w:rsidR="001C7C1E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ovome sudu Financijska agencija 1</w:t>
      </w:r>
      <w:r w:rsidR="001C7C1E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BC2B10">
        <w:rPr>
          <w:sz w:val="24"/>
          <w:szCs w:val="24"/>
        </w:rPr>
        <w:t>T ,</w:t>
      </w:r>
      <w:r w:rsidR="001C7C1E">
        <w:rPr>
          <w:sz w:val="24"/>
          <w:szCs w:val="24"/>
        </w:rPr>
        <w:t xml:space="preserve"> ovaj je sud  rješenjem od 20</w:t>
      </w:r>
      <w:r w:rsidRPr="00FC1B30">
        <w:rPr>
          <w:sz w:val="24"/>
          <w:szCs w:val="24"/>
        </w:rPr>
        <w:t>.</w:t>
      </w:r>
      <w:r w:rsidR="00BC2B1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Sukladno odredbi čl. 17. 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U Zagrebu,</w:t>
      </w:r>
      <w:r w:rsidR="008258D6">
        <w:rPr>
          <w:sz w:val="24"/>
          <w:szCs w:val="24"/>
        </w:rPr>
        <w:t xml:space="preserve"> 18</w:t>
      </w:r>
      <w:r w:rsidRPr="00FC1B30">
        <w:rPr>
          <w:sz w:val="24"/>
          <w:szCs w:val="24"/>
        </w:rPr>
        <w:t>.</w:t>
      </w:r>
      <w:r w:rsidR="008258D6">
        <w:rPr>
          <w:sz w:val="24"/>
          <w:szCs w:val="24"/>
        </w:rPr>
        <w:t xml:space="preserve"> prosinca</w:t>
      </w:r>
      <w:r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7563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7563C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563C9" w:rsidP="00E91121" w:rsidR="007563C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563C9" w:rsidP="00E91121" w:rsidR="007563C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63C9" w:rsidP="007563C9" w:rsidR="007563C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563C9" w:rsidP="00E91121" w:rsidR="007563C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5413F" w:rsidP="007563C9" w:rsidR="0075413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75413F" w:rsidP="003C6A59" w:rsidR="0075413F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7563C9" w:rsidP="003C6A59" w:rsidR="007563C9">
      <w:pPr>
        <w:jc w:val="both"/>
        <w:rPr>
          <w:sz w:val="24"/>
          <w:szCs w:val="24"/>
        </w:rPr>
      </w:pPr>
    </w:p>
    <w:p w:rsidRDefault="003C6A59" w:rsidP="003C6A59" w:rsidR="003C6A59" w:rsidRPr="001C7C1E">
      <w:pPr>
        <w:jc w:val="both"/>
        <w:rPr>
          <w:sz w:val="24"/>
          <w:szCs w:val="24"/>
        </w:rPr>
      </w:pPr>
      <w:r w:rsidRPr="001C7C1E">
        <w:rPr>
          <w:sz w:val="24"/>
          <w:szCs w:val="24"/>
        </w:rPr>
        <w:t>DNA:</w:t>
      </w:r>
    </w:p>
    <w:p w:rsidRDefault="003C6A59" w:rsidP="00FC1B30" w:rsidR="003C6A59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1C7C1E">
        <w:rPr>
          <w:rFonts w:hAnsi="Times New Roman" w:ascii="Times New Roman"/>
          <w:szCs w:val="24"/>
        </w:rPr>
        <w:t>Mrežna stranica e-Oglasne ploče</w:t>
      </w:r>
    </w:p>
    <w:p w:rsidRDefault="00FC1B30" w:rsidP="001C7C1E" w:rsidR="00FC1B30" w:rsidRPr="001C7C1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1C7C1E">
        <w:rPr>
          <w:rFonts w:hAnsi="Times New Roman" w:ascii="Times New Roman"/>
          <w:szCs w:val="24"/>
        </w:rPr>
        <w:t xml:space="preserve">zakonskim zastupnicima </w:t>
      </w:r>
      <w:r w:rsidR="001C7C1E" w:rsidRPr="001C7C1E">
        <w:rPr>
          <w:rFonts w:hAnsi="Times New Roman" w:ascii="Times New Roman"/>
          <w:szCs w:val="24"/>
        </w:rPr>
        <w:t xml:space="preserve">putem dužnika </w:t>
      </w:r>
      <w:r w:rsidR="001C7C1E" w:rsidRPr="001C7C1E">
        <w:rPr>
          <w:rFonts w:hAnsi="Times New Roman" w:ascii="Times New Roman"/>
        </w:rPr>
        <w:t>SEKUNDARNE KOMUNIKACIJE j.d.o.o., Zagreb (Grad Zagreb), Božidara Magovca 63</w:t>
      </w:r>
    </w:p>
    <w:sectPr w:rsidSect="004566B3" w:rsidR="00FC1B30" w:rsidRPr="001C7C1E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C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C7C1E">
      <w:rPr>
        <w:sz w:val="24"/>
        <w:szCs w:val="24"/>
      </w:rPr>
      <w:t>1480</w:t>
    </w:r>
    <w:r w:rsidRPr="003C6A59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25CAA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C1E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413F"/>
    <w:rsid w:val="007563C9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258D6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5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25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St-1480/2015</izvorni_sadrzaj>
    <derivirana_varijabla naziv="DomainObject.Predmet.OznakaBroj_1">St-1480/2015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SEKUNDARNE KOMUNIKACIJE j.d.o.o.</izvorni_sadrzaj>
    <derivirana_varijabla naziv="DomainObject.Predmet.ProtustrankaFormated_1">  SEKUNDARNE KOMUNIKACIJE j.d.o.o.</derivirana_varijabla>
  </DomainObject.Predmet.ProtustrankaFormated>
  <DomainObject.Predmet.ProtustrankaFormatedOIB>
    <izvorni_sadrzaj>  SEKUNDARNE KOMUNIKACIJE j.d.o.o., OIB 06770977900</izvorni_sadrzaj>
    <derivirana_varijabla naziv="DomainObject.Predmet.ProtustrankaFormatedOIB_1">  SEKUNDARNE KOMUNIKACIJE j.d.o.o., OIB 06770977900</derivirana_varijabla>
  </DomainObject.Predmet.ProtustrankaFormatedOIB>
  <DomainObject.Predmet.ProtustrankaFormatedWithAdress>
    <izvorni_sadrzaj> SEKUNDARNE KOMUNIKACIJE j.d.o.o., Božidara Magovca 63, 10000 Zagreb</izvorni_sadrzaj>
    <derivirana_varijabla naziv="DomainObject.Predmet.ProtustrankaFormatedWithAdress_1"> SEKUNDARNE KOMUNIKACIJE j.d.o.o., Božidara Magovca 63, 10000 Zagreb</derivirana_varijabla>
  </DomainObject.Predmet.ProtustrankaFormatedWithAdress>
  <DomainObject.Predmet.ProtustrankaFormatedWithAdressOIB>
    <izvorni_sadrzaj> SEKUNDARNE KOMUNIKACIJE j.d.o.o., OIB 06770977900, Božidara Magovca 63, 10000 Zagreb</izvorni_sadrzaj>
    <derivirana_varijabla naziv="DomainObject.Predmet.ProtustrankaFormatedWithAdressOIB_1"> SEKUNDARNE KOMUNIKACIJE j.d.o.o., OIB 06770977900, Božidara Magovca 63, 10000 Zagreb</derivirana_varijabla>
  </DomainObject.Predmet.ProtustrankaFormatedWithAdressOIB>
  <DomainObject.Predmet.ProtustrankaWithAdress>
    <izvorni_sadrzaj>SEKUNDARNE KOMUNIKACIJE j.d.o.o. Božidara Magovca 63, 10000 Zagreb</izvorni_sadrzaj>
    <derivirana_varijabla naziv="DomainObject.Predmet.ProtustrankaWithAdress_1">SEKUNDARNE KOMUNIKACIJE j.d.o.o. Božidara Magovca 63, 10000 Zagreb</derivirana_varijabla>
  </DomainObject.Predmet.ProtustrankaWithAdress>
  <DomainObject.Predmet.ProtustrankaWithAdressOIB>
    <izvorni_sadrzaj>SEKUNDARNE KOMUNIKACIJE j.d.o.o., OIB 06770977900, Božidara Magovca 63, 10000 Zagreb</izvorni_sadrzaj>
    <derivirana_varijabla naziv="DomainObject.Predmet.ProtustrankaWithAdressOIB_1">SEKUNDARNE KOMUNIKACIJE j.d.o.o., OIB 06770977900, Božidara Magovca 63, 10000 Zagreb</derivirana_varijabla>
  </DomainObject.Predmet.ProtustrankaWithAdressOIB>
  <DomainObject.Predmet.ProtustrankaNazivFormated>
    <izvorni_sadrzaj>SEKUNDARNE KOMUNIKACIJE j.d.o.o.</izvorni_sadrzaj>
    <derivirana_varijabla naziv="DomainObject.Predmet.ProtustrankaNazivFormated_1">SEKUNDARNE KOMUNIKACIJE j.d.o.o.</derivirana_varijabla>
  </DomainObject.Predmet.ProtustrankaNazivFormated>
  <DomainObject.Predmet.ProtustrankaNazivFormatedOIB>
    <izvorni_sadrzaj>SEKUNDARNE KOMUNIKACIJE j.d.o.o., OIB 06770977900</izvorni_sadrzaj>
    <derivirana_varijabla naziv="DomainObject.Predmet.ProtustrankaNazivFormatedOIB_1">SEKUNDARNE KOMUNIKACIJE j.d.o.o., OIB 06770977900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SEKUNDARNE KOMUNIKACIJE j.d.o.o.</item>
    </izvorni_sadrzaj>
    <derivirana_varijabla naziv="DomainObject.Predmet.ProtuStrankaListFormated_1">
      <item>SEKUNDARNE KOMUNIKACIJE j.d.o.o.</item>
    </derivirana_varijabla>
  </DomainObject.Predmet.ProtuStrankaListFormated>
  <DomainObject.Predmet.ProtuStrankaListFormatedOIB>
    <izvorni_sadrzaj>
      <item>SEKUNDARNE KOMUNIKACIJE j.d.o.o., OIB 06770977900</item>
    </izvorni_sadrzaj>
    <derivirana_varijabla naziv="DomainObject.Predmet.ProtuStrankaListFormatedOIB_1">
      <item>SEKUNDARNE KOMUNIKACIJE j.d.o.o., OIB 06770977900</item>
    </derivirana_varijabla>
  </DomainObject.Predmet.ProtuStrankaListFormatedOIB>
  <DomainObject.Predmet.ProtuStrankaListFormatedWithAdress>
    <izvorni_sadrzaj>
      <item>SEKUNDARNE KOMUNIKACIJE j.d.o.o., Božidara Magovca 63, 10000 Zagreb</item>
    </izvorni_sadrzaj>
    <derivirana_varijabla naziv="DomainObject.Predmet.ProtuStrankaListFormatedWithAdress_1">
      <item>SEKUNDARNE KOMUNIKACIJE j.d.o.o., Božidara Magovca 63, 10000 Zagreb</item>
    </derivirana_varijabla>
  </DomainObject.Predmet.ProtuStrankaListFormatedWithAdress>
  <DomainObject.Predmet.ProtuStrankaListFormatedWithAdressOIB>
    <izvorni_sadrzaj>
      <item>SEKUNDARNE KOMUNIKACIJE j.d.o.o., OIB 06770977900, Božidara Magovca 63, 10000 Zagreb</item>
    </izvorni_sadrzaj>
    <derivirana_varijabla naziv="DomainObject.Predmet.ProtuStrankaListFormatedWithAdressOIB_1">
      <item>SEKUNDARNE KOMUNIKACIJE j.d.o.o., OIB 06770977900, Božidara Magovca 63, 10000 Zagreb</item>
    </derivirana_varijabla>
  </DomainObject.Predmet.ProtuStrankaListFormatedWithAdressOIB>
  <DomainObject.Predmet.ProtuStrankaListNazivFormated>
    <izvorni_sadrzaj>
      <item>SEKUNDARNE KOMUNIKACIJE j.d.o.o.</item>
    </izvorni_sadrzaj>
    <derivirana_varijabla naziv="DomainObject.Predmet.ProtuStrankaListNazivFormated_1">
      <item>SEKUNDARNE KOMUNIKACIJE j.d.o.o.</item>
    </derivirana_varijabla>
  </DomainObject.Predmet.ProtuStrankaListNazivFormated>
  <DomainObject.Predmet.ProtuStrankaListNazivFormatedOIB>
    <izvorni_sadrzaj>
      <item>SEKUNDARNE KOMUNIKACIJE j.d.o.o., OIB 06770977900</item>
    </izvorni_sadrzaj>
    <derivirana_varijabla naziv="DomainObject.Predmet.ProtuStrankaListNazivFormatedOIB_1">
      <item>SEKUNDARNE KOMUNIKACIJE j.d.o.o., OIB 06770977900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SEKUNDARNE KOMUNIKACIJE j.d.o.o.</izvorni_sadrzaj>
    <derivirana_varijabla naziv="DomainObject.Predmet.ProtustrankaIDrugi_1">SEKUNDARNE KOMUNIKACIJE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SEKUNDARNE KOMUNIKACIJE j.d.o.o., OIB 06770977900, Božidara Magovca 63, 10000 Zagreb</izvorni_sadrzaj>
    <derivirana_varijabla naziv="DomainObject.Predmet.ProtustrankaIDrugiAdressOIB_1">SEKUNDARNE KOMUNIKACIJE j.d.o.o., OIB 06770977900,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SEKUNDARNE KOMUNIKACIJE j.d.o.o.</item>
      <item>FINA ZAGREB</item>
      <item>Hrvatski zavod za mirovinsko osiguranje</item>
    </izvorni_sadrzaj>
    <derivirana_varijabla naziv="DomainObject.Predmet.SudioniciListNaziv_1">
      <item>FINA Regionalni centar Zagreb</item>
      <item>SEKUNDARNE KOMUNIKACIJE j.d.o.o.</item>
      <item>FINA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06770977900</item>
      <item>, OIB null</item>
      <item>, OIB null</item>
    </izvorni_sadrzaj>
    <derivirana_varijabla naziv="DomainObject.Predmet.SudioniciListNazivOIB_1">
      <item>, OIB 85821130368</item>
      <item>, OIB 06770977900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2634</properties:Characters>
  <properties:Lines>102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2015-12-18T12:20:00Z</dcterms:created>
  <dc:creator>Korisnik</dc:creator>
  <cp:lastModifiedBy>Jadranka Zelić</cp:lastModifiedBy>
  <cp:lastPrinted>2015-12-18T12:19:00Z</cp:lastPrinted>
  <dcterms:modified xmlns:xsi="http://www.w3.org/2001/XMLSchema-instance" xsi:type="dcterms:W3CDTF">2015-12-18T12:21:00Z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