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e40b" w14:paraId="058e40b" w:rsidRDefault="00F466F2" w:rsidP="00F466F2" w:rsidR="00F466F2">
      <w:pPr>
        <w:pStyle w:val="Naslov1"/>
        <w:jc w:val="left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1.St-159/2014</w:t>
      </w:r>
    </w:p>
    <w:p w:rsidRDefault="00F466F2" w:rsidP="00F466F2" w:rsidR="00F466F2">
      <w:pPr>
        <w:pStyle w:val="Naslov1"/>
        <w:jc w:val="left"/>
      </w:pPr>
    </w:p>
    <w:p w:rsidRDefault="00F466F2" w:rsidP="00F466F2" w:rsidR="00F466F2">
      <w:pPr>
        <w:pStyle w:val="Naslov1"/>
        <w:jc w:val="left"/>
      </w:pPr>
      <w:r>
        <w:t>REPUBLIKA HRVATSKA</w:t>
      </w:r>
      <w:r>
        <w:tab/>
      </w:r>
    </w:p>
    <w:p w:rsidRDefault="00F466F2" w:rsidP="00F466F2" w:rsidR="00F466F2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466F2" w:rsidP="00F466F2" w:rsidR="00F466F2">
      <w:pPr>
        <w:rPr>
          <w:b/>
        </w:rPr>
      </w:pPr>
      <w:r>
        <w:rPr>
          <w:b/>
        </w:rPr>
        <w:t>Split, Sukojišanska 6</w:t>
      </w:r>
    </w:p>
    <w:p w:rsidRDefault="00F466F2" w:rsidP="00F466F2" w:rsidR="00F466F2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F466F2" w:rsidP="00F466F2" w:rsidR="00F466F2">
      <w:pPr>
        <w:spacing w:after="200" w:before="200"/>
        <w:jc w:val="center"/>
        <w:rPr>
          <w:b/>
        </w:rPr>
      </w:pPr>
      <w:r>
        <w:rPr>
          <w:b/>
          <w:spacing w:val="60"/>
        </w:rPr>
        <w:t>ZAKLJUČAK</w:t>
      </w:r>
    </w:p>
    <w:p w:rsidRDefault="00F466F2" w:rsidP="00F466F2" w:rsidR="00F466F2">
      <w:pPr>
        <w:ind w:firstLine="708"/>
        <w:jc w:val="both"/>
      </w:pPr>
      <w:r>
        <w:t>Trgovački sud u Splitu, po sucu ovog suda Velimiru Vukoviću, kao stečajnom sucu, u stečajnom postupku nad dužnikom ATRIUM SPALATUM d.o.o. u stečaju, Split, Poljička cesta 20 b, OIB:75237018400, dana 02. lipnja 2017. godine</w:t>
      </w:r>
    </w:p>
    <w:p w:rsidRDefault="00F466F2" w:rsidP="00F466F2" w:rsidR="00F466F2">
      <w:pPr>
        <w:jc w:val="both"/>
        <w:rPr>
          <w:bCs/>
        </w:rPr>
      </w:pPr>
    </w:p>
    <w:p w:rsidRDefault="00F466F2" w:rsidP="00F466F2" w:rsidR="00F466F2">
      <w:pPr>
        <w:jc w:val="center"/>
      </w:pPr>
      <w:r>
        <w:t xml:space="preserve">z a k l j u č i o   j e </w:t>
      </w:r>
    </w:p>
    <w:p w:rsidRDefault="00F466F2" w:rsidP="00F466F2" w:rsidR="00F466F2">
      <w:pPr>
        <w:jc w:val="center"/>
      </w:pPr>
    </w:p>
    <w:p w:rsidRDefault="00F466F2" w:rsidP="00F466F2" w:rsidR="00F466F2">
      <w:pPr>
        <w:jc w:val="both"/>
      </w:pPr>
      <w:r>
        <w:tab/>
        <w:t>Daje se odobrenje stečajnoj upraviteljici za podnošenje tužbi radi pobijanja slijedećih pravnih radnji dužnika:</w:t>
      </w:r>
    </w:p>
    <w:p w:rsidRDefault="00F466F2" w:rsidP="00F466F2" w:rsidR="00F466F2">
      <w:pPr>
        <w:jc w:val="both"/>
      </w:pPr>
    </w:p>
    <w:p w:rsidRDefault="00F466F2" w:rsidP="00F466F2" w:rsidR="00F466F2">
      <w:pPr>
        <w:ind w:firstLine="708"/>
        <w:jc w:val="both"/>
      </w:pPr>
      <w:r>
        <w:t>1.Ugovor o ustupu potraživanja od 4. srpnja 2014.g. između Atrium Spalatum d.o.o., DM i Ane Baus i Izjava višestruke kompenzacije od 7. srpnja 2014.g. između Atrium Spalatum d.o.o., Atrium inženjering d.o.o., Tomislava Baus i Ane Baus, ugovor o kratkoročnoj pozajmici između Tomislava Baus i Ane Baus.</w:t>
      </w:r>
    </w:p>
    <w:p w:rsidRDefault="00F466F2" w:rsidP="00F466F2" w:rsidR="00F466F2">
      <w:pPr>
        <w:ind w:firstLine="708"/>
        <w:jc w:val="both"/>
      </w:pPr>
      <w:r>
        <w:t>2. Propuštanje podnošenja odgovora na tužbu radi čega je donesena presuda radi ogluhe Trgovačkog s</w:t>
      </w:r>
      <w:r w:rsidR="004D044B">
        <w:t>uda u Splitu br. P-800/2014 od 15.05.2015.g. i Sporazum o osiguranju novčane tražbine zasnivanjem založnog prava na nekretnini sklopljen dana 15. listopada 2012.g. između Šprajc THD d.o.o. i Atrium Spalatum d.o.o. kod javnog bilježnika Ivana Bradarića u Splitu pod br. OV 1060/2013 koji je postao ovršan 1.10.2013.g., uz zahtjev za uspostavljanje ranijeg zemljišnoknjižnog stanja.</w:t>
      </w:r>
    </w:p>
    <w:p w:rsidRDefault="004D044B" w:rsidP="00F466F2" w:rsidR="004D044B">
      <w:pPr>
        <w:ind w:firstLine="708"/>
        <w:jc w:val="both"/>
      </w:pPr>
      <w:r>
        <w:t xml:space="preserve">3. Sporazum o osiguranju novčane tražbine zasnivanjem založnog prava na nerkretnini sklopljen dana 10. kolovoza 2012.g. između Duje Đonlić kao vjerovnika i predlagatelja osiguranja Tomislava Baus kao dužnika te Atrium Spalatum d.o.o. Split kao založnog dužnika kod javnog bilježnika Ivana Bradarić iz Splita pod br. OV 5758/12, </w:t>
      </w:r>
      <w:r w:rsidR="00A70BB4">
        <w:t>koji je postao ovršan 10.08.2013.</w:t>
      </w:r>
      <w:r>
        <w:t>g. uz zahtjev za uspostavu ranijeg zemljišnoknjižnog stanja.</w:t>
      </w:r>
    </w:p>
    <w:p w:rsidRDefault="004D044B" w:rsidP="004D044B" w:rsidR="004D044B">
      <w:pPr>
        <w:ind w:firstLine="708"/>
        <w:jc w:val="both"/>
      </w:pPr>
      <w:r>
        <w:t>4. Sporazum sklopljen dana 3.12.2012.g. između Atrium Spa</w:t>
      </w:r>
      <w:r w:rsidR="00A70BB4">
        <w:t xml:space="preserve">latum d.o.o. i Marijana Kegalj - </w:t>
      </w:r>
      <w:r>
        <w:t xml:space="preserve">zaključen u vrijeme blokade i Propuštanje podnošenja odgovora na tužbu radi čega je donesena presuda </w:t>
      </w:r>
      <w:r w:rsidR="00A70BB4">
        <w:t>zbog</w:t>
      </w:r>
      <w:r>
        <w:t xml:space="preserve"> ogluhe Općinskog suda u Splitu br. Pst-767/13 od 24.11.2014.g., Sporazum o obavljenoj kupoprodaji stana sklopljen dana 22. siječnja 2015.g. između Atrium Spalatum d.o.o. i Marijana Kegalj, ovjerenog pred javnim bi</w:t>
      </w:r>
      <w:r w:rsidR="00AA553F">
        <w:t>lje</w:t>
      </w:r>
      <w:r>
        <w:t>žnikom Ivanom Bradarić dana 26.01.2015.g. pod br. OV 388/15 i OV 389/15</w:t>
      </w:r>
      <w:r w:rsidR="00AA553F">
        <w:t>.</w:t>
      </w:r>
    </w:p>
    <w:p w:rsidRDefault="00AA553F" w:rsidP="004D044B" w:rsidR="00AA553F">
      <w:pPr>
        <w:ind w:firstLine="708"/>
        <w:jc w:val="both"/>
      </w:pPr>
      <w:r>
        <w:t>5. Hipotekarna izjava od 30.10.2010.g. ovjerena pred javnim bilježnikom Ivanom Br</w:t>
      </w:r>
      <w:r w:rsidR="00A70BB4">
        <w:t>adarić iz Splita pod br. OV 8322</w:t>
      </w:r>
      <w:r>
        <w:t xml:space="preserve">/10, koje je društvo NICOMI d.o.o. upisalo založno pravo i Sporazum o prijenosu tražbine osigurane založnim pravom od 1.10.2011.g. sklopljen između Atrium Spalatum d.o.o. kao investitora i založnog dužnika i NICOMI d.o.o. kao ustupatelja i založnog dužnika te Širokopojasne mreže d.o.o. kao ustupitelja i založnog vjerovnika ovjeren </w:t>
      </w:r>
      <w:r>
        <w:lastRenderedPageBreak/>
        <w:t>kod javnog bilježnika Ivana Bradarić pod br. OV 399/13 dana 22.01.2013.g.</w:t>
      </w:r>
      <w:r w:rsidR="00A70BB4">
        <w:t xml:space="preserve"> uz uspostavu ranijeg zemljišnoknjižnog stanja.</w:t>
      </w:r>
    </w:p>
    <w:p w:rsidRDefault="00AA553F" w:rsidP="004D044B" w:rsidR="00AA553F">
      <w:pPr>
        <w:ind w:firstLine="708"/>
        <w:jc w:val="both"/>
      </w:pPr>
      <w:r>
        <w:t>6. Sporazum o reguliranju međusobnih prava i obveza sklopljen između Atrium Spalatum d.o.o, i Atrium parking d.o.o. od 25.11.2014.g.</w:t>
      </w:r>
    </w:p>
    <w:p w:rsidRDefault="00F466F2" w:rsidP="00F466F2" w:rsidR="00F466F2"/>
    <w:p w:rsidRDefault="00F466F2" w:rsidP="00A70BB4" w:rsidR="00F466F2">
      <w:pPr>
        <w:spacing w:before="100"/>
        <w:ind w:firstLine="709"/>
        <w:jc w:val="center"/>
      </w:pPr>
      <w:r>
        <w:t>Obrazloženje</w:t>
      </w:r>
    </w:p>
    <w:p w:rsidRDefault="00A70BB4" w:rsidP="00A70BB4" w:rsidR="00A70BB4">
      <w:pPr>
        <w:spacing w:before="100"/>
        <w:ind w:firstLine="709"/>
        <w:jc w:val="center"/>
      </w:pPr>
    </w:p>
    <w:p w:rsidRDefault="00F466F2" w:rsidP="00F466F2" w:rsidR="00AA553F">
      <w:pPr>
        <w:spacing w:before="100"/>
        <w:ind w:firstLine="709"/>
        <w:jc w:val="both"/>
      </w:pPr>
      <w:r>
        <w:t xml:space="preserve"> Stečajna u</w:t>
      </w:r>
      <w:r w:rsidR="00AA553F">
        <w:t>praviteljica je u podnesku od 17</w:t>
      </w:r>
      <w:r>
        <w:t xml:space="preserve">.svibnja 2017.godine zatražila od </w:t>
      </w:r>
      <w:r w:rsidR="00AA553F">
        <w:t>Skup</w:t>
      </w:r>
      <w:r w:rsidR="00A70BB4">
        <w:t>št</w:t>
      </w:r>
      <w:r w:rsidR="00AA553F">
        <w:t xml:space="preserve">ine vjerovnika i </w:t>
      </w:r>
      <w:r>
        <w:t xml:space="preserve">stečajnog suca suglasnost </w:t>
      </w:r>
      <w:r w:rsidR="00AA553F">
        <w:t xml:space="preserve"> za podnošenje tužbi radi pobijanja u izreci navedenih pravnih radnji stečajnog dužnika.</w:t>
      </w:r>
    </w:p>
    <w:p w:rsidRDefault="00AA553F" w:rsidP="00AA553F" w:rsidR="00F466F2">
      <w:pPr>
        <w:spacing w:before="100"/>
        <w:ind w:firstLine="709"/>
        <w:jc w:val="both"/>
      </w:pPr>
      <w:r>
        <w:t xml:space="preserve">Skupština vjerovnika koja je održana 1. lipnja 2017.g. se suglasila s prijedlogom stečajne upraviteljice da stečajni sudac </w:t>
      </w:r>
      <w:r w:rsidR="00A70BB4">
        <w:t>iz</w:t>
      </w:r>
      <w:r>
        <w:t>da suglasnost stečajnoj upravite</w:t>
      </w:r>
      <w:r w:rsidR="00A70BB4">
        <w:t>ljici</w:t>
      </w:r>
      <w:r>
        <w:t xml:space="preserve"> za podnošenje tužbi radi pobijanja navedenih pravnih radnji pa je stečajni sudac na temelju čl. 141. st. 4. Stečajnog zakona</w:t>
      </w:r>
      <w:r w:rsidR="00F466F2">
        <w:t xml:space="preserve"> („Narodne novine“ 44/96, 29/99, 129/00, 123/03, 82/06, 116/10, 25/12, 133/12 i 45/13; )  odlučio kao u izreci.</w:t>
      </w:r>
    </w:p>
    <w:p w:rsidRDefault="00F466F2" w:rsidP="00F466F2" w:rsidR="00F466F2">
      <w:pPr>
        <w:jc w:val="both"/>
      </w:pPr>
    </w:p>
    <w:p w:rsidRDefault="00F466F2" w:rsidP="00F466F2" w:rsidR="00F466F2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AA553F">
        <w:t>02. lipnja</w:t>
      </w:r>
      <w:r>
        <w:t xml:space="preserve"> 2017. godine</w:t>
      </w:r>
    </w:p>
    <w:p w:rsidRDefault="00F466F2" w:rsidP="00F466F2" w:rsidR="00F466F2">
      <w:pPr>
        <w:jc w:val="center"/>
      </w:pPr>
    </w:p>
    <w:p w:rsidRDefault="00F466F2" w:rsidP="00F466F2" w:rsidR="00F466F2">
      <w:pPr>
        <w:ind w:firstLine="708" w:left="5664"/>
        <w:jc w:val="both"/>
      </w:pPr>
      <w:r>
        <w:t xml:space="preserve"> S U D A C</w:t>
      </w:r>
    </w:p>
    <w:p w:rsidRDefault="00F466F2" w:rsidP="00F466F2" w:rsidR="00F466F2">
      <w:pPr>
        <w:ind w:firstLine="708" w:left="6372"/>
        <w:jc w:val="both"/>
      </w:pPr>
    </w:p>
    <w:p w:rsidRDefault="00F466F2" w:rsidP="00F466F2" w:rsidR="00F466F2">
      <w:pPr>
        <w:ind w:firstLine="708" w:left="5664"/>
        <w:jc w:val="both"/>
      </w:pPr>
      <w:r>
        <w:t xml:space="preserve"> Velimir Vuković</w:t>
      </w:r>
    </w:p>
    <w:p w:rsidRDefault="00753ED0" w:rsidP="00F466F2" w:rsidR="00753ED0">
      <w:pPr>
        <w:ind w:firstLine="708" w:left="5664"/>
        <w:jc w:val="both"/>
      </w:pPr>
    </w:p>
    <w:p w:rsidRDefault="00F466F2" w:rsidP="00F466F2" w:rsidR="00F466F2">
      <w:pPr>
        <w:jc w:val="both"/>
      </w:pPr>
    </w:p>
    <w:p w:rsidRDefault="00F466F2" w:rsidP="00F466F2" w:rsidR="00F466F2">
      <w:pPr>
        <w:jc w:val="both"/>
      </w:pPr>
      <w:r>
        <w:t xml:space="preserve">UPUTA O PRAVNOM LIJEKU: </w:t>
      </w:r>
    </w:p>
    <w:p w:rsidRDefault="00F466F2" w:rsidP="00F466F2" w:rsidR="00F466F2">
      <w:pPr>
        <w:jc w:val="both"/>
      </w:pPr>
      <w:r>
        <w:t>Protiv ovog zaključka nije dopuštena žalba (čl. 11. st. 9. SZ-a).</w:t>
      </w:r>
    </w:p>
    <w:p w:rsidRDefault="00AA553F" w:rsidP="00F466F2" w:rsidR="00AA553F">
      <w:pPr>
        <w:jc w:val="both"/>
      </w:pPr>
    </w:p>
    <w:p w:rsidRDefault="00F466F2" w:rsidP="00F466F2" w:rsidR="00F466F2">
      <w:pPr>
        <w:spacing w:before="100"/>
        <w:jc w:val="both"/>
      </w:pPr>
      <w:r>
        <w:t>DNA:</w:t>
      </w:r>
    </w:p>
    <w:p w:rsidRDefault="00F466F2" w:rsidP="00F466F2" w:rsidR="00F466F2">
      <w:pPr>
        <w:jc w:val="both"/>
      </w:pPr>
      <w:r>
        <w:t>- stečajnoj upraviteljici</w:t>
      </w:r>
    </w:p>
    <w:p w:rsidRDefault="00F466F2" w:rsidP="00F466F2" w:rsidR="00F466F2">
      <w:pPr>
        <w:jc w:val="both"/>
      </w:pPr>
      <w:r>
        <w:t>- e-oglasna ploča – rok 8 dana</w:t>
      </w:r>
    </w:p>
    <w:p w:rsidRDefault="00F466F2" w:rsidP="00F466F2" w:rsidR="00F466F2">
      <w:pPr>
        <w:jc w:val="both"/>
      </w:pPr>
      <w:r>
        <w:t>- u spis</w:t>
      </w:r>
    </w:p>
    <w:p w:rsidRDefault="00F466F2" w:rsidP="00F466F2" w:rsidR="00F466F2"/>
    <w:p w:rsidRDefault="00F466F2" w:rsidP="00F466F2" w:rsidR="00F466F2"/>
    <w:p w:rsidRDefault="00F466F2" w:rsidP="00F466F2" w:rsidR="00F466F2">
      <w:pPr>
        <w:spacing w:before="100"/>
      </w:pPr>
      <w:r>
        <w:tab/>
      </w:r>
      <w:r>
        <w:tab/>
      </w:r>
    </w:p>
    <w:p w:rsidRDefault="00F466F2" w:rsidP="00F466F2" w:rsidR="00F466F2"/>
    <w:p w:rsidRDefault="00F466F2" w:rsidP="00F466F2" w:rsidR="00F466F2"/>
    <w:p w:rsidRDefault="00D46662" w:rsidR="00823769"/>
    <w:sectPr w:rsidSect="00AA553F" w:rsidR="0082376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6EE" w:rsidP="00AA553F" w:rsidR="005D46EE">
      <w:r>
        <w:separator/>
      </w:r>
    </w:p>
  </w:endnote>
  <w:endnote w:id="0" w:type="continuationSeparator">
    <w:p w:rsidRDefault="005D46EE" w:rsidP="00AA553F" w:rsidR="005D4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6EE" w:rsidP="00AA553F" w:rsidR="005D46EE">
      <w:r>
        <w:separator/>
      </w:r>
    </w:p>
  </w:footnote>
  <w:footnote w:id="0" w:type="continuationSeparator">
    <w:p w:rsidRDefault="005D46EE" w:rsidP="00AA553F" w:rsidR="005D4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7291314"/>
      <w:docPartObj>
        <w:docPartGallery w:val="Page Numbers (Top of Page)"/>
        <w:docPartUnique/>
      </w:docPartObj>
    </w:sdtPr>
    <w:sdtEndPr/>
    <w:sdtContent>
      <w:p w:rsidRDefault="00AA553F" w:rsidR="00AA55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662">
          <w:rPr>
            <w:noProof/>
          </w:rPr>
          <w:t>2</w:t>
        </w:r>
        <w:r>
          <w:fldChar w:fldCharType="end"/>
        </w:r>
      </w:p>
    </w:sdtContent>
  </w:sdt>
  <w:p w:rsidRDefault="00AA553F" w:rsidR="00AA553F">
    <w:pPr>
      <w:pStyle w:val="Zaglavlje"/>
    </w:pPr>
    <w:r>
      <w:tab/>
    </w:r>
    <w:r>
      <w:tab/>
      <w:t>1.St-159/2014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6F2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4D044B"/>
    <w:rsid w:val="005061A6"/>
    <w:rsid w:val="00543C6E"/>
    <w:rsid w:val="0055047E"/>
    <w:rsid w:val="00572E64"/>
    <w:rsid w:val="005C2192"/>
    <w:rsid w:val="005D46EE"/>
    <w:rsid w:val="005F20F8"/>
    <w:rsid w:val="00753ED0"/>
    <w:rsid w:val="007766AB"/>
    <w:rsid w:val="008D5DF1"/>
    <w:rsid w:val="00A05026"/>
    <w:rsid w:val="00A70BB4"/>
    <w:rsid w:val="00A86D22"/>
    <w:rsid w:val="00AA553F"/>
    <w:rsid w:val="00AB6E49"/>
    <w:rsid w:val="00AC09D9"/>
    <w:rsid w:val="00B01348"/>
    <w:rsid w:val="00B40090"/>
    <w:rsid w:val="00B72C27"/>
    <w:rsid w:val="00B874FD"/>
    <w:rsid w:val="00C655DC"/>
    <w:rsid w:val="00D46662"/>
    <w:rsid w:val="00D47954"/>
    <w:rsid w:val="00DB228F"/>
    <w:rsid w:val="00DE53A8"/>
    <w:rsid w:val="00E72187"/>
    <w:rsid w:val="00EF5686"/>
    <w:rsid w:val="00F466F2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6F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466F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466F2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66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66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55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553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5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55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6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6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6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6F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466F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466F2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66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66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55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553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5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55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6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6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6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5107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541</properties:Words>
  <properties:Characters>3155</properties:Characters>
  <properties:Lines>77</properties:Lines>
  <properties:Paragraphs>27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									1.St-159/2014</vt:lpstr>
      <vt:lpstr/>
      <vt:lpstr>REPUBLIKA HRVATSKA	</vt:lpstr>
      <vt:lpstr>REPUBLIKA HRVATSKA</vt:lpstr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2017-06-02T05:40:00Z</dcterms:created>
  <dc:creator>Marija Elez</dc:creator>
  <cp:lastModifiedBy>Marija Elez</cp:lastModifiedBy>
  <cp:lastPrinted>2017-06-02T06:20:00Z</cp:lastPrinted>
  <dcterms:modified xmlns:xsi="http://www.w3.org/2001/XMLSchema-instance" xsi:type="dcterms:W3CDTF">2017-06-02T06:23:00Z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