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13aa" w14:paraId="4f213aa" w:rsidRDefault="00815B2B" w:rsidP="00B542FA" w:rsidR="00815B2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F13A79" w:rsidP="00815B2B" w:rsidR="00F13A79" w:rsidRPr="00310646">
      <w:pPr>
        <w:jc w:val="both"/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3A3724">
        <w:rPr>
          <w:sz w:val="24"/>
          <w:szCs w:val="24"/>
        </w:rPr>
        <w:t>89</w:t>
      </w:r>
      <w:r w:rsidR="00675E2B">
        <w:rPr>
          <w:sz w:val="24"/>
          <w:szCs w:val="24"/>
        </w:rPr>
        <w:t>. St-</w:t>
      </w:r>
      <w:r w:rsidR="002B10D2">
        <w:rPr>
          <w:sz w:val="24"/>
          <w:szCs w:val="24"/>
        </w:rPr>
        <w:t>2716</w:t>
      </w:r>
      <w:r w:rsidR="003A3724">
        <w:rPr>
          <w:sz w:val="24"/>
          <w:szCs w:val="24"/>
        </w:rPr>
        <w:t>/1</w:t>
      </w:r>
      <w:r w:rsidR="00CB499D">
        <w:rPr>
          <w:sz w:val="24"/>
          <w:szCs w:val="24"/>
        </w:rPr>
        <w:t>6</w:t>
      </w:r>
      <w:r w:rsidR="003A3724">
        <w:rPr>
          <w:sz w:val="24"/>
          <w:szCs w:val="24"/>
        </w:rPr>
        <w:t>-</w:t>
      </w:r>
      <w:r w:rsidR="002B10D2">
        <w:rPr>
          <w:sz w:val="24"/>
          <w:szCs w:val="24"/>
        </w:rPr>
        <w:t>36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3A3724" w:rsidP="003A3724" w:rsidR="003A3724" w:rsidRPr="00F354C1">
      <w:pPr>
        <w:jc w:val="center"/>
        <w:rPr>
          <w:sz w:val="24"/>
          <w:szCs w:val="24"/>
        </w:rPr>
      </w:pPr>
    </w:p>
    <w:p w:rsidRDefault="003A3724" w:rsidP="003A3724" w:rsidR="0075381D" w:rsidRPr="00CB499D">
      <w:pPr>
        <w:ind w:firstLine="720"/>
        <w:jc w:val="both"/>
        <w:rPr>
          <w:sz w:val="24"/>
          <w:szCs w:val="24"/>
        </w:rPr>
      </w:pPr>
      <w:r w:rsidRPr="003A3724">
        <w:rPr>
          <w:sz w:val="24"/>
          <w:szCs w:val="24"/>
        </w:rPr>
        <w:t xml:space="preserve">Trgovački sud u Zagrebu, po sucu Nikolini Dorić Hadžisejdić, u stečajnom postupku nad </w:t>
      </w:r>
      <w:r w:rsidRPr="002B10D2">
        <w:rPr>
          <w:sz w:val="24"/>
          <w:szCs w:val="24"/>
        </w:rPr>
        <w:t xml:space="preserve">dužnikom </w:t>
      </w:r>
      <w:r w:rsidR="002B10D2" w:rsidRPr="002B10D2">
        <w:rPr>
          <w:sz w:val="24"/>
          <w:szCs w:val="24"/>
          <w:lang w:val="pt-BR"/>
        </w:rPr>
        <w:t>NADA-PROIZVODNJA HRANE d.o.o. za ugostiteljstvo, trgovinu i usluge u stečaju, OIB: 45105091624, Zagreb, Savica Šanci 133</w:t>
      </w:r>
      <w:r w:rsidR="0075381D" w:rsidRPr="002B10D2">
        <w:rPr>
          <w:sz w:val="24"/>
          <w:szCs w:val="24"/>
        </w:rPr>
        <w:t>,</w:t>
      </w:r>
      <w:r w:rsidR="00D75E26" w:rsidRPr="002B10D2">
        <w:rPr>
          <w:sz w:val="24"/>
          <w:szCs w:val="24"/>
        </w:rPr>
        <w:t xml:space="preserve"> </w:t>
      </w:r>
      <w:r w:rsidR="00CB499D" w:rsidRPr="002B10D2">
        <w:rPr>
          <w:sz w:val="24"/>
          <w:szCs w:val="24"/>
        </w:rPr>
        <w:t>20</w:t>
      </w:r>
      <w:r w:rsidR="00945BB0" w:rsidRPr="002B10D2">
        <w:rPr>
          <w:sz w:val="24"/>
          <w:szCs w:val="24"/>
        </w:rPr>
        <w:t xml:space="preserve">. </w:t>
      </w:r>
      <w:r w:rsidR="00CB499D" w:rsidRPr="002B10D2">
        <w:rPr>
          <w:sz w:val="24"/>
          <w:szCs w:val="24"/>
        </w:rPr>
        <w:t>lipnja</w:t>
      </w:r>
      <w:r w:rsidR="0075381D" w:rsidRPr="00CB499D">
        <w:rPr>
          <w:sz w:val="24"/>
          <w:szCs w:val="24"/>
        </w:rPr>
        <w:t xml:space="preserve"> 20</w:t>
      </w:r>
      <w:r w:rsidR="00945BB0" w:rsidRPr="00CB499D">
        <w:rPr>
          <w:sz w:val="24"/>
          <w:szCs w:val="24"/>
        </w:rPr>
        <w:t>18</w:t>
      </w:r>
      <w:r w:rsidR="0075381D" w:rsidRPr="00CB499D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945BB0" w:rsidP="00945BB0" w:rsidR="00945BB0">
      <w:pPr>
        <w:jc w:val="both"/>
        <w:rPr>
          <w:sz w:val="24"/>
          <w:szCs w:val="24"/>
        </w:rPr>
      </w:pPr>
    </w:p>
    <w:p w:rsidRDefault="00945BB0" w:rsidP="00945BB0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89. st. 2. Stečajnog zakona („Nar</w:t>
      </w:r>
      <w:r w:rsidR="00CB499D">
        <w:rPr>
          <w:sz w:val="24"/>
          <w:szCs w:val="24"/>
        </w:rPr>
        <w:t>odne novine“ broj 71/15</w:t>
      </w:r>
      <w:r>
        <w:rPr>
          <w:sz w:val="24"/>
          <w:szCs w:val="24"/>
        </w:rPr>
        <w:t>, dalje: SZ)</w:t>
      </w:r>
      <w:r w:rsidR="00FC18D1" w:rsidRPr="009445FD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9445FD">
        <w:rPr>
          <w:sz w:val="24"/>
          <w:szCs w:val="24"/>
        </w:rPr>
        <w:t xml:space="preserve"> podnositi na propisanom obrascu pisana izvješća o tijeku stečajnoga postupka i o stanju stečajne mase, i to najmanje jedanput u tri mjeseca</w:t>
      </w:r>
      <w:r w:rsidR="00FC18D1" w:rsidRPr="00FC18D1">
        <w:rPr>
          <w:sz w:val="24"/>
          <w:szCs w:val="24"/>
        </w:rPr>
        <w:t>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CB499D">
        <w:rPr>
          <w:sz w:val="24"/>
          <w:szCs w:val="24"/>
        </w:rPr>
        <w:t>20</w:t>
      </w:r>
      <w:r w:rsidR="00945BB0">
        <w:rPr>
          <w:sz w:val="24"/>
          <w:szCs w:val="24"/>
        </w:rPr>
        <w:t xml:space="preserve">. </w:t>
      </w:r>
      <w:r w:rsidR="00CB499D">
        <w:rPr>
          <w:sz w:val="24"/>
          <w:szCs w:val="24"/>
        </w:rPr>
        <w:t>lipnja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8409BB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13A79" w:rsidP="00F13A79" w:rsidR="00F13A79" w:rsidRPr="00310646">
      <w:pPr>
        <w:pStyle w:val="Tijeloteksta"/>
        <w:ind w:left="5760"/>
      </w:pPr>
      <w:r w:rsidRPr="00310646">
        <w:tab/>
      </w:r>
      <w:r w:rsidR="008409BB">
        <w:t xml:space="preserve">                              </w:t>
      </w:r>
      <w:r w:rsidRPr="00310646"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EF0027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3A3724" w:rsidRPr="003A3724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EF002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7C1C99" w:rsidP="00F13A79" w:rsidR="007C1C99">
      <w:pPr>
        <w:rPr>
          <w:sz w:val="24"/>
          <w:szCs w:val="24"/>
        </w:rPr>
      </w:pPr>
    </w:p>
    <w:p w:rsidRDefault="00EF0027" w:rsidP="007B64C7" w:rsidR="00EF0027" w:rsidRPr="00EF0027">
      <w:pPr>
        <w:ind w:firstLine="708" w:left="3540"/>
        <w:jc w:val="right"/>
        <w:rPr>
          <w:sz w:val="24"/>
          <w:szCs w:val="24"/>
        </w:rPr>
      </w:pPr>
      <w:r w:rsidRPr="00EF0027">
        <w:rPr>
          <w:sz w:val="24"/>
          <w:szCs w:val="24"/>
        </w:rPr>
        <w:t xml:space="preserve">Za točnost </w:t>
      </w:r>
      <w:proofErr w:type="spellStart"/>
      <w:r w:rsidRPr="00EF0027">
        <w:rPr>
          <w:sz w:val="24"/>
          <w:szCs w:val="24"/>
        </w:rPr>
        <w:t>otpravka</w:t>
      </w:r>
      <w:proofErr w:type="spellEnd"/>
      <w:r w:rsidRPr="00EF0027">
        <w:rPr>
          <w:sz w:val="24"/>
          <w:szCs w:val="24"/>
        </w:rPr>
        <w:t>-ovlašteni službenik:</w:t>
      </w:r>
    </w:p>
    <w:p w:rsidRDefault="00EF0027" w:rsidP="007B64C7" w:rsidR="00EF0027" w:rsidRPr="00EF0027">
      <w:pPr>
        <w:ind w:firstLine="708" w:left="3540"/>
        <w:jc w:val="right"/>
        <w:rPr>
          <w:sz w:val="24"/>
          <w:szCs w:val="24"/>
        </w:rPr>
      </w:pPr>
      <w:r w:rsidRPr="00EF0027">
        <w:rPr>
          <w:sz w:val="24"/>
          <w:szCs w:val="24"/>
        </w:rPr>
        <w:t xml:space="preserve">                                       Valentina </w:t>
      </w:r>
      <w:proofErr w:type="spellStart"/>
      <w:r w:rsidRPr="00EF0027">
        <w:rPr>
          <w:sz w:val="24"/>
          <w:szCs w:val="24"/>
        </w:rPr>
        <w:t>Gabud</w:t>
      </w:r>
      <w:proofErr w:type="spellEnd"/>
    </w:p>
    <w:p w:rsidRDefault="008409BB" w:rsidP="00EF0027" w:rsidR="00935ABA" w:rsidRPr="00EF0027">
      <w:pPr>
        <w:rPr>
          <w:sz w:val="24"/>
          <w:szCs w:val="24"/>
        </w:rPr>
      </w:pPr>
      <w:r w:rsidRPr="00EF0027">
        <w:rPr>
          <w:sz w:val="24"/>
          <w:szCs w:val="24"/>
        </w:rPr>
        <w:tab/>
      </w:r>
    </w:p>
    <w:sectPr w:rsidSect="008409BB" w:rsidR="00935ABA" w:rsidRPr="00EF0027"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9BB" w:rsidP="008409BB" w:rsidR="008409BB">
      <w:r>
        <w:separator/>
      </w:r>
    </w:p>
  </w:endnote>
  <w:endnote w:id="0" w:type="continuationSeparator">
    <w:p w:rsidRDefault="008409BB" w:rsidP="008409BB" w:rsidR="0084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9BB" w:rsidP="008409BB" w:rsidR="008409BB">
      <w:r>
        <w:separator/>
      </w:r>
    </w:p>
  </w:footnote>
  <w:footnote w:id="0" w:type="continuationSeparator">
    <w:p w:rsidRDefault="008409BB" w:rsidP="008409BB" w:rsidR="00840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9BB" w:rsidR="008409BB">
    <w:pPr>
      <w:pStyle w:val="Zaglavlje"/>
    </w:pPr>
    <w:r>
      <w:t xml:space="preserve">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E60B5A"/>
    <w:multiLevelType w:val="hybridMultilevel"/>
    <w:tmpl w:val="B686C784"/>
    <w:lvl w:tplc="7CB844C6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2B10D2"/>
    <w:rsid w:val="00310646"/>
    <w:rsid w:val="003A3724"/>
    <w:rsid w:val="004846E3"/>
    <w:rsid w:val="00574039"/>
    <w:rsid w:val="00577C20"/>
    <w:rsid w:val="005E5A2C"/>
    <w:rsid w:val="00675E2B"/>
    <w:rsid w:val="006932E0"/>
    <w:rsid w:val="006F6973"/>
    <w:rsid w:val="0075381D"/>
    <w:rsid w:val="007C1C99"/>
    <w:rsid w:val="00815B2B"/>
    <w:rsid w:val="008409BB"/>
    <w:rsid w:val="008A286D"/>
    <w:rsid w:val="00935ABA"/>
    <w:rsid w:val="009445FD"/>
    <w:rsid w:val="00945BB0"/>
    <w:rsid w:val="009E1755"/>
    <w:rsid w:val="00AD2A7F"/>
    <w:rsid w:val="00B539B6"/>
    <w:rsid w:val="00BF5690"/>
    <w:rsid w:val="00C00CB9"/>
    <w:rsid w:val="00CB499D"/>
    <w:rsid w:val="00CD7733"/>
    <w:rsid w:val="00D10C86"/>
    <w:rsid w:val="00D639B5"/>
    <w:rsid w:val="00D75E26"/>
    <w:rsid w:val="00D82923"/>
    <w:rsid w:val="00D8748D"/>
    <w:rsid w:val="00E81382"/>
    <w:rsid w:val="00EF0027"/>
    <w:rsid w:val="00F002AF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B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B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409B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B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409B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2716</izvorni_sadrzaj>
    <derivirana_varijabla naziv="DomainObject.Predmet.Broj_1">2716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St-2716/2016</izvorni_sadrzaj>
    <derivirana_varijabla naziv="DomainObject.Predmet.OznakaBroj_1">St-2716/2016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NADA-PROIZVODNJA HRANE d.o.o. zastupanog po punomoćniku Ivica Hrenović</izvorni_sadrzaj>
    <derivirana_varijabla naziv="DomainObject.Predmet.ProtustrankaFormated_1">  NADA-PROIZVODNJA HRANE d.o.o. zastupanog po punomoćniku Ivica Hrenović</derivirana_varijabla>
  </DomainObject.Predmet.ProtustrankaFormated>
  <DomainObject.Predmet.ProtustrankaFormatedOIB>
    <izvorni_sadrzaj>  NADA-PROIZVODNJA HRANE d.o.o., OIB 45105091624 zastupanog po punomoćniku Ivica Hrenović</izvorni_sadrzaj>
    <derivirana_varijabla naziv="DomainObject.Predmet.ProtustrankaFormatedOIB_1">  NADA-PROIZVODNJA HRANE d.o.o., OIB 45105091624 zastupanog po punomoćniku Ivica Hrenović</derivirana_varijabla>
  </DomainObject.Predmet.ProtustrankaFormatedOIB>
  <DomainObject.Predmet.ProtustrankaFormatedWithAdress>
    <izvorni_sadrzaj> NADA-PROIZVODNJA HRANE d.o.o., Savica Šanci 133, 10000 Zagreb zastupanog po punomoćniku Ivica Hrenović</izvorni_sadrzaj>
    <derivirana_varijabla naziv="DomainObject.Predmet.ProtustrankaFormatedWithAdress_1"> NADA-PROIZVODNJA HRANE d.o.o., Savica Šanci 133, 10000 Zagreb zastupanog po punomoćniku Ivica Hrenović</derivirana_varijabla>
  </DomainObject.Predmet.ProtustrankaFormatedWithAdress>
  <DomainObject.Predmet.ProtustrankaFormatedWithAdressOIB>
    <izvorni_sadrzaj> NADA-PROIZVODNJA HRANE d.o.o., OIB 45105091624, Savica Šanci 133, 10000 Zagreb zastupanog po punomoćniku Ivica Hrenović</izvorni_sadrzaj>
    <derivirana_varijabla naziv="DomainObject.Predmet.ProtustrankaFormatedWithAdressOIB_1"> NADA-PROIZVODNJA HRANE d.o.o., OIB 45105091624, Savica Šanci 133, 10000 Zagreb zastupanog po punomoćniku Ivica Hrenović</derivirana_varijabla>
  </DomainObject.Predmet.ProtustrankaFormatedWithAdressOIB>
  <DomainObject.Predmet.ProtustrankaWithAdress>
    <izvorni_sadrzaj>NADA-PROIZVODNJA HRANE d.o.o. Savica Šanci 133, 10000 Zagreb</izvorni_sadrzaj>
    <derivirana_varijabla naziv="DomainObject.Predmet.ProtustrankaWithAdress_1">NADA-PROIZVODNJA HRANE d.o.o. Savica Šanci 133, 10000 Zagreb</derivirana_varijabla>
  </DomainObject.Predmet.ProtustrankaWithAdress>
  <DomainObject.Predmet.ProtustrankaWithAdressOIB>
    <izvorni_sadrzaj>NADA-PROIZVODNJA HRANE d.o.o., OIB 45105091624, Savica Šanci 133, 10000 Zagreb</izvorni_sadrzaj>
    <derivirana_varijabla naziv="DomainObject.Predmet.ProtustrankaWithAdressOIB_1">NADA-PROIZVODNJA HRANE d.o.o., OIB 45105091624, Savica Šanci 133, 10000 Zagreb</derivirana_varijabla>
  </DomainObject.Predmet.ProtustrankaWithAdressOIB>
  <DomainObject.Predmet.ProtustrankaNazivFormated>
    <izvorni_sadrzaj>NADA-PROIZVODNJA HRANE d.o.o.</izvorni_sadrzaj>
    <derivirana_varijabla naziv="DomainObject.Predmet.ProtustrankaNazivFormated_1">NADA-PROIZVODNJA HRANE d.o.o.</derivirana_varijabla>
  </DomainObject.Predmet.ProtustrankaNazivFormated>
  <DomainObject.Predmet.ProtustrankaNazivFormatedOIB>
    <izvorni_sadrzaj>NADA-PROIZVODNJA HRANE d.o.o., OIB 45105091624</izvorni_sadrzaj>
    <derivirana_varijabla naziv="DomainObject.Predmet.ProtustrankaNazivFormatedOIB_1">NADA-PROIZVODNJA HRANE d.o.o., OIB 45105091624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Hrenović</izvorni_sadrzaj>
    <derivirana_varijabla naziv="DomainObject.Predmet.StrankaFormated_1">  FINA Regionalni centar Zagreb; Ivica Hrenović</derivirana_varijabla>
  </DomainObject.Predmet.StrankaFormated>
  <DomainObject.Predmet.StrankaFormatedOIB>
    <izvorni_sadrzaj>  FINA Regionalni centar Zagreb, OIB 85821130368; Ivica Hrenović, OIB 23265296179</izvorni_sadrzaj>
    <derivirana_varijabla naziv="DomainObject.Predmet.StrankaFormatedOIB_1">  FINA Regionalni centar Zagreb, OIB 85821130368; Ivica Hrenović, OIB 23265296179</derivirana_varijabla>
  </DomainObject.Predmet.StrankaFormatedOIB>
  <DomainObject.Predmet.StrankaFormatedWithAdress>
    <izvorni_sadrzaj> FINA Regionalni centar Zagreb, Trg svibanjskih žrtava 1995. br. 1, 10000 Zagreb; Ivica Hrenović, Kukoljina Ulica 26, 10000 Zagreb</izvorni_sadrzaj>
    <derivirana_varijabla naziv="DomainObject.Predmet.StrankaFormatedWithAdress_1"> FINA Regionalni centar Zagreb, Trg svibanjskih žrtava 1995. br. 1, 10000 Zagreb; Ivica Hrenović, Kukoljina Ulica 26, 10000 Zagreb</derivirana_varijabla>
  </DomainObject.Predmet.StrankaFormatedWithAdress>
  <DomainObject.Predmet.StrankaFormatedWithAdressOIB>
    <izvorni_sadrzaj> FINA Regionalni centar Zagreb, OIB 85821130368, Trg svibanjskih žrtava 1995. br. 1, 10000 Zagreb; Ivica Hrenović, OIB 23265296179, Kukoljina Ulica 26, 10000 Zagreb</izvorni_sadrzaj>
    <derivirana_varijabla naziv="DomainObject.Predmet.StrankaFormatedWithAdressOIB_1"> FINA Regionalni centar Zagreb, OIB 85821130368, Trg svibanjskih žrtava 1995. br. 1, 10000 Zagreb; Ivica Hrenović, OIB 23265296179, Kukoljina Ulica 26, 10000 Zagreb</derivirana_varijabla>
  </DomainObject.Predmet.StrankaFormatedWithAdressOIB>
  <DomainObject.Predmet.StrankaWithAdress>
    <izvorni_sadrzaj>FINA Regionalni centar Zagreb Trg svibanjskih žrtava 1995. br. 1,10000 Zagreb,Ivica Hrenović Kukoljina Ulica 26,10000 Zagreb</izvorni_sadrzaj>
    <derivirana_varijabla naziv="DomainObject.Predmet.StrankaWithAdress_1">FINA Regionalni centar Zagreb Trg svibanjskih žrtava 1995. br. 1,10000 Zagreb,Ivica Hrenović Kukoljina Ulica 26,10000 Zagreb</derivirana_varijabla>
  </DomainObject.Predmet.StrankaWithAdress>
  <DomainObject.Predmet.StrankaWithAdressOIB>
    <izvorni_sadrzaj>FINA Regionalni centar Zagreb, OIB 85821130368, Trg svibanjskih žrtava 1995. br. 1,10000 Zagreb,Ivica Hrenović, OIB 23265296179, Kukoljina Ulica 26,10000 Zagreb</izvorni_sadrzaj>
    <derivirana_varijabla naziv="DomainObject.Predmet.StrankaWithAdressOIB_1">FINA Regionalni centar Zagreb, OIB 85821130368, Trg svibanjskih žrtava 1995. br. 1,10000 Zagreb,Ivica Hrenović, OIB 23265296179, Kukoljina Ulica 26,10000 Zagreb</derivirana_varijabla>
  </DomainObject.Predmet.StrankaWithAdressOIB>
  <DomainObject.Predmet.StrankaNazivFormated>
    <izvorni_sadrzaj>FINA Regionalni centar Zagreb,Ivica Hrenović</izvorni_sadrzaj>
    <derivirana_varijabla naziv="DomainObject.Predmet.StrankaNazivFormated_1">FINA Regionalni centar Zagreb,Ivica Hrenović</derivirana_varijabla>
  </DomainObject.Predmet.StrankaNazivFormated>
  <DomainObject.Predmet.StrankaNazivFormatedOIB>
    <izvorni_sadrzaj>FINA Regionalni centar Zagreb, OIB 85821130368,Ivica Hrenović, OIB 23265296179</izvorni_sadrzaj>
    <derivirana_varijabla naziv="DomainObject.Predmet.StrankaNazivFormatedOIB_1">FINA Regionalni centar Zagreb, OIB 85821130368,Ivica Hrenović, OIB 23265296179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Ivica Hrenović</item>
    </izvorni_sadrzaj>
    <derivirana_varijabla naziv="DomainObject.Predmet.StrankaListFormated_1">
      <item>FINA Regionalni centar Zagreb</item>
      <item>Ivica Hrenović</item>
    </derivirana_varijabla>
  </DomainObject.Predmet.StrankaListFormated>
  <DomainObject.Predmet.StrankaListFormatedOIB>
    <izvorni_sadrzaj>
      <item>FINA Regionalni centar Zagreb, OIB 85821130368</item>
      <item>Ivica Hrenović, OIB 23265296179</item>
    </izvorni_sadrzaj>
    <derivirana_varijabla naziv="DomainObject.Predmet.StrankaListFormatedOIB_1">
      <item>FINA Regionalni centar Zagreb, OIB 85821130368</item>
      <item>Ivica Hrenović, OIB 23265296179</item>
    </derivirana_varijabla>
  </DomainObject.Predmet.StrankaListFormatedOIB>
  <DomainObject.Predmet.StrankaListFormatedWithAdress>
    <izvorni_sadrzaj>
      <item>FINA Regionalni centar Zagreb, Trg svibanjskih žrtava 1995. br. 1, 10000 Zagreb</item>
      <item>Ivica Hrenović, Kukoljina Ulica 26, 10000 Zagreb</item>
    </izvorni_sadrzaj>
    <derivirana_varijabla naziv="DomainObject.Predmet.StrankaListFormatedWithAdress_1">
      <item>FINA Regionalni centar Zagreb, Trg svibanjskih žrtava 1995. br. 1, 10000 Zagreb</item>
      <item>Ivica Hrenović, Kukoljina Ulica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Ivica Hrenović, OIB 23265296179, Kukoljina Ulica 26, 10000 Zagreb</item>
    </izvorni_sadrzaj>
    <derivirana_varijabla naziv="DomainObject.Predmet.StrankaListFormatedWithAdressOIB_1">
      <item>FINA Regionalni centar Zagreb, OIB 85821130368, Trg svibanjskih žrtava 1995. br. 1, 10000 Zagreb</item>
      <item>Ivica Hrenović, OIB 23265296179, Kukoljina Ulica 26, 10000 Zagreb</item>
    </derivirana_varijabla>
  </DomainObject.Predmet.StrankaListFormatedWithAdressOIB>
  <DomainObject.Predmet.StrankaListNazivFormated>
    <izvorni_sadrzaj>
      <item>FINA Regionalni centar Zagreb</item>
      <item>Ivica Hrenović</item>
    </izvorni_sadrzaj>
    <derivirana_varijabla naziv="DomainObject.Predmet.StrankaListNazivFormated_1">
      <item>FINA Regionalni centar Zagreb</item>
      <item>Ivica Hrenović</item>
    </derivirana_varijabla>
  </DomainObject.Predmet.StrankaListNazivFormated>
  <DomainObject.Predmet.StrankaListNazivFormatedOIB>
    <izvorni_sadrzaj>
      <item>FINA Regionalni centar Zagreb, OIB 85821130368</item>
      <item>Ivica Hrenović, OIB 23265296179</item>
    </izvorni_sadrzaj>
    <derivirana_varijabla naziv="DomainObject.Predmet.StrankaListNazivFormatedOIB_1">
      <item>FINA Regionalni centar Zagreb, OIB 85821130368</item>
      <item>Ivica Hrenović, OIB 23265296179</item>
    </derivirana_varijabla>
  </DomainObject.Predmet.StrankaListNazivFormatedOIB>
  <DomainObject.Predmet.ProtuStrankaListFormated>
    <izvorni_sadrzaj>
      <item>NADA-PROIZVODNJA HRANE d.o.o. zastupanog po punomoćniku Ivica Hrenović</item>
    </izvorni_sadrzaj>
    <derivirana_varijabla naziv="DomainObject.Predmet.ProtuStrankaListFormated_1">
      <item>NADA-PROIZVODNJA HRANE d.o.o. zastupanog po punomoćniku Ivica Hrenović</item>
    </derivirana_varijabla>
  </DomainObject.Predmet.ProtuStrankaListFormated>
  <DomainObject.Predmet.ProtuStrankaListFormatedOIB>
    <izvorni_sadrzaj>
      <item>NADA-PROIZVODNJA HRANE d.o.o., OIB 45105091624 zastupanog po punomoćniku Ivica Hrenović</item>
    </izvorni_sadrzaj>
    <derivirana_varijabla naziv="DomainObject.Predmet.ProtuStrankaListFormatedOIB_1">
      <item>NADA-PROIZVODNJA HRANE d.o.o., OIB 45105091624 zastupanog po punomoćniku Ivica Hrenović</item>
    </derivirana_varijabla>
  </DomainObject.Predmet.ProtuStrankaListFormatedOIB>
  <DomainObject.Predmet.ProtuStrankaListFormatedWithAdress>
    <izvorni_sadrzaj>
      <item>NADA-PROIZVODNJA HRANE d.o.o., Savica Šanci 133, 10000 Zagreb zastupanog po punomoćniku Ivica Hrenović</item>
    </izvorni_sadrzaj>
    <derivirana_varijabla naziv="DomainObject.Predmet.ProtuStrankaListFormatedWithAdress_1">
      <item>NADA-PROIZVODNJA HRANE d.o.o., Savica Šanci 133, 10000 Zagreb zastupanog po punomoćniku Ivica Hrenović</item>
    </derivirana_varijabla>
  </DomainObject.Predmet.ProtuStrankaListFormatedWithAdress>
  <DomainObject.Predmet.ProtuStrankaListFormatedWithAdressOIB>
    <izvorni_sadrzaj>
      <item>NADA-PROIZVODNJA HRANE d.o.o., OIB 45105091624, Savica Šanci 133, 10000 Zagreb zastupanog po punomoćniku Ivica Hrenović</item>
    </izvorni_sadrzaj>
    <derivirana_varijabla naziv="DomainObject.Predmet.ProtuStrankaListFormatedWithAdressOIB_1">
      <item>NADA-PROIZVODNJA HRANE d.o.o., OIB 45105091624, Savica Šanci 133, 10000 Zagreb zastupanog po punomoćniku Ivica Hrenović</item>
    </derivirana_varijabla>
  </DomainObject.Predmet.ProtuStrankaListFormatedWithAdressOIB>
  <DomainObject.Predmet.ProtuStrankaListNazivFormated>
    <izvorni_sadrzaj>
      <item>NADA-PROIZVODNJA HRANE d.o.o.</item>
    </izvorni_sadrzaj>
    <derivirana_varijabla naziv="DomainObject.Predmet.ProtuStrankaListNazivFormated_1">
      <item>NADA-PROIZVODNJA HRANE d.o.o.</item>
    </derivirana_varijabla>
  </DomainObject.Predmet.ProtuStrankaListNazivFormated>
  <DomainObject.Predmet.ProtuStrankaListNazivFormatedOIB>
    <izvorni_sadrzaj>
      <item>NADA-PROIZVODNJA HRANE d.o.o., OIB 45105091624</item>
    </izvorni_sadrzaj>
    <derivirana_varijabla naziv="DomainObject.Predmet.ProtuStrankaListNazivFormatedOIB_1">
      <item>NADA-PROIZVODNJA HRANE d.o.o., OIB 45105091624</item>
    </derivirana_varijabla>
  </DomainObject.Predmet.ProtuStrankaListNazivFormatedOIB>
  <DomainObject.Predmet.OstaliListFormated>
    <izvorni_sadrzaj>
      <item>Ivica Hrenović punomoćnik sudionika u postupku NADA-PROIZVODNJA HRANE d.o.o.</item>
      <item>Raiffeisenbank Austria d.d.</item>
    </izvorni_sadrzaj>
    <derivirana_varijabla naziv="DomainObject.Predmet.OstaliListFormated_1">
      <item>Ivica Hrenović punomoćnik sudionika u postupku NADA-PROIZVODNJA HRANE d.o.o.</item>
      <item>Raiffeisenbank Austria d.d.</item>
    </derivirana_varijabla>
  </DomainObject.Predmet.OstaliListFormated>
  <DomainObject.Predmet.OstaliListFormatedOIB>
    <izvorni_sadrzaj>
      <item>Ivica Hrenović, OIB 23265296179 punomoćnik sudionika u postupku NADA-PROIZVODNJA HRANE d.o.o.</item>
      <item>Raiffeisenbank Austria d.d., OIB 53056966535</item>
    </izvorni_sadrzaj>
    <derivirana_varijabla naziv="DomainObject.Predmet.OstaliListFormatedOIB_1">
      <item>Ivica Hrenović, OIB 23265296179 punomoćnik sudionika u postupku NADA-PROIZVODNJA HRANE d.o.o.</item>
      <item>Raiffeisenbank Austria d.d., OIB 53056966535</item>
    </derivirana_varijabla>
  </DomainObject.Predmet.OstaliListFormatedOIB>
  <DomainObject.Predmet.OstaliListFormatedWithAdress>
    <izvorni_sadrzaj>
      <item>Ivica Hrenović, Kukoljina 26, 10000 Zagreb punomoćnik sudionika u postupku NADA-PROIZVODNJA HRANE d.o.o.</item>
      <item>Raiffeisenbank Austria d.d., Magazinska cesta 69, 10000 Zagreb</item>
    </izvorni_sadrzaj>
    <derivirana_varijabla naziv="DomainObject.Predmet.OstaliListFormatedWithAdress_1">
      <item>Ivica Hrenović, Kukoljina 26, 10000 Zagreb punomoćnik sudionika u postupku NADA-PROIZVODNJA HRANE d.o.o.</item>
      <item>Raiffeisenbank Austria d.d., Magazinska cesta 69, 10000 Zagreb</item>
    </derivirana_varijabla>
  </DomainObject.Predmet.OstaliListFormatedWithAdress>
  <DomainObject.Predmet.OstaliListFormatedWithAdressOIB>
    <izvorni_sadrzaj>
      <item>Ivica Hrenović, OIB 23265296179, Kukoljina 26, 10000 Zagreb punomoćnik sudionika u postupku NADA-PROIZVODNJA HRANE d.o.o.</item>
      <item>Raiffeisenbank Austria d.d., OIB 53056966535, Magazinska cesta 69, 10000 Zagreb</item>
    </izvorni_sadrzaj>
    <derivirana_varijabla naziv="DomainObject.Predmet.OstaliListFormatedWithAdressOIB_1">
      <item>Ivica Hrenović, OIB 23265296179, Kukoljina 26, 10000 Zagreb punomoćnik sudionika u postupku NADA-PROIZVODNJA HRANE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Ivica Hrenović</item>
      <item>Raiffeisenbank Austria d.d.</item>
    </izvorni_sadrzaj>
    <derivirana_varijabla naziv="DomainObject.Predmet.OstaliListNazivFormated_1">
      <item>Ivica Hrenović</item>
      <item>Raiffeisenbank Austria d.d.</item>
    </derivirana_varijabla>
  </DomainObject.Predmet.OstaliListNazivFormated>
  <DomainObject.Predmet.OstaliListNazivFormatedOIB>
    <izvorni_sadrzaj>
      <item>Ivica Hrenović, OIB 23265296179</item>
      <item>Raiffeisenbank Austria d.d., OIB 53056966535</item>
    </izvorni_sadrzaj>
    <derivirana_varijabla naziv="DomainObject.Predmet.OstaliListNazivFormatedOIB_1">
      <item>Ivica Hrenović, OIB 23265296179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NADA-PROIZVODNJA HRANE d.o.o.</izvorni_sadrzaj>
    <derivirana_varijabla naziv="DomainObject.Predmet.ProtustrankaIDrugi_1">NADA-PROIZVODNJA HRANE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NADA-PROIZVODNJA HRANE d.o.o., OIB 45105091624, Savica Šanci 133, 10000 Zagreb</izvorni_sadrzaj>
    <derivirana_varijabla naziv="DomainObject.Predmet.ProtustrankaIDrugiAdressOIB_1">NADA-PROIZVODNJA HRANE d.o.o., OIB 45105091624, Savica Šanci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NADA-PROIZVODNJA HRANE d.o.o.</item>
      <item>Ivica Hrenović</item>
      <item>Raiffeisenbank Austria d.d.</item>
      <item>Ivica Hrenović</item>
    </izvorni_sadrzaj>
    <derivirana_varijabla naziv="DomainObject.Predmet.SudioniciListNaziv_1">
      <item>FINA Regionalni centar Zagreb</item>
      <item>NADA-PROIZVODNJA HRANE d.o.o.</item>
      <item>Ivica Hrenović</item>
      <item>Raiffeisenbank Austria d.d.</item>
      <item>Ivica Hrenović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NADA-PROIZVODNJA HRANE d.o.o., OIB 45105091624, Savica Šanci 133,10000 Zagreb</item>
      <item>Ivica Hrenović, OIB 23265296179, Kukoljina 26,10000 Zagreb</item>
      <item>Raiffeisenbank Austria d.d., OIB 53056966535, Magazinska cesta 69,10000 Zagreb</item>
      <item>Ivica Hrenović, OIB 23265296179, Kukoljina Ulica 26,10000 Zagreb</item>
    </izvorni_sadrzaj>
    <derivirana_varijabla naziv="DomainObject.Predmet.SudioniciListAdressOIB_1">
      <item>FINA Regionalni centar Zagreb, OIB 85821130368, Trg svibanjskih žrtava 1995. br. 1,10000 Zagreb</item>
      <item>NADA-PROIZVODNJA HRANE d.o.o., OIB 45105091624, Savica Šanci 133,10000 Zagreb</item>
      <item>Ivica Hrenović, OIB 23265296179, Kukoljina 26,10000 Zagreb</item>
      <item>Raiffeisenbank Austria d.d., OIB 53056966535, Magazinska cesta 69,10000 Zagreb</item>
      <item>Ivica Hrenović, OIB 23265296179, Kukoljina Ulica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45105091624</item>
      <item>, OIB 23265296179</item>
      <item>, OIB 53056966535</item>
      <item>, OIB 23265296179</item>
    </izvorni_sadrzaj>
    <derivirana_varijabla naziv="DomainObject.Predmet.SudioniciListNazivOIB_1">
      <item>, OIB 85821130368</item>
      <item>, OIB 45105091624</item>
      <item>, OIB 23265296179</item>
      <item>, OIB 53056966535</item>
      <item>, OIB 23265296179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1084</properties:Characters>
  <properties:Lines>43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2018-02-01T10:39:00Z</dcterms:created>
  <dc:creator>nmarkovic</dc:creator>
  <cp:lastModifiedBy>Valentina Gabud</cp:lastModifiedBy>
  <cp:lastPrinted>2018-06-20T09:35:00Z</cp:lastPrinted>
  <dcterms:modified xmlns:xsi="http://www.w3.org/2001/XMLSchema-instance" xsi:type="dcterms:W3CDTF">2018-06-20T09:35:00Z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(18. zaključak-poziv st. up.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