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99fc" w14:paraId="d9d99fc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135C04">
        <w:rPr>
          <w:rFonts w:cs="Times New Roman"/>
        </w:rPr>
        <w:t xml:space="preserve"> </w:t>
      </w:r>
      <w:r w:rsidR="00135C04" w:rsidRPr="000C6FB3">
        <w:t xml:space="preserve">GEOBUŠAČ d.o.o., </w:t>
      </w:r>
      <w:proofErr w:type="spellStart"/>
      <w:r w:rsidR="00135C04" w:rsidRPr="000C6FB3">
        <w:t>Možđenec</w:t>
      </w:r>
      <w:proofErr w:type="spellEnd"/>
      <w:r w:rsidR="00135C04" w:rsidRPr="000C6FB3">
        <w:t xml:space="preserve">, </w:t>
      </w:r>
      <w:proofErr w:type="spellStart"/>
      <w:r w:rsidR="00135C04" w:rsidRPr="000C6FB3">
        <w:t>Možđenec</w:t>
      </w:r>
      <w:proofErr w:type="spellEnd"/>
      <w:r w:rsidR="00135C04" w:rsidRPr="000C6FB3">
        <w:t xml:space="preserve"> 129, OIB:  07300171078</w:t>
      </w:r>
      <w:r w:rsidR="005B7318">
        <w:t>, 26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135C04" w:rsidP="00066CD2" w:rsidR="00066CD2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0C6FB3">
        <w:t xml:space="preserve">GEOBUŠAČ d.o.o., </w:t>
      </w:r>
      <w:proofErr w:type="spellStart"/>
      <w:r w:rsidRPr="000C6FB3">
        <w:t>Možđenec</w:t>
      </w:r>
      <w:proofErr w:type="spellEnd"/>
      <w:r w:rsidRPr="000C6FB3">
        <w:t xml:space="preserve">, </w:t>
      </w:r>
      <w:proofErr w:type="spellStart"/>
      <w:r w:rsidRPr="000C6FB3">
        <w:t>Možđenec</w:t>
      </w:r>
      <w:proofErr w:type="spellEnd"/>
      <w:r w:rsidRPr="000C6FB3">
        <w:t xml:space="preserve"> 129, OIB:  07300171078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St-967/16, jer će u protivnom sud donijeti rješenje o otvaranju i zaključenju stečajnog postupka.</w:t>
      </w: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B7318">
        <w:rPr>
          <w:rFonts w:cs="Times New Roman"/>
        </w:rPr>
        <w:t>26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9FA" w:rsidP="00BA0147" w:rsidR="008969FA">
      <w:r>
        <w:separator/>
      </w:r>
    </w:p>
  </w:endnote>
  <w:endnote w:id="0" w:type="continuationSeparator">
    <w:p w:rsidRDefault="008969FA" w:rsidP="00BA0147" w:rsidR="0089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9FA" w:rsidP="00BA0147" w:rsidR="008969FA">
      <w:r>
        <w:separator/>
      </w:r>
    </w:p>
  </w:footnote>
  <w:footnote w:id="0" w:type="continuationSeparator">
    <w:p w:rsidRDefault="008969FA" w:rsidP="00BA0147" w:rsidR="008969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5C0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135C04">
      <w:t>967/16-6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263E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969FA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B120E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26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3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26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3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GEOBUŠAČ društvo s ograničenom odgovornošću za bušenje, miniranje i građevinske radove</izvorni_sadrzaj>
    <derivirana_varijabla naziv="DomainObject.Predmet.ProtustrankaFormated_1">  GEOBUŠAČ društvo s ograničenom odgovornošću za bušenje, miniranje i građevinske radove</derivirana_varijabla>
  </DomainObject.Predmet.ProtustrankaFormated>
  <DomainObject.Predmet.ProtustrankaFormatedOIB>
    <izvorni_sadrzaj>  GEOBUŠAČ društvo s ograničenom odgovornošću za bušenje, miniranje i građevinske radove, OIB 07300171078</izvorni_sadrzaj>
    <derivirana_varijabla naziv="DomainObject.Predmet.ProtustrankaFormatedOIB_1">  GEOBUŠAČ društvo s ograničenom odgovornošću za bušenje, miniranje i građevinske radove, OIB 07300171078</derivirana_varijabla>
  </DomainObject.Predmet.ProtustrankaFormatedOIB>
  <DomainObject.Predmet.ProtustrankaFormatedWithAdress>
    <izvorni_sadrzaj> GEOBUŠAČ društvo s ograničenom odgovornošću za bušenje, miniranje i građevinske radove, Možđenec 129, 42220 Možđenec</izvorni_sadrzaj>
    <derivirana_varijabla naziv="DomainObject.Predmet.ProtustrankaFormatedWithAdress_1"> GEOBUŠAČ društvo s ograničenom odgovornošću za bušenje, miniranje i građevinske radove, Možđenec 129, 42220 Možđenec</derivirana_varijabla>
  </DomainObject.Predmet.ProtustrankaFormatedWithAdress>
  <DomainObject.Predmet.ProtustrankaFormatedWithAdressOIB>
    <izvorni_sadrzaj> GEOBUŠAČ društvo s ograničenom odgovornošću za bušenje, miniranje i građevinske radove, OIB 07300171078, Možđenec 129, 42220 Možđenec</izvorni_sadrzaj>
    <derivirana_varijabla naziv="DomainObject.Predmet.ProtustrankaFormatedWithAdressOIB_1"> GEOBUŠAČ društvo s ograničenom odgovornošću za bušenje, miniranje i građevinske radove, OIB 07300171078, Možđenec 129, 42220 Možđenec</derivirana_varijabla>
  </DomainObject.Predmet.ProtustrankaFormatedWithAdressOIB>
  <DomainObject.Predmet.ProtustrankaWithAdress>
    <izvorni_sadrzaj>GEOBUŠAČ društvo s ograničenom odgovornošću za bušenje, miniranje i građevinske radove Možđenec 129, 42220 Možđenec</izvorni_sadrzaj>
    <derivirana_varijabla naziv="DomainObject.Predmet.ProtustrankaWithAdress_1">GEOBUŠAČ društvo s ograničenom odgovornošću za bušenje, miniranje i građevinske radove Možđenec 129, 42220 Možđenec</derivirana_varijabla>
  </DomainObject.Predmet.ProtustrankaWithAdress>
  <DomainObject.Predmet.ProtustrankaWithAdressOIB>
    <izvorni_sadrzaj>GEOBUŠAČ društvo s ograničenom odgovornošću za bušenje, miniranje i građevinske radove, OIB 07300171078, Možđenec 129, 42220 Možđenec</izvorni_sadrzaj>
    <derivirana_varijabla naziv="DomainObject.Predmet.ProtustrankaWithAdressOIB_1">GEOBUŠAČ društvo s ograničenom odgovornošću za bušenje, miniranje i građevinske radove, OIB 07300171078, Možđenec 129, 42220 Možđenec</derivirana_varijabla>
  </DomainObject.Predmet.ProtustrankaWithAdressOIB>
  <DomainObject.Predmet.ProtustrankaNazivFormated>
    <izvorni_sadrzaj>GEOBUŠAČ društvo s ograničenom odgovornošću za bušenje, miniranje i građevinske radove</izvorni_sadrzaj>
    <derivirana_varijabla naziv="DomainObject.Predmet.ProtustrankaNazivFormated_1">GEOBUŠAČ društvo s ograničenom odgovornošću za bušenje, miniranje i građevinske radove</derivirana_varijabla>
  </DomainObject.Predmet.ProtustrankaNazivFormated>
  <DomainObject.Predmet.ProtustrankaNazivFormatedOIB>
    <izvorni_sadrzaj>GEOBUŠAČ društvo s ograničenom odgovornošću za bušenje, miniranje i građevinske radove, OIB 07300171078</izvorni_sadrzaj>
    <derivirana_varijabla naziv="DomainObject.Predmet.ProtustrankaNazivFormatedOIB_1">GEOBUŠAČ društvo s ograničenom odgovornošću za bušenje, miniranje i građevinske radove, OIB 07300171078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31162.31</izvorni_sadrzaj>
    <derivirana_varijabla naziv="DomainObject.Predmet.TrenutnaVrijednost_1">31162.31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GEOBUŠAČ društvo s ograničenom odgovornošću za bušenje, miniranje i građevinske radove</item>
    </izvorni_sadrzaj>
    <derivirana_varijabla naziv="DomainObject.Predmet.ProtuStrankaListFormated_1">
      <item>GEOBUŠAČ društvo s ograničenom odgovornošću za bušenje, miniranje i građevinske radove</item>
    </derivirana_varijabla>
  </DomainObject.Predmet.ProtuStrankaListFormated>
  <DomainObject.Predmet.ProtuStrankaListFormatedOIB>
    <izvorni_sadrzaj>
      <item>GEOBUŠAČ društvo s ograničenom odgovornošću za bušenje, miniranje i građevinske radove, OIB 07300171078</item>
    </izvorni_sadrzaj>
    <derivirana_varijabla naziv="DomainObject.Predmet.ProtuStrankaListFormatedOIB_1">
      <item>GEOBUŠAČ društvo s ograničenom odgovornošću za bušenje, miniranje i građevinske radove, OIB 07300171078</item>
    </derivirana_varijabla>
  </DomainObject.Predmet.ProtuStrankaListFormatedOIB>
  <DomainObject.Predmet.ProtuStrankaListFormatedWithAdress>
    <izvorni_sadrzaj>
      <item>GEOBUŠAČ društvo s ograničenom odgovornošću za bušenje, miniranje i građevinske radove, Možđenec 129, 42220 Možđenec</item>
    </izvorni_sadrzaj>
    <derivirana_varijabla naziv="DomainObject.Predmet.ProtuStrankaListFormatedWithAdress_1">
      <item>GEOBUŠAČ društvo s ograničenom odgovornošću za bušenje, miniranje i građevinske radove, Možđenec 129, 42220 Možđenec</item>
    </derivirana_varijabla>
  </DomainObject.Predmet.ProtuStrankaListFormatedWithAdress>
  <DomainObject.Predmet.ProtuStrankaListFormatedWithAdressOIB>
    <izvorni_sadrzaj>
      <item>GEOBUŠAČ društvo s ograničenom odgovornošću za bušenje, miniranje i građevinske radove, OIB 07300171078, Možđenec 129, 42220 Možđenec</item>
    </izvorni_sadrzaj>
    <derivirana_varijabla naziv="DomainObject.Predmet.ProtuStrankaListFormatedWithAdressOIB_1">
      <item>GEOBUŠAČ društvo s ograničenom odgovornošću za bušenje, miniranje i građevinske radove, OIB 07300171078, Možđenec 129, 42220 Možđenec</item>
    </derivirana_varijabla>
  </DomainObject.Predmet.ProtuStrankaListFormatedWithAdressOIB>
  <DomainObject.Predmet.ProtuStrankaListNazivFormated>
    <izvorni_sadrzaj>
      <item>GEOBUŠAČ društvo s ograničenom odgovornošću za bušenje, miniranje i građevinske radove</item>
    </izvorni_sadrzaj>
    <derivirana_varijabla naziv="DomainObject.Predmet.ProtuStrankaListNazivFormated_1">
      <item>GEOBUŠAČ društvo s ograničenom odgovornošću za bušenje, miniranje i građevinske radove</item>
    </derivirana_varijabla>
  </DomainObject.Predmet.ProtuStrankaListNazivFormated>
  <DomainObject.Predmet.ProtuStrankaListNazivFormatedOIB>
    <izvorni_sadrzaj>
      <item>GEOBUŠAČ društvo s ograničenom odgovornošću za bušenje, miniranje i građevinske radove, OIB 07300171078</item>
    </izvorni_sadrzaj>
    <derivirana_varijabla naziv="DomainObject.Predmet.ProtuStrankaListNazivFormatedOIB_1">
      <item>GEOBUŠAČ društvo s ograničenom odgovornošću za bušenje, miniranje i građevinske radove, OIB 07300171078</item>
    </derivirana_varijabla>
  </DomainObject.Predmet.ProtuStrankaListNazivFormatedOIB>
  <DomainObject.Predmet.OstaliListFormated>
    <izvorni_sadrzaj>
      <item>Sudski registar</item>
      <item>e-oglasna ploča</item>
      <item>Denis Menzilović</item>
      <item>Županijsko državno odvjetništvo</item>
    </izvorni_sadrzaj>
    <derivirana_varijabla naziv="DomainObject.Predmet.OstaliListFormated_1">
      <item>Sudski registar</item>
      <item>e-oglasna ploča</item>
      <item>Denis Menzilović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Denis Menzilović, OIB 41832921651</item>
      <item>Županijsko državno odvjetništvo</item>
    </izvorni_sadrzaj>
    <derivirana_varijabla naziv="DomainObject.Predmet.OstaliListFormatedOIB_1">
      <item>Sudski registar</item>
      <item>e-oglasna ploča</item>
      <item>Denis Menzilović, OIB 41832921651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Denis Menzilović, Možđenec 129, 42220 Možđenec</item>
      <item>Županijsko državno odvjetništvo</item>
    </izvorni_sadrzaj>
    <derivirana_varijabla naziv="DomainObject.Predmet.OstaliListFormatedWithAdress_1">
      <item>Sudski registar</item>
      <item>e-oglasna ploča</item>
      <item>Denis Menzilović, Možđenec 129, 42220 Možđenec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Denis Menzilović, OIB 41832921651, Možđenec 129, 42220 Možđenec</item>
      <item>Županijsko državno odvjetništvo</item>
    </izvorni_sadrzaj>
    <derivirana_varijabla naziv="DomainObject.Predmet.OstaliListFormatedWithAdressOIB_1">
      <item>Sudski registar</item>
      <item>e-oglasna ploča</item>
      <item>Denis Menzilović, OIB 41832921651, Možđenec 129, 42220 Možđenec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Denis Menzilović</item>
      <item>Županijsko državno odvjetništvo</item>
    </izvorni_sadrzaj>
    <derivirana_varijabla naziv="DomainObject.Predmet.OstaliListNazivFormated_1">
      <item>Sudski registar</item>
      <item>e-oglasna ploča</item>
      <item>Denis Menzilović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Denis Menzilović, OIB 41832921651</item>
      <item>Županijsko državno odvjetništvo</item>
    </izvorni_sadrzaj>
    <derivirana_varijabla naziv="DomainObject.Predmet.OstaliListNazivFormatedOIB_1">
      <item>Sudski registar</item>
      <item>e-oglasna ploča</item>
      <item>Denis Menzilović, OIB 41832921651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GEOBUŠAČ društvo s ograničenom odgovornošću za bušenje, miniranje i građevinske radove</izvorni_sadrzaj>
    <derivirana_varijabla naziv="DomainObject.Predmet.ProtustrankaIDrugi_1">GEOBUŠAČ društvo s ograničenom odgovornošću za bušenje, miniranje i građevinske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GEOBUŠAČ društvo s ograničenom odgovornošću za bušenje, miniranje i građevinske radove, OIB 07300171078, Možđenec 129, 42220 Možđenec</izvorni_sadrzaj>
    <derivirana_varijabla naziv="DomainObject.Predmet.ProtustrankaIDrugiAdressOIB_1">GEOBUŠAČ društvo s ograničenom odgovornošću za bušenje, miniranje i građevinske radove, OIB 07300171078, Možđenec 129,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GEOBUŠAČ društvo s ograničenom odgovornošću za bušenje, miniranje i građevinske radove</item>
      <item>Sudski registar</item>
      <item>e-oglasna ploča</item>
      <item>Denis Menzilović</item>
      <item>Županijsko državno odvjetništvo</item>
    </izvorni_sadrzaj>
    <derivirana_varijabla naziv="DomainObject.Predmet.SudioniciListNaziv_1">
      <item>Financijska agencija</item>
      <item>GEOBUŠAČ društvo s ograničenom odgovornošću za bušenje, miniranje i građevinske radove</item>
      <item>Sudski registar</item>
      <item>e-oglasna ploča</item>
      <item>Denis Menzilović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GEOBUŠAČ društvo s ograničenom odgovornošću za bušenje, miniranje i građevinske radove, OIB 07300171078, Možđenec 129,42220 Možđenec</item>
      <item>Sudski registar</item>
      <item>e-oglasna ploča</item>
      <item>Denis Menzilović, OIB 41832921651, Možđenec 129,42220 Možđenec</item>
      <item>Županijsko državno odvjetništvo</item>
    </izvorni_sadrzaj>
    <derivirana_varijabla naziv="DomainObject.Predmet.SudioniciListAdressOIB_1">
      <item>Financijska agencija, OIB 85821130368, Ulica grada Vukovara 70,10000 Zagreb</item>
      <item>GEOBUŠAČ društvo s ograničenom odgovornošću za bušenje, miniranje i građevinske radove, OIB 07300171078, Možđenec 129,42220 Možđenec</item>
      <item>Sudski registar</item>
      <item>e-oglasna ploča</item>
      <item>Denis Menzilović, OIB 41832921651, Možđenec 129,42220 Možđenec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07300171078</item>
      <item>, OIB null</item>
      <item>, OIB null</item>
      <item>, OIB 41832921651</item>
      <item>, OIB null</item>
    </izvorni_sadrzaj>
    <derivirana_varijabla naziv="DomainObject.Predmet.SudioniciListNazivOIB_1">
      <item>, OIB 85821130368</item>
      <item>, OIB 07300171078</item>
      <item>, OIB null</item>
      <item>, OIB null</item>
      <item>, OIB 41832921651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EFDC5-2570-45FF-B001-F762EFD28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1497</properties:Characters>
  <properties:Lines>49</properties:Lines>
  <properties:Paragraphs>17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2016-10-26T12:13:00Z</cp:lastPrinted>
  <dcterms:modified xmlns:xsi="http://www.w3.org/2001/XMLSchema-instance" xsi:type="dcterms:W3CDTF">2016-10-26T12:13:00Z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