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88110" w14:paraId="6288110"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1D32A9" w:rsidP="001D32A9" w:rsidR="001D32A9" w:rsidRPr="001D32A9">
      <w:pPr>
        <w:jc w:val="center"/>
        <w:rPr>
          <w:lang w:eastAsia="hr-HR"/>
        </w:rPr>
      </w:pPr>
      <w:r w:rsidRPr="001D32A9">
        <w:rPr>
          <w:lang w:eastAsia="hr-HR"/>
        </w:rPr>
        <w:t>R J E Š E N J E</w:t>
      </w:r>
    </w:p>
    <w:p w:rsidRDefault="001D32A9" w:rsidP="001D32A9" w:rsidR="001D32A9" w:rsidRPr="001D32A9">
      <w:pPr>
        <w:jc w:val="center"/>
        <w:rPr>
          <w:lang w:eastAsia="hr-HR"/>
        </w:rPr>
      </w:pPr>
    </w:p>
    <w:p w:rsidRDefault="001D32A9" w:rsidP="001D32A9" w:rsidR="001D32A9" w:rsidRPr="001D32A9">
      <w:pPr>
        <w:jc w:val="both"/>
        <w:rPr>
          <w:lang w:eastAsia="hr-HR"/>
        </w:rPr>
      </w:pPr>
      <w:r w:rsidRPr="001D32A9">
        <w:rPr>
          <w:lang w:eastAsia="hr-HR"/>
        </w:rPr>
        <w:t xml:space="preserve">Trgovački sud u Zagrebu, po sucu Nikoli Ribariću, u stečajnom predmetu u povodu zahtjeva </w:t>
      </w:r>
      <w:r w:rsidRPr="00B77765">
        <w:t xml:space="preserve">Republike Hrvatske, Ministarstva financija, Porezne uprave, OIB: 18683136487, koju zastupa Županijsko državno odvjetništvo u </w:t>
      </w:r>
      <w:r w:rsidR="00A360A5">
        <w:t>Zagrebu</w:t>
      </w:r>
      <w:r w:rsidRPr="001D32A9">
        <w:rPr>
          <w:lang w:eastAsia="hr-HR"/>
        </w:rPr>
        <w:t xml:space="preserve">, za provedbu stečajnog postupka nad dužnikom </w:t>
      </w:r>
      <w:r w:rsidR="00A360A5">
        <w:t>AUTOPROCJENA jednostavno društvo s ograničenom odgovornošću za usluge i trgovinu, Baburičina 24, Zagreb, MBS: 080904791, OIB: 02566986521</w:t>
      </w:r>
      <w:r w:rsidR="00A360A5">
        <w:rPr>
          <w:lang w:eastAsia="hr-HR"/>
        </w:rPr>
        <w:t>, dana 29</w:t>
      </w:r>
      <w:r w:rsidRPr="001D32A9">
        <w:rPr>
          <w:lang w:eastAsia="hr-HR"/>
        </w:rPr>
        <w:t>.</w:t>
      </w:r>
      <w:r>
        <w:rPr>
          <w:lang w:eastAsia="hr-HR"/>
        </w:rPr>
        <w:t xml:space="preserve"> rujna</w:t>
      </w:r>
      <w:r w:rsidRPr="001D32A9">
        <w:rPr>
          <w:lang w:eastAsia="hr-HR"/>
        </w:rPr>
        <w:t xml:space="preserve"> 2016. godine</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CF440D" w:rsid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A360A5">
        <w:t>AUTOPROCJENA jednostavno društvo s ograničenom odgovornošću za usluge i trgovinu, Baburičina 24, Zagreb, MBS: 080904791, OIB: 02566986521</w:t>
      </w:r>
      <w:r w:rsidR="001D32A9">
        <w:rPr>
          <w:lang w:eastAsia="hr-HR"/>
        </w:rPr>
        <w:t>.</w:t>
      </w:r>
    </w:p>
    <w:p w:rsidRDefault="001D32A9" w:rsidP="001D32A9" w:rsidR="001D32A9" w:rsidRPr="007D3C7E">
      <w:pPr>
        <w:ind w:left="540"/>
        <w:jc w:val="both"/>
      </w:pPr>
    </w:p>
    <w:p w:rsidRDefault="007D3C7E" w:rsidP="00CF440D" w:rsidR="007D3C7E" w:rsidRPr="005556A5">
      <w:pPr>
        <w:pStyle w:val="Odlomakpopisa"/>
        <w:numPr>
          <w:ilvl w:val="0"/>
          <w:numId w:val="5"/>
        </w:numPr>
        <w:jc w:val="both"/>
      </w:pPr>
      <w:r>
        <w:t xml:space="preserve">Za privremenog stečajnog upravitelja imenuje se </w:t>
      </w:r>
      <w:r w:rsidR="00A669DB" w:rsidRPr="00A669DB">
        <w:t>VELIMIR SLAMAR, Varaždin, M. Krleže 1/1, OIB: 69715502514</w:t>
      </w:r>
      <w:r w:rsidR="00E03A89">
        <w:t>.</w:t>
      </w:r>
    </w:p>
    <w:p w:rsidRDefault="007D3C7E" w:rsidP="00CF440D" w:rsidR="007D3C7E" w:rsidRPr="007D3C7E">
      <w:pPr>
        <w:pStyle w:val="Odlomakpopisa"/>
        <w:tabs>
          <w:tab w:pos="1260" w:val="num"/>
        </w:tabs>
        <w:ind w:left="540"/>
        <w:jc w:val="both"/>
        <w:rPr>
          <w:b/>
        </w:rPr>
      </w:pPr>
    </w:p>
    <w:p w:rsidRDefault="007D3C7E" w:rsidP="007D3C7E" w:rsidR="007D3C7E">
      <w:pPr>
        <w:pStyle w:val="Odlomakpopisa"/>
        <w:numPr>
          <w:ilvl w:val="0"/>
          <w:numId w:val="5"/>
        </w:numPr>
        <w:tabs>
          <w:tab w:pos="1260" w:val="num"/>
        </w:tabs>
        <w:jc w:val="both"/>
      </w:pPr>
      <w:r w:rsidRPr="00531122">
        <w:t xml:space="preserve">Dužnost je privremenog stečajnog upravitelja utvrditi imovinu stečajnog dužnika i njenu vrijednost, stanje obveza stečajnog dužnika, zatim je li imovina stečajnog dužnika dovoljna za namirenje troškova stečajnog postupka te koliki je iznos predvidivih troškova stečajnog postupka.  </w:t>
      </w:r>
    </w:p>
    <w:p w:rsidRDefault="008333CF" w:rsidP="00412934" w:rsidR="007D3C7E">
      <w:pPr>
        <w:pStyle w:val="Odlomakpopisa"/>
        <w:ind w:left="540"/>
        <w:jc w:val="both"/>
      </w:pPr>
      <w:r w:rsidRPr="002C4F62">
        <w:t>Privremeni stečajni upravitelj ovlašten je stupiti</w:t>
      </w:r>
      <w:r>
        <w:t xml:space="preserve"> u poslovne prostorije dužnika i ondje provesti potrebne radnje. Dužnik pojedinac, odnosno tijela dužnika pravne osobe dužni su privremenom stečajnom upravitelju dopustiti uvid u poslovne knjige i poslovnu dokumentaciju dužnika. </w:t>
      </w:r>
      <w:r w:rsidR="00412934" w:rsidRPr="002C4F62">
        <w:t>Protiv osoba koje se usprotive obvezi davanja obavijesti i surađivanju sa privremenim stečajnim upraviteljem u ispunjavanju njegovih zakonskih zadataka može se sukladno članku 1</w:t>
      </w:r>
      <w:r w:rsidR="00412934">
        <w:t>78</w:t>
      </w:r>
      <w:r w:rsidR="00412934" w:rsidRPr="002C4F62">
        <w:t>. Stečajnog zakona narediti d</w:t>
      </w:r>
      <w:r w:rsidR="00412934">
        <w:t>ovođenje za slučaj neodazivanja te</w:t>
      </w:r>
      <w:r w:rsidR="00412934" w:rsidRPr="002C4F62">
        <w:t xml:space="preserve"> izreći novčana kazna</w:t>
      </w:r>
      <w:r w:rsidR="00412934">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A21586">
        <w:rPr>
          <w:b/>
        </w:rPr>
        <w:t>9</w:t>
      </w:r>
      <w:r w:rsidR="00B77765" w:rsidRPr="0088212D">
        <w:rPr>
          <w:b/>
        </w:rPr>
        <w:t>.</w:t>
      </w:r>
      <w:r w:rsidR="00A21586">
        <w:rPr>
          <w:b/>
        </w:rPr>
        <w:t xml:space="preserve"> studenoga</w:t>
      </w:r>
      <w:r w:rsidR="00CE12FE" w:rsidRPr="0088212D">
        <w:rPr>
          <w:b/>
        </w:rPr>
        <w:t xml:space="preserve"> 2016. u </w:t>
      </w:r>
      <w:r w:rsidR="00A360A5">
        <w:rPr>
          <w:b/>
        </w:rPr>
        <w:t>10,3</w:t>
      </w:r>
      <w:r w:rsidR="00A21586">
        <w:rPr>
          <w:b/>
        </w:rPr>
        <w:t>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lastRenderedPageBreak/>
        <w:t>dužnik</w:t>
      </w:r>
    </w:p>
    <w:p w:rsidRDefault="00E43B53" w:rsidP="00A360A5" w:rsidR="00A360A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r w:rsidR="00A360A5">
        <w:t xml:space="preserve">Martin Machaćek, OIB: 16849044688, Češka, Prag, Bryksova 10 </w:t>
      </w:r>
    </w:p>
    <w:p w:rsidRDefault="00CF440D" w:rsidP="00A360A5" w:rsidR="00CF440D">
      <w:pPr>
        <w:numPr>
          <w:ilvl w:val="0"/>
          <w:numId w:val="4"/>
        </w:numPr>
        <w:jc w:val="both"/>
      </w:pPr>
      <w:r>
        <w:t>privremeni stečajni upravitelj</w:t>
      </w:r>
    </w:p>
    <w:p w:rsidRDefault="00FB5FF2" w:rsidP="00A360A5" w:rsidR="00815321">
      <w:pPr>
        <w:pStyle w:val="Odlomakpopisa"/>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obavlja poslove platnog prometa: </w:t>
      </w:r>
      <w:r w:rsidR="00436767">
        <w:t>Splitska banka d.d.</w:t>
      </w:r>
      <w:r>
        <w:t xml:space="preserve"> </w:t>
      </w:r>
    </w:p>
    <w:p w:rsidRDefault="00A21586" w:rsidP="00E43B53" w:rsidR="00A21586">
      <w:pPr>
        <w:tabs>
          <w:tab w:pos="1440" w:val="num"/>
        </w:tabs>
        <w:jc w:val="both"/>
      </w:pPr>
    </w:p>
    <w:p w:rsidRDefault="00D5368C" w:rsidP="00E43B53" w:rsidR="00E43B53" w:rsidRPr="00B77765">
      <w:pPr>
        <w:tabs>
          <w:tab w:pos="1440" w:val="num"/>
        </w:tabs>
        <w:jc w:val="both"/>
      </w:pPr>
      <w:r>
        <w:t>V</w:t>
      </w:r>
      <w:r w:rsidR="00E43B53" w:rsidRPr="00B77765">
        <w:t>.  Osobe  navedene  u točki II. ovog  rješenja  mogu  se  i  pisano  izjasniti o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444407" w:rsidP="009653B2" w:rsidR="00444407">
      <w:pPr>
        <w:ind w:firstLine="708"/>
        <w:jc w:val="both"/>
      </w:pPr>
    </w:p>
    <w:p w:rsidRDefault="00A21586" w:rsidP="00A21586" w:rsidR="00A21586" w:rsidRPr="00A15EE7">
      <w:pPr>
        <w:ind w:firstLine="720"/>
        <w:jc w:val="both"/>
      </w:pPr>
      <w:r w:rsidRPr="00A15EE7">
        <w:t xml:space="preserve">Zahtjev za provedbu skraćenog stečajnog postupka nad gore navedenom pravnom osobom podnijela je ovome sudu Financijska agencija, Podružnica </w:t>
      </w:r>
      <w:r>
        <w:t>Zagreb</w:t>
      </w:r>
      <w:r w:rsidRPr="00A15EE7">
        <w:t xml:space="preserve">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A21586" w:rsidP="00A21586" w:rsidR="00A21586" w:rsidRPr="00A15EE7">
      <w:pPr>
        <w:jc w:val="both"/>
      </w:pPr>
    </w:p>
    <w:p w:rsidRDefault="00A21586" w:rsidP="00A21586" w:rsidR="00A21586" w:rsidRPr="00A15EE7">
      <w:pPr>
        <w:jc w:val="both"/>
      </w:pPr>
      <w:r w:rsidRPr="00A15EE7">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w:t>
      </w:r>
      <w:r>
        <w:t xml:space="preserve"> </w:t>
      </w:r>
      <w:r w:rsidR="00436767">
        <w:t>275.315,65</w:t>
      </w:r>
      <w:r>
        <w:t xml:space="preserve"> </w:t>
      </w:r>
      <w:r w:rsidRPr="00A15EE7">
        <w:t xml:space="preserve">kuna na dan </w:t>
      </w:r>
      <w:r w:rsidR="00436767">
        <w:t>7.4.2016.</w:t>
      </w:r>
    </w:p>
    <w:p w:rsidRDefault="00A21586" w:rsidP="00A21586" w:rsidR="00A21586">
      <w:pPr>
        <w:jc w:val="both"/>
      </w:pPr>
    </w:p>
    <w:p w:rsidRDefault="00A21586" w:rsidP="00A21586" w:rsidR="00A21586">
      <w:pPr>
        <w:jc w:val="both"/>
      </w:pPr>
      <w:r w:rsidRPr="00A15EE7">
        <w:tab/>
        <w:t>Uvidom u izvadak iz sudskog registra za dužnika utvrđeno je da nisu ispunjene pretpostavke za pokretanje drugog postupka radi brisanja dužnika iz sudskog registra.</w:t>
      </w:r>
    </w:p>
    <w:p w:rsidRDefault="00DC3A99" w:rsidP="00DC3A99" w:rsidR="00DC3A99">
      <w:pPr>
        <w:jc w:val="both"/>
      </w:pPr>
    </w:p>
    <w:p w:rsidRDefault="00436767" w:rsidP="00DC3A99" w:rsidR="00436767">
      <w:pPr>
        <w:ind w:firstLine="720"/>
        <w:jc w:val="both"/>
        <w:rPr>
          <w:sz w:val="22"/>
          <w:szCs w:val="22"/>
        </w:rPr>
      </w:pPr>
      <w:r>
        <w:t xml:space="preserve">Trgovački sud u Osijeku </w:t>
      </w:r>
      <w:r>
        <w:rPr>
          <w:bCs/>
        </w:rPr>
        <w:t xml:space="preserve">je sukladno čl. 430. </w:t>
      </w:r>
      <w:r>
        <w:t>SZ-a</w:t>
      </w:r>
      <w:r>
        <w:rPr>
          <w:bCs/>
        </w:rPr>
        <w:t xml:space="preserve"> dana 1. srpnja 2016. </w:t>
      </w:r>
      <w:r>
        <w:t xml:space="preserve">objavio oglas na mrežnoj stranici e-oglasna ploča sudova pod poslovnim brojem St-1874/16-3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 te da uplate predujam u iznosu od 10.000,00 kn za pokriće troškova tog postupka na žiro-račun ovoga suda. </w:t>
      </w:r>
    </w:p>
    <w:p w:rsidRDefault="00436767" w:rsidP="00436767" w:rsidR="00436767">
      <w:pPr>
        <w:ind w:firstLine="720"/>
        <w:jc w:val="both"/>
      </w:pPr>
    </w:p>
    <w:p w:rsidRDefault="00436767" w:rsidP="00436767" w:rsidR="00436767">
      <w:pPr>
        <w:ind w:firstLine="720"/>
        <w:jc w:val="both"/>
        <w:rPr>
          <w:sz w:val="22"/>
          <w:szCs w:val="22"/>
        </w:rPr>
      </w:pPr>
      <w:r>
        <w:t xml:space="preserve">Podneskom </w:t>
      </w:r>
      <w:r w:rsidR="00DC3A99">
        <w:t xml:space="preserve">od </w:t>
      </w:r>
      <w:r>
        <w:t>26. srpnja 2016. vjerovnik Republika Hrvatska zastupana po Županijskom državnom odvjetništvu u Osijeku  je podnijela prijedlog za otvaranje stečajnog postupka nad dužnikom AUTOPROCJENA jednostavno društvo s ograničenom odgovornošću za usluge i trgovinu, Baburičina 24, Zagreb, MBS: 080904791, OIB: 02566986521</w:t>
      </w:r>
      <w:r w:rsidRPr="006E3532">
        <w:t xml:space="preserve">, temeljem članka 430. </w:t>
      </w:r>
      <w:r>
        <w:t>SZ-a</w:t>
      </w:r>
      <w:r w:rsidRPr="006E3532">
        <w:t>,</w:t>
      </w:r>
      <w:r>
        <w:t xml:space="preserve"> uz koji je dostavila dokaz o postojanju svoje tražbine i postojanju stečajnog razloga iz čl. 6. st. 2 alineja l SZ-a.           </w:t>
      </w:r>
    </w:p>
    <w:p w:rsidRDefault="00436767" w:rsidP="00436767" w:rsidR="00436767">
      <w:pPr>
        <w:ind w:firstLine="720"/>
        <w:jc w:val="both"/>
        <w:rPr>
          <w:sz w:val="22"/>
          <w:szCs w:val="22"/>
        </w:rPr>
      </w:pPr>
    </w:p>
    <w:p w:rsidRDefault="00436767" w:rsidP="00436767" w:rsidR="00436767">
      <w:pPr>
        <w:jc w:val="both"/>
      </w:pPr>
      <w:r>
        <w:lastRenderedPageBreak/>
        <w:t xml:space="preserve">          Iz navedenog slijedi da nisu ispunjeni uvjeti da istovremeno otvaranje i zaključenje skraćenog stečajnog postupka nad dužnikom u smislu odredbe iz čl. 431. SZ-a, pa je sukladno čl. 433. SZ-a sud donio rješenje kojim je obustavio skraćeni stečajni postupak nad dužnikom.</w:t>
      </w:r>
    </w:p>
    <w:p w:rsidRDefault="00DC3A99" w:rsidP="00436767" w:rsidR="00DC3A99">
      <w:pPr>
        <w:jc w:val="both"/>
      </w:pPr>
    </w:p>
    <w:p w:rsidRDefault="00DC3A99" w:rsidP="00436767" w:rsidR="00DC3A99">
      <w:pPr>
        <w:jc w:val="both"/>
      </w:pPr>
      <w:r>
        <w:tab/>
        <w:t>Rješenje o obustavi skraćenog stečajnog postupka od 27.7.2016. prvomoćno je s danom 13.8.2016.</w:t>
      </w:r>
    </w:p>
    <w:p w:rsidRDefault="0019680F" w:rsidP="00DC3A99"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DC3A99">
        <w:t>1874/2016</w:t>
      </w:r>
      <w:r w:rsidR="00815321" w:rsidRPr="00B77765">
        <w:t xml:space="preserve">, navela da je dužnik na dan </w:t>
      </w:r>
      <w:r w:rsidR="00DC3A99">
        <w:t>7</w:t>
      </w:r>
      <w:r w:rsidRPr="00B77765">
        <w:t xml:space="preserve">. </w:t>
      </w:r>
      <w:r w:rsidR="00DC3A99">
        <w:t>travnja 2016.</w:t>
      </w:r>
      <w:r w:rsidRPr="00B77765">
        <w:t xml:space="preserve"> u Očevidniku redoslijeda osnova za plaćanje imao evidentirane neizvršene osnove za plaćanje u neprekinutom razdoblju od </w:t>
      </w:r>
      <w:r w:rsidR="00A669DB">
        <w:t>120</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rsidRPr="00B77765">
      <w:pPr>
        <w:ind w:firstLine="709"/>
        <w:jc w:val="both"/>
      </w:pPr>
      <w:r w:rsidRPr="00B77765">
        <w:t>S obzirom na to da iz navoda Financijske agencije proizlazi kako dužnik ima evidentirane neizvršene osnove za plaćanje u neprekinutom razdoblju od 120 dana, a vjerovnik je dostavljanjem</w:t>
      </w:r>
      <w:r w:rsidR="00C20A71" w:rsidRPr="00C20A71">
        <w:t xml:space="preserve"> </w:t>
      </w:r>
      <w:r w:rsidR="00015FE6">
        <w:t>Poreznih rješenja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90639F" w:rsidP="0090639F" w:rsidR="0090639F">
      <w:pPr>
        <w:ind w:firstLine="708"/>
        <w:jc w:val="both"/>
      </w:pPr>
      <w:r>
        <w:tab/>
      </w:r>
      <w:r w:rsidRPr="00531122">
        <w:t>Svrha prethodnog postupka ostvaruje se na način da se, sudjelovanjem privremenog stečajnog upravitelja kao tijela stečajnog postupka, odnosno njegovim djelovanjem nesporno utvrdilo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w:t>
      </w:r>
      <w:r>
        <w:t>.</w:t>
      </w:r>
      <w:r w:rsidRPr="00531122">
        <w:t xml:space="preserve"> Utvrđivanje imovine stečajnog dužnika bitno je za odluku suda o tome da li će otvoriti stečaj po čl. </w:t>
      </w:r>
      <w:r>
        <w:t>129</w:t>
      </w:r>
      <w:r w:rsidRPr="00531122">
        <w:t xml:space="preserve">. SZ-a ili će stečaj otvoriti i zaključiti u skladu s čl. </w:t>
      </w:r>
      <w:r>
        <w:t>132</w:t>
      </w:r>
      <w:r w:rsidRPr="00531122">
        <w:t xml:space="preserve">. SZ-a. S obzirom na to da u ovoj fazi stečajnog postupka nije bilo moguće utvrditi status i stanje obveza dužnika, stanje imovine dužnika i mogućnost da se imovinom dužnika pokriju troškovi stečajnog postupka, sud je na temelju odredbe čl. </w:t>
      </w:r>
      <w:r>
        <w:t>119</w:t>
      </w:r>
      <w:r w:rsidRPr="00531122">
        <w:t>. SZ-a imenovao privremenog stečajnog upravitelja, čiji su zadaci određeni točkom II</w:t>
      </w:r>
      <w:r>
        <w:t>I</w:t>
      </w:r>
      <w:r w:rsidRPr="00531122">
        <w:t xml:space="preserve">. ovog rješenja, a nakon čega će se uz ispunjenje ostalih pretpostavki i nakon prijema izvješća privremenog stečajnog upravitelja odrediti ročište radi rasprave i odlučivanja o otvaranju stečajnog postupka. </w:t>
      </w:r>
    </w:p>
    <w:p w:rsidRDefault="0090639F" w:rsidP="005E5505" w:rsidR="005E5505">
      <w:pPr>
        <w:ind w:firstLine="708"/>
        <w:jc w:val="both"/>
      </w:pPr>
      <w:r>
        <w:t>Privremeni stečajni upravitelj imenovan je u skladu s odredbom članka 118.st.2.toč.1. Stečajnog zakona automatskom dodjelom.</w:t>
      </w:r>
      <w:r w:rsidR="005E5505">
        <w:t xml:space="preserve"> </w:t>
      </w:r>
      <w:r>
        <w:t>Slijedom navedenoga odlučeno je kao u izreci</w:t>
      </w:r>
      <w:r w:rsidR="000D4FCC">
        <w:t xml:space="preserve"> pod točkama II i III</w:t>
      </w:r>
      <w:r>
        <w:t>.</w:t>
      </w:r>
    </w:p>
    <w:p w:rsidRDefault="0090639F" w:rsidP="00294AD4" w:rsidR="0090639F" w:rsidRPr="00B77765">
      <w:pPr>
        <w:jc w:val="both"/>
      </w:pPr>
    </w:p>
    <w:p w:rsidRDefault="00AC37E3" w:rsidP="00850DA6" w:rsidR="00900561" w:rsidRPr="00B77765">
      <w:pPr>
        <w:ind w:firstLine="709"/>
        <w:jc w:val="both"/>
      </w:pPr>
      <w:r w:rsidRPr="00B77765">
        <w:lastRenderedPageBreak/>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015FE6">
        <w:t>2</w:t>
      </w:r>
      <w:r w:rsidR="00A669DB">
        <w:t>9</w:t>
      </w:r>
      <w:r w:rsidR="00F12417">
        <w:t>.</w:t>
      </w:r>
      <w:r w:rsidR="000569F5">
        <w:t xml:space="preserve"> rujna</w:t>
      </w:r>
      <w:r w:rsidR="00900561" w:rsidRPr="00B77765">
        <w:t xml:space="preserve"> 2</w:t>
      </w:r>
      <w:r w:rsidR="00AC37E3" w:rsidRPr="00B77765">
        <w:t>016</w:t>
      </w:r>
      <w:r w:rsidR="00900561" w:rsidRPr="00B77765">
        <w:t>.</w:t>
      </w:r>
    </w:p>
    <w:p w:rsidRDefault="00195502" w:rsidP="00E91121" w:rsidR="00195502">
      <w:pPr>
        <w:pStyle w:val="Podnaslov"/>
        <w:ind w:firstLine="708" w:left="4956"/>
        <w:rPr>
          <w:rFonts w:hAnsi="Times New Roman" w:ascii="Times New Roman"/>
          <w:b w:val="false"/>
          <w:color w:val="auto"/>
          <w:szCs w:val="24"/>
        </w:rPr>
      </w:pPr>
    </w:p>
    <w:p w:rsidRDefault="00CB2C33" w:rsidP="00E91121" w:rsidR="00CB2C3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B2C33" w:rsidP="00E91121" w:rsidR="00CB2C3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B2C33" w:rsidP="00E91121" w:rsidR="00CB2C33">
      <w:pPr>
        <w:pStyle w:val="Podnaslov"/>
        <w:ind w:firstLine="720" w:left="4320"/>
        <w:rPr>
          <w:rFonts w:hAnsi="Times New Roman" w:ascii="Times New Roman"/>
          <w:b w:val="false"/>
          <w:color w:val="auto"/>
          <w:szCs w:val="24"/>
        </w:rPr>
      </w:pPr>
    </w:p>
    <w:p w:rsidRDefault="00CB2C33" w:rsidP="00E91121" w:rsidR="00CB2C3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B2C33" w:rsidP="00E91121" w:rsidR="00CB2C3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95502" w:rsidP="00CB2C33" w:rsidR="00195502" w:rsidRPr="00FC1355">
      <w:pPr>
        <w:pStyle w:val="Podnaslov"/>
        <w:ind w:firstLine="708" w:left="4956"/>
        <w:rPr>
          <w:rFonts w:hAnsi="Times New Roman" w:ascii="Times New Roman"/>
          <w:b w:val="false"/>
          <w:color w:val="auto"/>
          <w:szCs w:val="24"/>
        </w:rPr>
      </w:pPr>
    </w:p>
    <w:p w:rsidRDefault="0088212D" w:rsidP="00850DA6" w:rsidR="0088212D" w:rsidRPr="00FC1355">
      <w:pPr>
        <w:pStyle w:val="Podnaslov"/>
        <w:ind w:firstLine="708" w:left="4956"/>
        <w:rPr>
          <w:rFonts w:hAnsi="Times New Roman" w:ascii="Times New Roman"/>
          <w:b w:val="false"/>
          <w:color w:val="auto"/>
          <w:szCs w:val="24"/>
        </w:rPr>
      </w:pPr>
    </w:p>
    <w:p w:rsidRDefault="00900561" w:rsidP="0088212D" w:rsidR="00900561" w:rsidRPr="00B77765">
      <w:pPr>
        <w:pStyle w:val="Tijeloteksta"/>
        <w:ind w:left="5760"/>
      </w:pP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 xml:space="preserve">                           </w:t>
      </w:r>
    </w:p>
    <w:p w:rsidRDefault="0088212D" w:rsidP="00FF15FF" w:rsidR="0088212D"/>
    <w:p w:rsidRDefault="00195502" w:rsidP="00FF15FF" w:rsidR="00195502"/>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CB2C33" w:rsidP="00FF15FF" w:rsidR="00CB2C33"/>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0D50C8">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360A5">
          <w:rPr>
            <w:szCs w:val="20"/>
            <w:lang w:eastAsia="hr-HR" w:val="en-GB"/>
          </w:rPr>
          <w:t>6125/2016</w:t>
        </w:r>
        <w:r w:rsidR="00CB2C33">
          <w:rPr>
            <w:szCs w:val="20"/>
            <w:lang w:eastAsia="hr-HR" w:val="en-GB"/>
          </w:rPr>
          <w:t>-2</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569F5"/>
    <w:rsid w:val="000631BD"/>
    <w:rsid w:val="0006337E"/>
    <w:rsid w:val="000778D8"/>
    <w:rsid w:val="000A0BD3"/>
    <w:rsid w:val="000D4FCC"/>
    <w:rsid w:val="000D50C8"/>
    <w:rsid w:val="000E2D4A"/>
    <w:rsid w:val="00195502"/>
    <w:rsid w:val="0019680F"/>
    <w:rsid w:val="001D32A9"/>
    <w:rsid w:val="00215AE5"/>
    <w:rsid w:val="00243248"/>
    <w:rsid w:val="00254DC6"/>
    <w:rsid w:val="00294AD4"/>
    <w:rsid w:val="002A6BA6"/>
    <w:rsid w:val="002C0221"/>
    <w:rsid w:val="002C4582"/>
    <w:rsid w:val="002D799D"/>
    <w:rsid w:val="002E07CD"/>
    <w:rsid w:val="00330F84"/>
    <w:rsid w:val="003469B5"/>
    <w:rsid w:val="003A630A"/>
    <w:rsid w:val="003E15C9"/>
    <w:rsid w:val="00407A48"/>
    <w:rsid w:val="00412934"/>
    <w:rsid w:val="00436767"/>
    <w:rsid w:val="00444407"/>
    <w:rsid w:val="00445446"/>
    <w:rsid w:val="00494628"/>
    <w:rsid w:val="004E5469"/>
    <w:rsid w:val="004F022B"/>
    <w:rsid w:val="00583223"/>
    <w:rsid w:val="005C2C94"/>
    <w:rsid w:val="005E5505"/>
    <w:rsid w:val="005F296E"/>
    <w:rsid w:val="005F3D5C"/>
    <w:rsid w:val="00600173"/>
    <w:rsid w:val="00614EFD"/>
    <w:rsid w:val="00643C23"/>
    <w:rsid w:val="00661F07"/>
    <w:rsid w:val="006743A1"/>
    <w:rsid w:val="00684D4C"/>
    <w:rsid w:val="00690E3C"/>
    <w:rsid w:val="00724315"/>
    <w:rsid w:val="00734AAF"/>
    <w:rsid w:val="00751731"/>
    <w:rsid w:val="00762460"/>
    <w:rsid w:val="00772F5D"/>
    <w:rsid w:val="00774C28"/>
    <w:rsid w:val="007A6843"/>
    <w:rsid w:val="007A7FD9"/>
    <w:rsid w:val="007B3F07"/>
    <w:rsid w:val="007B4CB5"/>
    <w:rsid w:val="007D3C7E"/>
    <w:rsid w:val="007E1191"/>
    <w:rsid w:val="00815321"/>
    <w:rsid w:val="008333CF"/>
    <w:rsid w:val="00850DA6"/>
    <w:rsid w:val="00855110"/>
    <w:rsid w:val="008731B1"/>
    <w:rsid w:val="0088212D"/>
    <w:rsid w:val="008A1581"/>
    <w:rsid w:val="008A482B"/>
    <w:rsid w:val="008C4D21"/>
    <w:rsid w:val="00900561"/>
    <w:rsid w:val="0090639F"/>
    <w:rsid w:val="009214EB"/>
    <w:rsid w:val="009653B2"/>
    <w:rsid w:val="00967701"/>
    <w:rsid w:val="009B00D4"/>
    <w:rsid w:val="009C383A"/>
    <w:rsid w:val="00A21586"/>
    <w:rsid w:val="00A360A5"/>
    <w:rsid w:val="00A669DB"/>
    <w:rsid w:val="00A94094"/>
    <w:rsid w:val="00AA6FF2"/>
    <w:rsid w:val="00AC37E3"/>
    <w:rsid w:val="00AD1D41"/>
    <w:rsid w:val="00B255D3"/>
    <w:rsid w:val="00B639DE"/>
    <w:rsid w:val="00B77765"/>
    <w:rsid w:val="00BE39EF"/>
    <w:rsid w:val="00C20A71"/>
    <w:rsid w:val="00CB2C33"/>
    <w:rsid w:val="00CE12FE"/>
    <w:rsid w:val="00CF440D"/>
    <w:rsid w:val="00CF5DEA"/>
    <w:rsid w:val="00CF71F1"/>
    <w:rsid w:val="00D5368C"/>
    <w:rsid w:val="00D924AE"/>
    <w:rsid w:val="00DC3A99"/>
    <w:rsid w:val="00E03A89"/>
    <w:rsid w:val="00E41EB3"/>
    <w:rsid w:val="00E43B53"/>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D50C8"/>
    <w:rPr>
      <w:color w:val="808080"/>
      <w:bdr w:space="0" w:sz="0" w:color="auto" w:val="none"/>
      <w:shd w:fill="auto" w:color="auto" w:val="clear"/>
    </w:rPr>
  </w:style>
  <w:style w:customStyle="true" w:styleId="eSPISCCParagraphDefaultFont" w:type="character">
    <w:name w:val="eSPIS_CC_Paragraph Default Font"/>
    <w:basedOn w:val="Zadanifontodlomka"/>
    <w:rsid w:val="000D50C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D50C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D50C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D50C8"/>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D50C8"/>
    <w:rPr>
      <w:color w:val="808080"/>
      <w:bdr w:color="auto" w:space="0" w:sz="0" w:val="none"/>
      <w:shd w:color="auto" w:fill="auto" w:val="clear"/>
    </w:rPr>
  </w:style>
  <w:style w:customStyle="1" w:styleId="eSPISCCParagraphDefaultFont" w:type="character">
    <w:name w:val="eSPIS_CC_Paragraph Default Font"/>
    <w:basedOn w:val="Zadanifontodlomka"/>
    <w:rsid w:val="000D50C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D50C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D50C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D50C8"/>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6125</izvorni_sadrzaj>
    <derivirana_varijabla naziv="DomainObject.Predmet.Broj_1">6125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St-6125/2016</izvorni_sadrzaj>
    <derivirana_varijabla naziv="DomainObject.Predmet.OznakaBroj_1">St-6125/2016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AUTOPROCJENA j.d.o.o.</izvorni_sadrzaj>
    <derivirana_varijabla naziv="DomainObject.Predmet.ProtustrankaFormated_1">  AUTOPROCJENA j.d.o.o.</derivirana_varijabla>
  </DomainObject.Predmet.ProtustrankaFormated>
  <DomainObject.Predmet.ProtustrankaFormatedOIB>
    <izvorni_sadrzaj>  AUTOPROCJENA j.d.o.o., OIB 02566986521</izvorni_sadrzaj>
    <derivirana_varijabla naziv="DomainObject.Predmet.ProtustrankaFormatedOIB_1">  AUTOPROCJENA j.d.o.o., OIB 02566986521</derivirana_varijabla>
  </DomainObject.Predmet.ProtustrankaFormatedOIB>
  <DomainObject.Predmet.ProtustrankaFormatedWithAdress>
    <izvorni_sadrzaj> AUTOPROCJENA j.d.o.o., Baburičina 24, 10000 Zagreb</izvorni_sadrzaj>
    <derivirana_varijabla naziv="DomainObject.Predmet.ProtustrankaFormatedWithAdress_1"> AUTOPROCJENA j.d.o.o., Baburičina 24, 10000 Zagreb</derivirana_varijabla>
  </DomainObject.Predmet.ProtustrankaFormatedWithAdress>
  <DomainObject.Predmet.ProtustrankaFormatedWithAdressOIB>
    <izvorni_sadrzaj> AUTOPROCJENA j.d.o.o., OIB 02566986521, Baburičina 24, 10000 Zagreb</izvorni_sadrzaj>
    <derivirana_varijabla naziv="DomainObject.Predmet.ProtustrankaFormatedWithAdressOIB_1"> AUTOPROCJENA j.d.o.o., OIB 02566986521, Baburičina 24, 10000 Zagreb</derivirana_varijabla>
  </DomainObject.Predmet.ProtustrankaFormatedWithAdressOIB>
  <DomainObject.Predmet.ProtustrankaWithAdress>
    <izvorni_sadrzaj>AUTOPROCJENA j.d.o.o. Baburičina 24, 10000 Zagreb</izvorni_sadrzaj>
    <derivirana_varijabla naziv="DomainObject.Predmet.ProtustrankaWithAdress_1">AUTOPROCJENA j.d.o.o. Baburičina 24, 10000 Zagreb</derivirana_varijabla>
  </DomainObject.Predmet.ProtustrankaWithAdress>
  <DomainObject.Predmet.ProtustrankaWithAdressOIB>
    <izvorni_sadrzaj>AUTOPROCJENA j.d.o.o., OIB 02566986521, Baburičina 24, 10000 Zagreb</izvorni_sadrzaj>
    <derivirana_varijabla naziv="DomainObject.Predmet.ProtustrankaWithAdressOIB_1">AUTOPROCJENA j.d.o.o., OIB 02566986521, Baburičina 24, 10000 Zagreb</derivirana_varijabla>
  </DomainObject.Predmet.ProtustrankaWithAdressOIB>
  <DomainObject.Predmet.ProtustrankaNazivFormated>
    <izvorni_sadrzaj>AUTOPROCJENA j.d.o.o.</izvorni_sadrzaj>
    <derivirana_varijabla naziv="DomainObject.Predmet.ProtustrankaNazivFormated_1">AUTOPROCJENA j.d.o.o.</derivirana_varijabla>
  </DomainObject.Predmet.ProtustrankaNazivFormated>
  <DomainObject.Predmet.ProtustrankaNazivFormatedOIB>
    <izvorni_sadrzaj>AUTOPROCJENA j.d.o.o., OIB 02566986521</izvorni_sadrzaj>
    <derivirana_varijabla naziv="DomainObject.Predmet.ProtustrankaNazivFormatedOIB_1">AUTOPROCJENA j.d.o.o., OIB 02566986521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OPĆINSKO DRŽAVNO ODVJETNIŠTVO U OSIJEKU</izvorni_sadrzaj>
    <derivirana_varijabla naziv="DomainObject.Predmet.StrankaFormated_1">  FINA Regionalni centar Zagreb; RH MF Porezna Uprava zastupanog po punomoćniku OPĆINSKO DRŽAVNO ODVJETNIŠTVO U OSIJEKU</derivirana_varijabla>
  </DomainObject.Predmet.StrankaFormated>
  <DomainObject.Predmet.StrankaFormatedOIB>
    <izvorni_sadrzaj>  FINA Regionalni centar Zagreb, OIB 85821130368; RH MF Porezna Uprava, OIB 18683136487 zastupanog po punomoćniku OPĆINSKO DRŽAVNO ODVJETNIŠTVO U OSIJEKU</izvorni_sadrzaj>
    <derivirana_varijabla naziv="DomainObject.Predmet.StrankaFormatedOIB_1">  FINA Regionalni centar Zagreb, OIB 85821130368; RH MF Porezna Uprava, OIB 18683136487 zastupanog po punomoćniku OPĆINSKO DRŽAVNO ODVJETNIŠTVO U OSIJEKU</derivirana_varijabla>
  </DomainObject.Predmet.StrankaFormatedOIB>
  <DomainObject.Predmet.StrankaFormatedWithAdress>
    <izvorni_sadrzaj> FINA Regionalni centar Zagreb, Trg svibanjskih žrtava 1995. 1, 10000 Zagreb; RH MF Porezna Uprava, Av. Dubrovnik 32, 10000 Zagreb zastupanog po punomoćniku OPĆINSKO DRŽAVNO ODVJETNIŠTVO U OSIJEKU</izvorni_sadrzaj>
    <derivirana_varijabla naziv="DomainObject.Predmet.StrankaFormatedWithAdress_1"> FINA Regionalni centar Zagreb, Trg svibanjskih žrtava 1995. 1, 10000 Zagreb; RH MF Porezna Uprava, Av. Dubrovnik 32, 10000 Zagreb zastupanog po punomoćniku OPĆINSKO DRŽAVNO ODVJETNIŠTVO U OSIJEKU</derivirana_varijabla>
  </DomainObject.Predmet.StrankaFormatedWithAdress>
  <DomainObject.Predmet.StrankaFormatedWithAdressOIB>
    <izvorni_sadrzaj> FINA Regionalni centar Zagreb, OIB 85821130368, Trg svibanjskih žrtava 1995. 1, 10000 Zagreb; RH MF Porezna Uprava, OIB 18683136487, Av. Dubrovnik 32, 10000 Zagreb zastupanog po punomoćniku OPĆINSKO DRŽAVNO ODVJETNIŠTVO U OSIJEKU</izvorni_sadrzaj>
    <derivirana_varijabla naziv="DomainObject.Predmet.StrankaFormatedWithAdressOIB_1"> FINA Regionalni centar Zagreb, OIB 85821130368, Trg svibanjskih žrtava 1995. 1, 10000 Zagreb; RH MF Porezna Uprava, OIB 18683136487, Av. Dubrovnik 32, 10000 Zagreb zastupanog po punomoćniku OPĆINSKO DRŽAVNO ODVJETNIŠTVO U OSIJEKU</derivirana_varijabla>
  </DomainObject.Predmet.StrankaFormatedWithAdressOIB>
  <DomainObject.Predmet.StrankaWithAdress>
    <izvorni_sadrzaj>FINA Regionalni centar Zagreb Trg svibanjskih žrtava 1995. 1,10000 Zagreb,RH MF Porezna Uprava Av. Dubrovnik 32,10000 Zagreb</izvorni_sadrzaj>
    <derivirana_varijabla naziv="DomainObject.Predmet.StrankaWithAdress_1">FINA Regionalni centar Zagreb Trg svibanjskih žrtava 1995. 1,10000 Zagreb,RH MF Porezna Uprava Av. Dubrovnik 32,10000 Zagreb</derivirana_varijabla>
  </DomainObject.Predmet.StrankaWithAdress>
  <DomainObject.Predmet.StrankaWithAdressOIB>
    <izvorni_sadrzaj>FINA Regionalni centar Zagreb, OIB 85821130368, Trg svibanjskih žrtava 1995. 1,10000 Zagreb,RH MF Porezna Uprava, OIB 18683136487, Av. Dubrovnik 32,10000 Zagreb</izvorni_sadrzaj>
    <derivirana_varijabla naziv="DomainObject.Predmet.StrankaWithAdressOIB_1">FINA Regionalni centar Zagreb, OIB 85821130368, Trg svibanjskih žrtava 1995. 1,10000 Zagreb,RH MF Porezna Uprava, OIB 18683136487, Av. Dubrovnik 32,10000 Zagreb</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zastupanog po punomoćniku OPĆINSKO DRŽAVNO ODVJETNIŠTVO U OSIJEKU</item>
    </izvorni_sadrzaj>
    <derivirana_varijabla naziv="DomainObject.Predmet.StrankaListFormated_1">
      <item>FINA Regionalni centar Zagreb</item>
      <item>RH MF Porezna Uprava zastupanog po punomoćniku OPĆINSKO DRŽAVNO ODVJETNIŠTVO U OSIJEKU</item>
    </derivirana_varijabla>
  </DomainObject.Predmet.StrankaListFormated>
  <DomainObject.Predmet.StrankaListFormatedOIB>
    <izvorni_sadrzaj>
      <item>FINA Regionalni centar Zagreb, OIB 85821130368</item>
      <item>RH MF Porezna Uprava, OIB 18683136487 zastupanog po punomoćniku OPĆINSKO DRŽAVNO ODVJETNIŠTVO U OSIJEKU</item>
    </izvorni_sadrzaj>
    <derivirana_varijabla naziv="DomainObject.Predmet.StrankaListFormatedOIB_1">
      <item>FINA Regionalni centar Zagreb, OIB 85821130368</item>
      <item>RH MF Porezna Uprava, OIB 18683136487 zastupanog po punomoćniku OPĆINSKO DRŽAVNO ODVJETNIŠTVO U OSIJEKU</item>
    </derivirana_varijabla>
  </DomainObject.Predmet.StrankaListFormatedOIB>
  <DomainObject.Predmet.StrankaListFormatedWithAdress>
    <izvorni_sadrzaj>
      <item>FINA Regionalni centar Zagreb, Trg svibanjskih žrtava 1995. 1, 10000 Zagreb</item>
      <item>RH MF Porezna Uprava, Av. Dubrovnik 32, 10000 Zagreb zastupanog po punomoćniku OPĆINSKO DRŽAVNO ODVJETNIŠTVO U OSIJEKU</item>
    </izvorni_sadrzaj>
    <derivirana_varijabla naziv="DomainObject.Predmet.StrankaListFormatedWithAdress_1">
      <item>FINA Regionalni centar Zagreb, Trg svibanjskih žrtava 1995. 1, 10000 Zagreb</item>
      <item>RH MF Porezna Uprava, Av. Dubrovnik 32, 10000 Zagreb zastupanog po punomoćniku OPĆINSKO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Av. Dubrovnik 32, 10000 Zagreb zastupanog po punomoćniku OPĆINSKO DRŽAVNO ODVJETNIŠTVO U OSIJEKU</item>
    </izvorni_sadrzaj>
    <derivirana_varijabla naziv="DomainObject.Predmet.StrankaListFormatedWithAdressOIB_1">
      <item>FINA Regionalni centar Zagreb, OIB 85821130368, Trg svibanjskih žrtava 1995. 1, 10000 Zagreb</item>
      <item>RH MF Porezna Uprava, OIB 18683136487, Av. Dubrovnik 32, 10000 Zagreb zastupanog po punomoćniku OPĆINSKO DRŽAVNO ODVJETNIŠTVO U OSIJEKU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AUTOPROCJENA j.d.o.o.</item>
    </izvorni_sadrzaj>
    <derivirana_varijabla naziv="DomainObject.Predmet.ProtuStrankaListFormated_1">
      <item>AUTOPROCJENA j.d.o.o.</item>
    </derivirana_varijabla>
  </DomainObject.Predmet.ProtuStrankaListFormated>
  <DomainObject.Predmet.ProtuStrankaListFormatedOIB>
    <izvorni_sadrzaj>
      <item>AUTOPROCJENA j.d.o.o., OIB 02566986521</item>
    </izvorni_sadrzaj>
    <derivirana_varijabla naziv="DomainObject.Predmet.ProtuStrankaListFormatedOIB_1">
      <item>AUTOPROCJENA j.d.o.o., OIB 02566986521</item>
    </derivirana_varijabla>
  </DomainObject.Predmet.ProtuStrankaListFormatedOIB>
  <DomainObject.Predmet.ProtuStrankaListFormatedWithAdress>
    <izvorni_sadrzaj>
      <item>AUTOPROCJENA j.d.o.o., Baburičina 24, 10000 Zagreb</item>
    </izvorni_sadrzaj>
    <derivirana_varijabla naziv="DomainObject.Predmet.ProtuStrankaListFormatedWithAdress_1">
      <item>AUTOPROCJENA j.d.o.o., Baburičina 24, 10000 Zagreb</item>
    </derivirana_varijabla>
  </DomainObject.Predmet.ProtuStrankaListFormatedWithAdress>
  <DomainObject.Predmet.ProtuStrankaListFormatedWithAdressOIB>
    <izvorni_sadrzaj>
      <item>AUTOPROCJENA j.d.o.o., OIB 02566986521, Baburičina 24, 10000 Zagreb</item>
    </izvorni_sadrzaj>
    <derivirana_varijabla naziv="DomainObject.Predmet.ProtuStrankaListFormatedWithAdressOIB_1">
      <item>AUTOPROCJENA j.d.o.o., OIB 02566986521, Baburičina 24, 10000 Zagreb</item>
    </derivirana_varijabla>
  </DomainObject.Predmet.ProtuStrankaListFormatedWithAdressOIB>
  <DomainObject.Predmet.ProtuStrankaListNazivFormated>
    <izvorni_sadrzaj>
      <item>AUTOPROCJENA j.d.o.o.</item>
    </izvorni_sadrzaj>
    <derivirana_varijabla naziv="DomainObject.Predmet.ProtuStrankaListNazivFormated_1">
      <item>AUTOPROCJENA j.d.o.o.</item>
    </derivirana_varijabla>
  </DomainObject.Predmet.ProtuStrankaListNazivFormated>
  <DomainObject.Predmet.ProtuStrankaListNazivFormatedOIB>
    <izvorni_sadrzaj>
      <item>AUTOPROCJENA j.d.o.o., OIB 02566986521</item>
    </izvorni_sadrzaj>
    <derivirana_varijabla naziv="DomainObject.Predmet.ProtuStrankaListNazivFormatedOIB_1">
      <item>AUTOPROCJENA j.d.o.o., OIB 02566986521</item>
    </derivirana_varijabla>
  </DomainObject.Predmet.ProtuStrankaListNazivFormatedOIB>
  <DomainObject.Predmet.OstaliListFormated>
    <izvorni_sadrzaj>
      <item>OPĆINSKO DRŽAVNO ODVJETNIŠTVO U OSIJEKU punomoćnik sudionika u postupku RH MF Porezna Uprava</item>
    </izvorni_sadrzaj>
    <derivirana_varijabla naziv="DomainObject.Predmet.OstaliListFormated_1">
      <item>OPĆINSKO DRŽAVNO ODVJETNIŠTVO U OSIJEKU punomoćnik sudionika u postupku RH MF Porezna Uprava</item>
    </derivirana_varijabla>
  </DomainObject.Predmet.OstaliListFormated>
  <DomainObject.Predmet.OstaliListFormatedOIB>
    <izvorni_sadrzaj>
      <item>OPĆINSKO DRŽAVNO ODVJETNIŠTVO U OSIJEKU, OIB 23673736199 punomoćnik sudionika u postupku RH MF Porezna Uprava</item>
    </izvorni_sadrzaj>
    <derivirana_varijabla naziv="DomainObject.Predmet.OstaliListFormatedOIB_1">
      <item>OPĆINSKO DRŽAVNO ODVJETNIŠTVO U OSIJEKU, OIB 23673736199 punomoćnik sudionika u postupku RH MF Porezna Uprava</item>
    </derivirana_varijabla>
  </DomainObject.Predmet.OstaliListFormatedOIB>
  <DomainObject.Predmet.OstaliListFormatedWithAdress>
    <izvorni_sadrzaj>
      <item>OPĆINSKO DRŽAVNO ODVJETNIŠTVO U OSIJEKU, Kapucinska 21, 10000 Zagreb punomoćnik sudionika u postupku RH MF Porezna Uprava</item>
    </izvorni_sadrzaj>
    <derivirana_varijabla naziv="DomainObject.Predmet.OstaliListFormatedWithAdress_1">
      <item>OPĆINSKO DRŽAVNO ODVJETNIŠTVO U OSIJEKU, Kapucinska 21, 10000 Zagreb punomoćnik sudionika u postupku RH MF Porezna Uprava</item>
    </derivirana_varijabla>
  </DomainObject.Predmet.OstaliListFormatedWithAdress>
  <DomainObject.Predmet.OstaliListFormatedWithAdressOIB>
    <izvorni_sadrzaj>
      <item>OPĆINSKO DRŽAVNO ODVJETNIŠTVO U OSIJEKU, OIB 23673736199, Kapucinska 21, 10000 Zagreb punomoćnik sudionika u postupku RH MF Porezna Uprava</item>
    </izvorni_sadrzaj>
    <derivirana_varijabla naziv="DomainObject.Predmet.OstaliListFormatedWithAdressOIB_1">
      <item>OPĆINSKO DRŽAVNO ODVJETNIŠTVO U OSIJEKU, OIB 23673736199, Kapucinska 21, 10000 Zagreb punomoćnik sudionika u postupku RH MF Porezna Uprava</item>
    </derivirana_varijabla>
  </DomainObject.Predmet.OstaliListFormatedWithAdressOIB>
  <DomainObject.Predmet.OstaliListNazivFormated>
    <izvorni_sadrzaj>
      <item>OPĆINSKO DRŽAVNO ODVJETNIŠTVO U OSIJEKU</item>
    </izvorni_sadrzaj>
    <derivirana_varijabla naziv="DomainObject.Predmet.OstaliListNazivFormated_1">
      <item>OPĆINSKO DRŽAVNO ODVJETNIŠTVO U OSIJEKU</item>
    </derivirana_varijabla>
  </DomainObject.Predmet.OstaliListNazivFormated>
  <DomainObject.Predmet.OstaliListNazivFormatedOIB>
    <izvorni_sadrzaj>
      <item>OPĆINSKO DRŽAVNO ODVJETNIŠTVO U OSIJEKU, OIB 23673736199</item>
    </izvorni_sadrzaj>
    <derivirana_varijabla naziv="DomainObject.Predmet.OstaliListNazivFormatedOIB_1">
      <item>OPĆINSKO DRŽAVNO ODVJETNIŠTVO U OSIJEKU, OIB 23673736199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AUTOPROCJENA j.d.o.o.</izvorni_sadrzaj>
    <derivirana_varijabla naziv="DomainObject.Predmet.ProtustrankaIDrugi_1">AUTOPROCJENA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AUTOPROCJENA j.d.o.o., OIB 02566986521, Baburičina 24, 10000 Zagreb</izvorni_sadrzaj>
    <derivirana_varijabla naziv="DomainObject.Predmet.ProtustrankaIDrugiAdressOIB_1">AUTOPROCJENA j.d.o.o., OIB 02566986521, Baburičina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MF Porezna Uprava</item>
      <item>OPĆINSKO DRŽAVNO ODVJETNIŠTVO U OSIJEKU</item>
      <item>AUTOPROCJENA j.d.o.o.</item>
    </izvorni_sadrzaj>
    <derivirana_varijabla naziv="DomainObject.Predmet.SudioniciListNaziv_1">
      <item>FINA Regionalni centar Zagreb</item>
      <item>RH MF Porezna Uprava</item>
      <item>OPĆINSKO DRŽAVNO ODVJETNIŠTVO U OSIJEKU</item>
      <item>AUTOPROCJENA j.d.o.o.</item>
    </derivirana_varijabla>
  </DomainObject.Predmet.SudioniciListNaziv>
  <DomainObject.Predmet.SudioniciListAdressOIB>
    <izvorni_sadrzaj>
      <item>FINA Regionalni centar Zagreb, OIB 85821130368, Trg svibanjskih žrtava 1995. 1,10000 Zagreb</item>
      <item>RH MF Porezna Uprava, OIB 18683136487, Av. Dubrovnik 32,10000 Zagreb</item>
      <item>OPĆINSKO DRŽAVNO ODVJETNIŠTVO U OSIJEKU, OIB 23673736199, Kapucinska 21,10000 Zagreb</item>
      <item>AUTOPROCJENA j.d.o.o., OIB 02566986521, Baburičina 24,10000 Zagreb</item>
    </izvorni_sadrzaj>
    <derivirana_varijabla naziv="DomainObject.Predmet.SudioniciListAdressOIB_1">
      <item>FINA Regionalni centar Zagreb, OIB 85821130368, Trg svibanjskih žrtava 1995. 1,10000 Zagreb</item>
      <item>RH MF Porezna Uprava, OIB 18683136487, Av. Dubrovnik 32,10000 Zagreb</item>
      <item>OPĆINSKO DRŽAVNO ODVJETNIŠTVO U OSIJEKU, OIB 23673736199, Kapucinska 21,10000 Zagreb</item>
      <item>AUTOPROCJENA j.d.o.o., OIB 02566986521, Baburičina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23673736199</item>
      <item>, OIB 02566986521</item>
    </izvorni_sadrzaj>
    <derivirana_varijabla naziv="DomainObject.Predmet.SudioniciListNazivOIB_1">
      <item>, OIB 85821130368</item>
      <item>, OIB 18683136487</item>
      <item>, OIB 23673736199</item>
      <item>, OIB 02566986521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Velimir Slamar, OIB 69715502514, M. Krleže 1/1 Varaždin</item>
    </izvorni_sadrzaj>
    <derivirana_varijabla naziv="DomainObject.Predmet.StecajniUpraviteljiListAddressOIB_1">
      <item>Velimir Slamar, OIB 69715502514, M. Krleže 1/1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1251</properties:Words>
  <properties:Characters>7210</properties:Characters>
  <properties:Lines>188</properties:Lines>
  <properties:Paragraphs>40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2016-09-30T05:46:00Z</dcterms:created>
  <dc:creator>nmarkovic</dc:creator>
  <cp:lastModifiedBy>Jadranka Zelić</cp:lastModifiedBy>
  <cp:lastPrinted>2016-09-30T05:45:00Z</cp:lastPrinted>
  <dcterms:modified xmlns:xsi="http://www.w3.org/2001/XMLSchema-instance" xsi:type="dcterms:W3CDTF">2016-09-30T05:47:00Z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