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6361" w14:paraId="6896361" w:rsidRDefault="00132460" w:rsidP="00132460" w:rsidR="00132460" w:rsidRPr="00E5280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E52800">
      <w:pPr>
        <w:rPr>
          <w:b/>
        </w:rPr>
      </w:pPr>
    </w:p>
    <w:p w:rsidRDefault="00132460" w:rsidP="00132460" w:rsidR="00132460" w:rsidRPr="00E52800">
      <w:pPr>
        <w:jc w:val="both"/>
        <w:rPr>
          <w:b/>
        </w:rPr>
      </w:pPr>
      <w:r w:rsidRPr="00E52800">
        <w:rPr>
          <w:b/>
        </w:rPr>
        <w:t xml:space="preserve">         </w:t>
      </w:r>
    </w:p>
    <w:p w:rsidRDefault="00E52800" w:rsidP="00E52800" w:rsidR="00E52800" w:rsidRPr="00E52800">
      <w:r w:rsidRPr="00E52800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800" w:rsidP="00E52800" w:rsidR="00E52800" w:rsidRPr="00E52800">
      <w:r w:rsidRPr="00E52800">
        <w:t>REPUBLIKA HRVATSKA</w:t>
      </w:r>
    </w:p>
    <w:p w:rsidRDefault="00E52800" w:rsidP="00E52800" w:rsidR="00E52800" w:rsidRPr="00E52800">
      <w:r w:rsidRPr="00E52800">
        <w:t xml:space="preserve">  Trgovački sud u Zagrebu</w:t>
      </w:r>
    </w:p>
    <w:p w:rsidRDefault="00E52800" w:rsidP="00E52800" w:rsidR="00E52800" w:rsidRPr="00E52800">
      <w:r w:rsidRPr="00E52800">
        <w:t xml:space="preserve">   Zagreb, Amruševa 2/II                                                                            72 St -1263/2011</w:t>
      </w:r>
      <w:r w:rsidR="007C7888">
        <w:t>-242</w:t>
      </w:r>
    </w:p>
    <w:p w:rsidRDefault="00E52800" w:rsidP="00E52800" w:rsidR="00E52800" w:rsidRPr="00E52800">
      <w:pPr>
        <w:jc w:val="center"/>
      </w:pPr>
    </w:p>
    <w:p w:rsidRDefault="00E52800" w:rsidP="00E52800" w:rsidR="00E52800" w:rsidRPr="00E52800">
      <w:pPr>
        <w:jc w:val="center"/>
        <w:rPr>
          <w:b/>
        </w:rPr>
      </w:pPr>
      <w:r w:rsidRPr="00E52800">
        <w:rPr>
          <w:b/>
        </w:rPr>
        <w:t>R J E Š E NJ E</w:t>
      </w:r>
    </w:p>
    <w:p w:rsidRDefault="00E52800" w:rsidP="00E52800" w:rsidR="00E52800" w:rsidRPr="00E52800">
      <w:pPr>
        <w:jc w:val="center"/>
        <w:rPr>
          <w:b/>
        </w:rPr>
      </w:pPr>
    </w:p>
    <w:p w:rsidRDefault="00E52800" w:rsidP="00E52800" w:rsidR="00E52800" w:rsidRPr="00E52800">
      <w:pPr>
        <w:jc w:val="both"/>
      </w:pPr>
      <w:r w:rsidRPr="00E52800">
        <w:t xml:space="preserve">                Trgovački sud u Zagrebu, po sucu pojedincu Nikoli Ribariću, kao stečajnom sucu u stečajnom postupku nad stečajnim dužnikom AB PETROL d.o.o. u stečaju, Sesvetski Kraljevec, Sop, Selska cesta 19, OIB: 56877926470, MBS: 080111909, dana 26. siječnja 2016.,</w:t>
      </w:r>
    </w:p>
    <w:p w:rsidRDefault="00132460" w:rsidP="004B5B33" w:rsidR="00132460" w:rsidRPr="00E52800">
      <w:pPr>
        <w:jc w:val="both"/>
      </w:pPr>
    </w:p>
    <w:p w:rsidRDefault="00132460" w:rsidP="00132460" w:rsidR="00132460" w:rsidRPr="00E52800">
      <w:pPr>
        <w:jc w:val="center"/>
        <w:rPr>
          <w:b/>
        </w:rPr>
      </w:pPr>
      <w:r w:rsidRPr="00E52800">
        <w:rPr>
          <w:b/>
        </w:rPr>
        <w:t>r i j e š i o    j e</w:t>
      </w:r>
    </w:p>
    <w:p w:rsidRDefault="004B5B33" w:rsidP="004B5B33" w:rsidR="004B5B33" w:rsidRPr="00E52800">
      <w:pPr>
        <w:jc w:val="both"/>
      </w:pPr>
    </w:p>
    <w:p w:rsidRDefault="008C4DC4" w:rsidP="004B5B33" w:rsidR="0028263D" w:rsidRPr="00E52800">
      <w:pPr>
        <w:ind w:firstLine="360"/>
        <w:jc w:val="both"/>
      </w:pPr>
      <w:r w:rsidRPr="00E52800">
        <w:t>I</w:t>
      </w:r>
      <w:r w:rsidRPr="00E52800">
        <w:tab/>
      </w:r>
      <w:r w:rsidR="00132460" w:rsidRPr="00E52800">
        <w:t xml:space="preserve">Iz kupovnine ostvarene prodajom </w:t>
      </w:r>
      <w:r w:rsidR="0028263D" w:rsidRPr="00E52800">
        <w:t>pokretnina</w:t>
      </w:r>
      <w:r w:rsidR="0005305F" w:rsidRPr="00E52800">
        <w:t xml:space="preserve"> u vlasništvu stečajnog dužnika: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Marka vozila: PEUGEOT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Tip vozila: 206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Model vozila : 1,4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Registarska oznaka: ZG 7746-DU</w:t>
      </w:r>
    </w:p>
    <w:p w:rsidRDefault="00E52800" w:rsidP="00E52800" w:rsidR="00E52800" w:rsidRPr="00E52800">
      <w:pPr>
        <w:pStyle w:val="Odlomakpopisa1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5280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Pr="00E528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VF32AKFWA47794789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Godina proizvodnje: 2008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Zabrana otuđenja: MINISTARSTVO FINANCIJA, POREZNA UPRAVA, PODRUČNI URED ZAGREB, Klasa: UP/I-415-02/11-01/37, Ur. broj: 513-07-0/11-11 od 10.2.2011.</w:t>
      </w:r>
    </w:p>
    <w:p w:rsidRDefault="00E52800" w:rsidP="00E52800" w:rsidR="00E52800" w:rsidRPr="00E52800">
      <w:pPr>
        <w:ind w:left="709"/>
        <w:jc w:val="both"/>
      </w:pPr>
    </w:p>
    <w:p w:rsidRDefault="00E52800" w:rsidP="00E52800" w:rsidR="00E52800" w:rsidRPr="00E52800">
      <w:r w:rsidRPr="00E52800">
        <w:rPr>
          <w:b/>
        </w:rPr>
        <w:t>dosuđene kupcu</w:t>
      </w:r>
      <w:r w:rsidRPr="00E52800">
        <w:t>, KOVILJKI PAVLIČIĆ, ZAGREB, Savska cesta 155b, OIB: 27807140707, za iznos od 21.013,75 kuna</w:t>
      </w:r>
    </w:p>
    <w:p w:rsidRDefault="00132460" w:rsidP="00132460" w:rsidR="00132460" w:rsidRPr="00E52800">
      <w:pPr>
        <w:ind w:firstLine="708"/>
        <w:jc w:val="both"/>
      </w:pPr>
    </w:p>
    <w:p w:rsidRDefault="004B5B33" w:rsidP="00E52800" w:rsidR="004B5B33" w:rsidRPr="00E52800">
      <w:pPr>
        <w:pStyle w:val="Odlomakpopisa1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 xml:space="preserve">namiruje se </w:t>
      </w:r>
      <w:r w:rsidR="00132460" w:rsidRPr="00E52800"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="00E52800" w:rsidRPr="00E52800">
        <w:rPr>
          <w:rFonts w:cs="Times New Roman" w:hAnsi="Times New Roman" w:ascii="Times New Roman"/>
          <w:sz w:val="24"/>
          <w:szCs w:val="24"/>
        </w:rPr>
        <w:t>MINISTARSTVO FINANCIJA, POREZNA UPRAVA, PODRUČNI URED ZAGREB, z</w:t>
      </w:r>
      <w:r w:rsidRPr="00E52800">
        <w:rPr>
          <w:rFonts w:cs="Times New Roman" w:hAnsi="Times New Roman" w:ascii="Times New Roman"/>
          <w:color w:val="000000"/>
          <w:sz w:val="24"/>
          <w:szCs w:val="24"/>
        </w:rPr>
        <w:t xml:space="preserve">a iznos od </w:t>
      </w:r>
      <w:r w:rsidR="00E52800" w:rsidRPr="00E52800">
        <w:rPr>
          <w:rFonts w:cs="Times New Roman" w:hAnsi="Times New Roman" w:ascii="Times New Roman"/>
          <w:color w:val="000000"/>
          <w:sz w:val="24"/>
          <w:szCs w:val="24"/>
        </w:rPr>
        <w:t>14.709,63</w:t>
      </w:r>
      <w:r w:rsidR="0005305F" w:rsidRPr="00E52800">
        <w:rPr>
          <w:rFonts w:cs="Times New Roman" w:hAnsi="Times New Roman" w:ascii="Times New Roman"/>
          <w:color w:val="000000"/>
          <w:sz w:val="24"/>
          <w:szCs w:val="24"/>
        </w:rPr>
        <w:t xml:space="preserve"> kuna (</w:t>
      </w:r>
      <w:r w:rsidR="00E52800" w:rsidRPr="00E52800">
        <w:rPr>
          <w:rFonts w:cs="Times New Roman" w:hAnsi="Times New Roman" w:ascii="Times New Roman"/>
          <w:color w:val="000000"/>
          <w:sz w:val="24"/>
          <w:szCs w:val="24"/>
        </w:rPr>
        <w:t>četrnaesttisućasedamstodevetkunaišezdesettrilipe</w:t>
      </w:r>
      <w:r w:rsidR="0005305F" w:rsidRPr="00E52800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Pr="00E5280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8C4DC4" w:rsidP="00132460" w:rsidR="008C4DC4" w:rsidRPr="00E52800">
      <w:pPr>
        <w:jc w:val="both"/>
        <w:rPr>
          <w:color w:val="000000"/>
        </w:rPr>
      </w:pPr>
    </w:p>
    <w:p w:rsidRDefault="008C4DC4" w:rsidP="008C4DC4" w:rsidR="008C4DC4" w:rsidRPr="00E52800">
      <w:pPr>
        <w:ind w:firstLine="360"/>
        <w:jc w:val="both"/>
      </w:pPr>
      <w:r w:rsidRPr="00E52800">
        <w:rPr>
          <w:color w:val="000000"/>
        </w:rPr>
        <w:t>II</w:t>
      </w:r>
      <w:r w:rsidRPr="00E52800">
        <w:t xml:space="preserve">  Iz kupovnine ostvarene prodajom pokretnina u vlasništvu stečajnog dužnika: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Marka vozila: PEUGEOT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Tip vozila: 206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Model vozila : 1,4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Registarska oznaka: ZG 7746-DU</w:t>
      </w:r>
    </w:p>
    <w:p w:rsidRDefault="00E52800" w:rsidP="00E52800" w:rsidR="00E52800" w:rsidRPr="00E52800">
      <w:pPr>
        <w:pStyle w:val="Odlomakpopisa1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5280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Pr="00E528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VF32AKFWA47794789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Godina proizvodnje: 2008</w:t>
      </w:r>
    </w:p>
    <w:p w:rsidRDefault="00E52800" w:rsidP="00E52800" w:rsidR="00E52800" w:rsidRPr="00E5280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E52800">
        <w:rPr>
          <w:rFonts w:cs="Times New Roman" w:hAnsi="Times New Roman" w:ascii="Times New Roman"/>
          <w:sz w:val="24"/>
          <w:szCs w:val="24"/>
        </w:rPr>
        <w:t>Zabrana otuđenja: MINISTARSTVO FINANCIJA, POREZNA UPRAVA, PODRUČNI URED ZAGREB, Klasa: UP/I-415-02/11-01/37, Ur. broj: 513-07-0/11-11 od 10.2.2011.</w:t>
      </w:r>
    </w:p>
    <w:p w:rsidRDefault="008C4DC4" w:rsidP="008C4DC4" w:rsidR="008C4DC4" w:rsidRPr="00E52800">
      <w:pPr>
        <w:ind w:firstLine="708"/>
        <w:jc w:val="both"/>
      </w:pPr>
    </w:p>
    <w:p w:rsidRDefault="008C4DC4" w:rsidP="008C4DC4" w:rsidR="008C4DC4">
      <w:pPr>
        <w:jc w:val="both"/>
      </w:pPr>
      <w:r w:rsidRPr="00E52800">
        <w:t xml:space="preserve"> namiruju se troškovi unovčenja u iznosu od </w:t>
      </w:r>
      <w:r w:rsidR="00E52800">
        <w:t>6.304,12</w:t>
      </w:r>
      <w:r w:rsidRPr="00E52800">
        <w:t xml:space="preserve"> kuna (šesttisuća</w:t>
      </w:r>
      <w:r w:rsidR="00E52800">
        <w:t>tristočetirikuneidvanaestlipa</w:t>
      </w:r>
      <w:r w:rsidRPr="00E52800">
        <w:t>).</w:t>
      </w:r>
    </w:p>
    <w:p w:rsidRDefault="00E52800" w:rsidP="008C4DC4" w:rsidR="00E52800">
      <w:pPr>
        <w:jc w:val="both"/>
      </w:pPr>
    </w:p>
    <w:p w:rsidRDefault="00E52800" w:rsidP="008C4DC4" w:rsidR="00E52800" w:rsidRPr="00E52800">
      <w:pPr>
        <w:jc w:val="both"/>
      </w:pPr>
    </w:p>
    <w:p w:rsidRDefault="008C4DC4" w:rsidP="008C4DC4" w:rsidR="008C4DC4" w:rsidRPr="00E52800">
      <w:pPr>
        <w:jc w:val="both"/>
      </w:pPr>
    </w:p>
    <w:p w:rsidRDefault="00132460" w:rsidP="00132460" w:rsidR="00132460" w:rsidRPr="00E52800">
      <w:pPr>
        <w:ind w:firstLine="708" w:left="4248"/>
      </w:pPr>
      <w:r w:rsidRPr="00E52800">
        <w:lastRenderedPageBreak/>
        <w:t xml:space="preserve">         </w:t>
      </w:r>
      <w:r w:rsidRPr="00E52800">
        <w:tab/>
      </w:r>
      <w:r w:rsidRPr="00E52800">
        <w:tab/>
      </w:r>
      <w:r w:rsidRPr="00E52800">
        <w:tab/>
      </w:r>
      <w:r w:rsidRPr="00E52800">
        <w:tab/>
      </w:r>
      <w:r w:rsidRPr="00E52800">
        <w:tab/>
      </w:r>
      <w:r w:rsidRPr="00E52800">
        <w:tab/>
        <w:t xml:space="preserve">  </w:t>
      </w:r>
    </w:p>
    <w:p w:rsidRDefault="00132460" w:rsidP="00132460" w:rsidR="00132460" w:rsidRPr="00E52800">
      <w:pPr>
        <w:jc w:val="center"/>
      </w:pPr>
      <w:r w:rsidRPr="00E52800">
        <w:t>O b r a z l o ž e n j e</w:t>
      </w:r>
    </w:p>
    <w:p w:rsidRDefault="00132460" w:rsidP="00132460" w:rsidR="00132460" w:rsidRPr="00E52800"/>
    <w:p w:rsidRDefault="0005305F" w:rsidP="00132460" w:rsidR="00132460" w:rsidRPr="00E52800">
      <w:pPr>
        <w:ind w:firstLine="708"/>
        <w:jc w:val="both"/>
      </w:pPr>
      <w:r w:rsidRPr="00E52800">
        <w:t>Pokretnin</w:t>
      </w:r>
      <w:r w:rsidR="00526FE2" w:rsidRPr="00E52800">
        <w:t>a</w:t>
      </w:r>
      <w:r w:rsidR="00132460" w:rsidRPr="00E52800">
        <w:t xml:space="preserve"> iz izreke ovog rješenja, koj</w:t>
      </w:r>
      <w:r w:rsidR="00526FE2" w:rsidRPr="00E52800">
        <w:t>a</w:t>
      </w:r>
      <w:r w:rsidR="00132460" w:rsidRPr="00E52800">
        <w:t xml:space="preserve"> čin</w:t>
      </w:r>
      <w:r w:rsidRPr="00E52800">
        <w:t>i</w:t>
      </w:r>
      <w:r w:rsidR="00132460" w:rsidRPr="00E52800">
        <w:t xml:space="preserve"> stečajnu masu stečajnog dužnika prodan</w:t>
      </w:r>
      <w:r w:rsidRPr="00E52800">
        <w:t>a</w:t>
      </w:r>
      <w:r w:rsidR="00132460" w:rsidRPr="00E52800">
        <w:t xml:space="preserve"> </w:t>
      </w:r>
      <w:r w:rsidRPr="00E52800">
        <w:t xml:space="preserve">je u stečajnom postupku za iznos od </w:t>
      </w:r>
      <w:r w:rsidR="00E52800" w:rsidRPr="00E52800">
        <w:t>21.013,75 kuna</w:t>
      </w:r>
      <w:r w:rsidR="00132460" w:rsidRPr="00E52800">
        <w:t>, koji iznos čini diobnu masu u ovom stečajnom predmetu.</w:t>
      </w:r>
    </w:p>
    <w:p w:rsidRDefault="004B6964" w:rsidP="00132460" w:rsidR="00132460" w:rsidRPr="00E52800">
      <w:pPr>
        <w:ind w:firstLine="708"/>
        <w:jc w:val="both"/>
      </w:pPr>
      <w:r w:rsidRPr="00E52800">
        <w:t>Ročište za</w:t>
      </w:r>
      <w:r w:rsidR="00132460" w:rsidRPr="00E52800">
        <w:t xml:space="preserve"> diobu kupovnine koja je ostvarena prodajom spomenute </w:t>
      </w:r>
      <w:r w:rsidR="0005305F" w:rsidRPr="00E52800">
        <w:t>pokretnine</w:t>
      </w:r>
      <w:r w:rsidRPr="00E52800">
        <w:t xml:space="preserve"> održano je </w:t>
      </w:r>
      <w:r w:rsidR="00E52800">
        <w:t>26</w:t>
      </w:r>
      <w:r w:rsidR="004B5B33" w:rsidRPr="00E52800">
        <w:t>.</w:t>
      </w:r>
      <w:r w:rsidR="00E52800">
        <w:t xml:space="preserve"> siječnja</w:t>
      </w:r>
      <w:r w:rsidRPr="00E52800">
        <w:t xml:space="preserve"> 201</w:t>
      </w:r>
      <w:r w:rsidR="00E52800">
        <w:t>6</w:t>
      </w:r>
      <w:r w:rsidRPr="00E52800">
        <w:t>. godine.</w:t>
      </w:r>
    </w:p>
    <w:p w:rsidRDefault="00132460" w:rsidP="00132460" w:rsidR="004B5B33" w:rsidRPr="00E5280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E52800">
        <w:t xml:space="preserve">      </w:t>
      </w:r>
      <w:r w:rsidR="004B6964" w:rsidRPr="00E52800">
        <w:t>N</w:t>
      </w:r>
      <w:r w:rsidRPr="00E52800">
        <w:t xml:space="preserve">a ročištu za diobu kupovnine od </w:t>
      </w:r>
      <w:r w:rsidR="00E52800">
        <w:t>26</w:t>
      </w:r>
      <w:r w:rsidRPr="00E52800">
        <w:t>.</w:t>
      </w:r>
      <w:r w:rsidR="00E52800">
        <w:t xml:space="preserve"> siječnja</w:t>
      </w:r>
      <w:r w:rsidRPr="00E52800">
        <w:t xml:space="preserve"> 201</w:t>
      </w:r>
      <w:r w:rsidR="00E52800">
        <w:t>6</w:t>
      </w:r>
      <w:r w:rsidRPr="00E52800">
        <w:t xml:space="preserve">., stečajni upravitelj </w:t>
      </w:r>
      <w:r w:rsidR="007C7074" w:rsidRPr="00E52800">
        <w:t xml:space="preserve">je </w:t>
      </w:r>
      <w:r w:rsidRPr="00E52800">
        <w:t xml:space="preserve">predložio </w:t>
      </w:r>
      <w:r w:rsidRPr="00E52800">
        <w:rPr>
          <w:bCs/>
        </w:rPr>
        <w:t xml:space="preserve">izdvajanje u stečajnu masu iznosa od ukupno </w:t>
      </w:r>
      <w:r w:rsidR="00E52800">
        <w:rPr>
          <w:bCs/>
        </w:rPr>
        <w:t>2.101,37 kuna</w:t>
      </w:r>
      <w:r w:rsidR="00E60381" w:rsidRPr="00E52800">
        <w:t>, a  na ime troškova iz članka 170. Stečajnog zakona.</w:t>
      </w:r>
      <w:r w:rsidR="00E52800">
        <w:t xml:space="preserve"> Na taj iznos stečajni upravitelj je predložio da se doda iznos od 4.202,75 kuna na ime PDV-a što ga stečajni dužnik mora platiti na platiti na ime računa kojeg je izdao kupcu za predmeto vozilo.</w:t>
      </w:r>
    </w:p>
    <w:p w:rsidRDefault="0005305F" w:rsidP="0005305F" w:rsidR="0005305F" w:rsidRPr="00E52800">
      <w:pPr>
        <w:ind w:firstLine="360"/>
        <w:jc w:val="both"/>
      </w:pPr>
      <w:r w:rsidRPr="00E52800">
        <w:t>Na ročišt</w:t>
      </w:r>
      <w:r w:rsidR="00E52800">
        <w:t>u radi diobe kupovnine od dana 26</w:t>
      </w:r>
      <w:r w:rsidRPr="00E52800">
        <w:t>.</w:t>
      </w:r>
      <w:r w:rsidR="00E52800">
        <w:t xml:space="preserve"> siječnja</w:t>
      </w:r>
      <w:r w:rsidRPr="00E52800">
        <w:t xml:space="preserve"> 201</w:t>
      </w:r>
      <w:r w:rsidR="00E52800">
        <w:t>6</w:t>
      </w:r>
      <w:r w:rsidRPr="00E52800">
        <w:t xml:space="preserve">. godine, stečajni upravitelj je </w:t>
      </w:r>
      <w:r w:rsidR="00E52800">
        <w:t xml:space="preserve">u cijelosti ostao kod podneska od 3. srpnja 2015. godine u kojem je specificirao troškove unovčenja pokretnine. Troškovi unovčenja pokretnine određeni su člankom </w:t>
      </w:r>
      <w:r w:rsidRPr="00E52800">
        <w:t xml:space="preserve">170. st. 1. i st. 2. Stečajnog zakona određeni su troškovi utvrđivanja i unovčenja tražbine koji obuhvaćaju troškove utvrđivanja istovjetnosti predmeta prodaje i prava na tom predmetu u paušalnom iznosu od 5% + 5% od ostvarenog utrška. Sukladno iznesenome, 5%+5%  od </w:t>
      </w:r>
      <w:r w:rsidR="00E52800">
        <w:t>21.013,75</w:t>
      </w:r>
      <w:r w:rsidRPr="00E52800">
        <w:t xml:space="preserve"> kn predstavlja iznos od </w:t>
      </w:r>
      <w:r w:rsidR="00E52800">
        <w:t>2.101,37</w:t>
      </w:r>
      <w:r w:rsidRPr="00E52800">
        <w:t xml:space="preserve"> kn. Nadalje, podmireni su troškovi po osnovi poreza na dodanu vrijednosti </w:t>
      </w:r>
      <w:r w:rsidR="00E52800">
        <w:t xml:space="preserve">u iznosu od 4.202,75 kuna. </w:t>
      </w:r>
    </w:p>
    <w:p w:rsidRDefault="0005305F" w:rsidP="00E52800" w:rsidR="0005305F" w:rsidRPr="00E52800">
      <w:pPr>
        <w:ind w:firstLine="360"/>
        <w:jc w:val="both"/>
      </w:pPr>
      <w:r w:rsidRPr="00E52800">
        <w:t xml:space="preserve">Razlučni vjerovnik </w:t>
      </w:r>
      <w:r w:rsidR="00E52800" w:rsidRPr="00E52800">
        <w:t>MINISTARSTVO FINANCIJA, POREZNA UPRAVA, PODRUČNI URED ZAGREB, Klasa: UP/I-415-02/11-01/37, Ur. broj: 513-07-0/11-11 od 10.2.2011.</w:t>
      </w:r>
      <w:r w:rsidR="00E52800">
        <w:t xml:space="preserve"> </w:t>
      </w:r>
      <w:r w:rsidRPr="00E52800">
        <w:t xml:space="preserve">ima upisano razlučno pravo na </w:t>
      </w:r>
      <w:r w:rsidR="00E52800">
        <w:t>pokretnini koja je bila predmetom prodaje.</w:t>
      </w:r>
      <w:r w:rsidRPr="00E52800">
        <w:t xml:space="preserve"> </w:t>
      </w:r>
    </w:p>
    <w:p w:rsidRDefault="004B5B33" w:rsidP="0005305F" w:rsidR="004B5B33" w:rsidRPr="00E52800">
      <w:pPr>
        <w:jc w:val="both"/>
      </w:pPr>
      <w:r w:rsidRPr="00E52800">
        <w:tab/>
        <w:t xml:space="preserve">Sud je donio rješenje o dosudi nekretnine dana </w:t>
      </w:r>
      <w:r w:rsidR="00E52800">
        <w:t>30. prosinca</w:t>
      </w:r>
      <w:r w:rsidRPr="00E52800">
        <w:t xml:space="preserve"> 201</w:t>
      </w:r>
      <w:r w:rsidR="0005305F" w:rsidRPr="00E52800">
        <w:t>5</w:t>
      </w:r>
      <w:r w:rsidRPr="00E52800">
        <w:t>. godine</w:t>
      </w:r>
      <w:r w:rsidR="0005305F" w:rsidRPr="00E52800">
        <w:t>.</w:t>
      </w:r>
    </w:p>
    <w:p w:rsidRDefault="004B5B33" w:rsidP="00132460" w:rsidR="004B5B33" w:rsidRPr="00E5280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E52800">
        <w:tab/>
        <w:t xml:space="preserve">Slijedom navedenoga, imajući u vidu da je predmetna </w:t>
      </w:r>
      <w:r w:rsidR="0005305F" w:rsidRPr="00E52800">
        <w:t>pok</w:t>
      </w:r>
      <w:r w:rsidRPr="00E52800">
        <w:t>retnina, opisana u izre</w:t>
      </w:r>
      <w:r w:rsidR="0005305F" w:rsidRPr="00E52800">
        <w:t>ci</w:t>
      </w:r>
      <w:r w:rsidRPr="00E52800">
        <w:t xml:space="preserve"> prodana za iznos od </w:t>
      </w:r>
      <w:r w:rsidR="0005305F" w:rsidRPr="00E52800">
        <w:t>2</w:t>
      </w:r>
      <w:r w:rsidR="00A344F1">
        <w:t>1.013,75</w:t>
      </w:r>
      <w:r w:rsidRPr="00E52800">
        <w:rPr>
          <w:color w:val="000000"/>
        </w:rPr>
        <w:t xml:space="preserve"> kuna, te da su troškovi po članku 170.</w:t>
      </w:r>
      <w:r w:rsidR="005947C8" w:rsidRPr="00E52800">
        <w:rPr>
          <w:color w:val="000000"/>
        </w:rPr>
        <w:t xml:space="preserve"> </w:t>
      </w:r>
      <w:r w:rsidRPr="00E52800">
        <w:rPr>
          <w:color w:val="000000"/>
        </w:rPr>
        <w:t xml:space="preserve">Stečajnog zakona određeni u </w:t>
      </w:r>
      <w:r w:rsidR="00A344F1">
        <w:rPr>
          <w:color w:val="000000"/>
        </w:rPr>
        <w:t xml:space="preserve">ukupnom </w:t>
      </w:r>
      <w:r w:rsidRPr="00E52800">
        <w:rPr>
          <w:color w:val="000000"/>
        </w:rPr>
        <w:t xml:space="preserve">iznosu od </w:t>
      </w:r>
      <w:r w:rsidR="00A344F1">
        <w:t>6.304,12</w:t>
      </w:r>
      <w:r w:rsidR="00A344F1" w:rsidRPr="00E52800">
        <w:t xml:space="preserve"> kuna</w:t>
      </w:r>
      <w:r w:rsidRPr="00E52800">
        <w:t xml:space="preserve">, to se vjerovnik namiruje za iznos od </w:t>
      </w:r>
      <w:r w:rsidR="00A344F1" w:rsidRPr="00E52800">
        <w:rPr>
          <w:color w:val="000000"/>
        </w:rPr>
        <w:t xml:space="preserve">14.709,63 </w:t>
      </w:r>
      <w:r w:rsidRPr="00E52800">
        <w:rPr>
          <w:color w:val="000000"/>
        </w:rPr>
        <w:t>kuna, slijedom čega je odlučeno kao u izreci rješenja.</w:t>
      </w:r>
    </w:p>
    <w:p w:rsidRDefault="00132460" w:rsidP="00132460" w:rsidR="00132460" w:rsidRPr="00E52800">
      <w:pPr>
        <w:ind w:firstLine="708"/>
        <w:jc w:val="both"/>
      </w:pPr>
    </w:p>
    <w:p w:rsidRDefault="00132460" w:rsidP="00132460" w:rsidR="00132460" w:rsidRPr="00E52800">
      <w:pPr>
        <w:jc w:val="center"/>
      </w:pPr>
      <w:r w:rsidRPr="00E52800">
        <w:t xml:space="preserve">U Zagrebu </w:t>
      </w:r>
      <w:r w:rsidR="00A344F1">
        <w:t>26</w:t>
      </w:r>
      <w:r w:rsidRPr="00E52800">
        <w:t>.</w:t>
      </w:r>
      <w:r w:rsidR="00A344F1">
        <w:t xml:space="preserve"> siječnja</w:t>
      </w:r>
      <w:r w:rsidRPr="00E52800">
        <w:t xml:space="preserve"> 201</w:t>
      </w:r>
      <w:r w:rsidR="00A344F1">
        <w:t>6</w:t>
      </w:r>
      <w:r w:rsidRPr="00E52800">
        <w:t>.</w:t>
      </w:r>
    </w:p>
    <w:p w:rsidRDefault="00132460" w:rsidP="00132460" w:rsidR="00132460" w:rsidRPr="00E52800">
      <w:pPr>
        <w:jc w:val="center"/>
        <w:rPr>
          <w:b/>
        </w:rPr>
      </w:pPr>
    </w:p>
    <w:p w:rsidRDefault="00132460" w:rsidP="00E91121" w:rsidR="007C78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52800">
        <w:tab/>
      </w:r>
      <w:r w:rsidRPr="00E52800">
        <w:tab/>
      </w:r>
      <w:r w:rsidRPr="00E52800">
        <w:tab/>
      </w:r>
      <w:r w:rsidRPr="00E52800">
        <w:tab/>
      </w:r>
      <w:r w:rsidRPr="00E52800">
        <w:tab/>
      </w:r>
      <w:r w:rsidRPr="00E52800">
        <w:tab/>
      </w:r>
      <w:r w:rsidR="007C78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7888" w:rsidP="00E91121" w:rsidR="007C78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C7888" w:rsidP="00E91121" w:rsidR="007C78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7888" w:rsidP="00E91121" w:rsidR="007C78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C7888" w:rsidP="00E91121" w:rsidR="007C78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4D00" w:rsidP="007C7888" w:rsidR="00774D00" w:rsidRPr="00E52800">
      <w:pPr>
        <w:jc w:val="center"/>
      </w:pPr>
    </w:p>
    <w:p w:rsidRDefault="00132460" w:rsidP="00132460" w:rsidR="00132460" w:rsidRPr="00E52800">
      <w:pPr>
        <w:rPr>
          <w:b/>
        </w:rPr>
      </w:pPr>
    </w:p>
    <w:p w:rsidRDefault="00132460" w:rsidP="00132460" w:rsidR="00132460" w:rsidRPr="00E52800">
      <w:pPr>
        <w:rPr>
          <w:b/>
        </w:rPr>
      </w:pPr>
    </w:p>
    <w:p w:rsidRDefault="00132460" w:rsidP="00132460" w:rsidR="00132460" w:rsidRPr="00E52800">
      <w:pPr>
        <w:rPr>
          <w:b/>
        </w:rPr>
      </w:pPr>
      <w:r w:rsidRPr="00E52800">
        <w:rPr>
          <w:b/>
        </w:rPr>
        <w:t>POUKA O PRAVNOM LIJEKU:</w:t>
      </w:r>
    </w:p>
    <w:p w:rsidRDefault="00132460" w:rsidP="00132460" w:rsidR="00132460" w:rsidRPr="00E52800">
      <w:r w:rsidRPr="00E5280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74D00" w:rsidP="00132460" w:rsidR="00774D00" w:rsidRPr="00E52800"/>
    <w:p w:rsidRDefault="00774D00" w:rsidP="00132460" w:rsidR="00774D00" w:rsidRPr="00E52800"/>
    <w:p w:rsidRDefault="006F7C4D" w:rsidP="00132460" w:rsidR="006F7C4D" w:rsidRPr="00E52800"/>
    <w:p w:rsidRDefault="007C7888" w:rsidP="00132460" w:rsidR="007C7888"/>
    <w:p w:rsidRDefault="007C7888" w:rsidP="00132460" w:rsidR="007C7888"/>
    <w:p w:rsidRDefault="007C7888" w:rsidP="00132460" w:rsidR="007C7888"/>
    <w:p w:rsidRDefault="007C7888" w:rsidP="00132460" w:rsidR="007C7888"/>
    <w:p w:rsidRDefault="007C7888" w:rsidP="00132460" w:rsidR="007C7888"/>
    <w:p w:rsidRDefault="00B87B45" w:rsidP="00132460" w:rsidR="00B87B45" w:rsidRPr="00E52800">
      <w:r w:rsidRPr="00E52800">
        <w:t>DNA:</w:t>
      </w:r>
    </w:p>
    <w:p w:rsidRDefault="00A344F1" w:rsidP="00A344F1" w:rsidR="00A344F1">
      <w:r>
        <w:t>-Stečajni upravitelj-</w:t>
      </w:r>
    </w:p>
    <w:p w:rsidRDefault="00A344F1" w:rsidP="00A344F1" w:rsidR="00A344F1">
      <w:r>
        <w:t>RH; Ministarstvo financija, Porezna uprava</w:t>
      </w:r>
    </w:p>
    <w:p w:rsidRDefault="00A344F1" w:rsidP="00A344F1" w:rsidR="00A344F1">
      <w:r>
        <w:t>ŽDO zagreb</w:t>
      </w:r>
    </w:p>
    <w:p w:rsidRDefault="00B87B45" w:rsidP="00B87B45" w:rsidR="00B87B45">
      <w:pPr>
        <w:jc w:val="both"/>
      </w:pPr>
      <w:r w:rsidRPr="00E52800">
        <w:t>-Oglasna ploča – 8 dana</w:t>
      </w:r>
    </w:p>
    <w:p w:rsidRDefault="00A344F1" w:rsidP="00B87B45" w:rsidR="00A344F1" w:rsidRPr="00E52800">
      <w:pPr>
        <w:jc w:val="both"/>
      </w:pPr>
      <w:r>
        <w:t>spis</w:t>
      </w:r>
    </w:p>
    <w:p w:rsidRDefault="00BD7A3D" w:rsidR="00BD7A3D" w:rsidRPr="00E52800"/>
    <w:sectPr w:rsidSect="009B2BD1" w:rsidR="00BD7A3D" w:rsidRPr="00E52800"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FE" w:rsidP="009B2BD1" w:rsidR="00617FFE">
      <w:r>
        <w:separator/>
      </w:r>
    </w:p>
  </w:endnote>
  <w:endnote w:id="0" w:type="continuationSeparator">
    <w:p w:rsidRDefault="00617FFE" w:rsidP="009B2BD1" w:rsidR="0061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FE" w:rsidP="009B2BD1" w:rsidR="00617FFE">
      <w:r>
        <w:separator/>
      </w:r>
    </w:p>
  </w:footnote>
  <w:footnote w:id="0" w:type="continuationSeparator">
    <w:p w:rsidRDefault="00617FFE" w:rsidP="009B2BD1" w:rsidR="0061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D1" w:rsidR="009B2BD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901C1">
      <w:rPr>
        <w:noProof/>
      </w:rPr>
      <w:t>3</w:t>
    </w:r>
    <w:r>
      <w:fldChar w:fldCharType="end"/>
    </w:r>
    <w:r>
      <w:t xml:space="preserve">                             </w:t>
    </w:r>
    <w:r>
      <w:tab/>
      <w:t xml:space="preserve">     72. St-1263/2011</w:t>
    </w:r>
  </w:p>
  <w:p w:rsidRDefault="009B2BD1" w:rsidR="009B2B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5305F"/>
    <w:rsid w:val="0009707E"/>
    <w:rsid w:val="00132460"/>
    <w:rsid w:val="00157BBB"/>
    <w:rsid w:val="0017476E"/>
    <w:rsid w:val="001B29DB"/>
    <w:rsid w:val="001E0111"/>
    <w:rsid w:val="0026214C"/>
    <w:rsid w:val="00272E09"/>
    <w:rsid w:val="0028263D"/>
    <w:rsid w:val="003743B8"/>
    <w:rsid w:val="004256C4"/>
    <w:rsid w:val="004729C4"/>
    <w:rsid w:val="004901C1"/>
    <w:rsid w:val="004B5B33"/>
    <w:rsid w:val="004B6964"/>
    <w:rsid w:val="00526FE2"/>
    <w:rsid w:val="005947C8"/>
    <w:rsid w:val="005E3693"/>
    <w:rsid w:val="00617FFE"/>
    <w:rsid w:val="006F7C4D"/>
    <w:rsid w:val="00774D00"/>
    <w:rsid w:val="0078743E"/>
    <w:rsid w:val="007B0930"/>
    <w:rsid w:val="007C7074"/>
    <w:rsid w:val="007C7888"/>
    <w:rsid w:val="00831361"/>
    <w:rsid w:val="008C4DC4"/>
    <w:rsid w:val="009752B0"/>
    <w:rsid w:val="009A3FDE"/>
    <w:rsid w:val="009B2BD1"/>
    <w:rsid w:val="00A344F1"/>
    <w:rsid w:val="00AE2735"/>
    <w:rsid w:val="00B3099A"/>
    <w:rsid w:val="00B87B45"/>
    <w:rsid w:val="00BD7A3D"/>
    <w:rsid w:val="00C805DB"/>
    <w:rsid w:val="00D556A4"/>
    <w:rsid w:val="00DB0968"/>
    <w:rsid w:val="00E52800"/>
    <w:rsid w:val="00E60381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D00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7C78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C78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0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1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1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1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1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D00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7C78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C78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0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1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1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1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1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</izvorni_sadrzaj>
    <derivirana_varijabla naziv="DomainObject.Predmet.StrankaFormatedOIB_1">  JVR d.o.o. za trgovinu i usluge, OIB 15409703265 zastupanog po punomoćniku IVA ZLATIĆ; VJEROVNICI; OSIMPEX - d.o.o. za unutarnju i vanjsku trgovinu, OIB 17937349035; APIOS d.o.o.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</izvorni_sadrzaj>
    <derivirana_varijabla naziv="DomainObject.Predmet.StrankaWithAdress_1">JVR d.o.o. za trgovinu i usluge Zadarska 77,10000 Zagreb,VJEROVNICI ,OSIMPEX - d.o.o. za unutarnju i vanjsku trgovinu Europske Avenije 2,31000 Osijek,APIOS d.o.o. 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</izvorni_sadrzaj>
    <derivirana_varijabla naziv="DomainObject.Predmet.StrankaNazivFormatedOIB_1">JVR d.o.o. za trgovinu i usluge, OIB 15409703265,VJEROVNICI,OSIMPEX - d.o.o. za unutarnju i vanjsku trgovinu, OIB 17937349035,APIOS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javnost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javnost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Maksimirska 18,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Maksimirska 18,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OIB 03491070415, Maksimirska 18,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javnost</item>
      <item>Zagrebačka banka d.d., Paromlinska 2, 10000 Zagreb</item>
      <item>Goran Jedličko, OIB 03491070415, Maksimirska 18,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javnost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javnost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javnost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Goran Jedličko, OIB 03491070415, Maksimirska 18,10000 Zagreb</item>
      <item>APIOS d.o.o.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javnost</item>
      <item>Zagrebačka banka d.d., Paromlinska 2,10000 Zagreb</item>
      <item>Goran Jedličko, OIB 03491070415, Maksimirska 18,10000 Zagreb</item>
      <item>APIOS d.o.o.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null</item>
      <item>, OIB 03491070415</item>
      <item>, OIB null</item>
      <item>, OIB 72594208197</item>
      <item>, OIB 41464419609</item>
      <item>, OIB 27807140707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null</item>
      <item>, OIB 03491070415</item>
      <item>, OIB null</item>
      <item>, OIB 72594208197</item>
      <item>, OIB 41464419609</item>
      <item>, OIB 27807140707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7358C-1EC9-4247-81E2-D5B55A371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595</properties:Words>
  <properties:Characters>3412</properties:Characters>
  <properties:Lines>108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2016-01-26T12:08:00Z</dcterms:created>
  <dc:creator>nribaric</dc:creator>
  <cp:lastModifiedBy>Jadranka Zelić</cp:lastModifiedBy>
  <cp:lastPrinted>2016-01-26T12:08:00Z</cp:lastPrinted>
  <dcterms:modified xmlns:xsi="http://www.w3.org/2001/XMLSchema-instance" xsi:type="dcterms:W3CDTF">2016-01-26T12:09:00Z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