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221a" w14:paraId="159221a" w:rsidRDefault="00577A55" w:rsidR="00DD7699">
      <w:pPr>
        <w15:collapsed w:val="false"/>
        <w:rPr>
          <w:szCs w:val="24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REPUBLIKA HRVATSKA</w:t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TRGOVAČKI SUD U ZAGREBU</w:t>
      </w:r>
    </w:p>
    <w:p w:rsidRDefault="00696610" w:rsidP="00696610" w:rsidR="00696610" w:rsidRPr="00DD7699">
      <w:pPr>
        <w:rPr>
          <w:szCs w:val="24"/>
          <w:lang w:val="hr-HR"/>
        </w:rPr>
      </w:pPr>
      <w:r w:rsidRPr="00DD7699">
        <w:rPr>
          <w:szCs w:val="24"/>
          <w:lang w:val="hr-HR"/>
        </w:rPr>
        <w:t>Zagreb, Amruševa 2/II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  <w:t xml:space="preserve">                     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Pr="00DD7699">
        <w:rPr>
          <w:szCs w:val="24"/>
          <w:lang w:val="hr-HR"/>
        </w:rPr>
        <w:t>7 St-</w:t>
      </w:r>
      <w:r w:rsidR="001E4694">
        <w:rPr>
          <w:szCs w:val="24"/>
          <w:lang w:val="hr-HR"/>
        </w:rPr>
        <w:t>1976/13</w:t>
      </w:r>
    </w:p>
    <w:p w:rsidRDefault="00696610" w:rsidP="00696610" w:rsidR="00696610" w:rsidRPr="00DD7699">
      <w:pPr>
        <w:rPr>
          <w:szCs w:val="24"/>
          <w:lang w:val="hr-HR"/>
        </w:rPr>
      </w:pPr>
    </w:p>
    <w:p w:rsidRDefault="007648BF" w:rsidP="007648BF" w:rsidR="007648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648BF" w:rsidP="007648BF" w:rsidR="007648BF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J E Š E N J E  O  D O S U D I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967F36" w:rsidR="00967F36" w:rsidRPr="003C6212">
      <w:pPr>
        <w:jc w:val="both"/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TRGOVA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KI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ZAGREBU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pojedincu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Vesni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Malenica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kao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postupku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nad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du</w:t>
      </w:r>
      <w:r w:rsidRPr="00DD7699">
        <w:rPr>
          <w:szCs w:val="24"/>
          <w:lang w:val="hr-HR"/>
        </w:rPr>
        <w:t>ž</w:t>
      </w:r>
      <w:r w:rsidRPr="00DD7699">
        <w:rPr>
          <w:szCs w:val="24"/>
          <w:lang w:val="pl-PL"/>
        </w:rPr>
        <w:t>nikom</w:t>
      </w:r>
      <w:r w:rsidRPr="00DD7699">
        <w:rPr>
          <w:szCs w:val="24"/>
          <w:lang w:val="hr-HR"/>
        </w:rPr>
        <w:t xml:space="preserve"> </w:t>
      </w:r>
      <w:r w:rsidR="001E4694" w:rsidRPr="002D09E0">
        <w:rPr>
          <w:szCs w:val="24"/>
        </w:rPr>
        <w:t>MOREUZ d. o. o. u stečaju, Zagreb, Gajeva 2, OIB 51408022337</w:t>
      </w:r>
      <w:r w:rsidR="001E4694">
        <w:rPr>
          <w:szCs w:val="24"/>
        </w:rPr>
        <w:t>, 17. svibnja 2016.</w:t>
      </w:r>
      <w:r w:rsidR="001E4694">
        <w:t xml:space="preserve"> </w:t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i j e š i o  j e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DD7699" w:rsidR="00967F36" w:rsidRPr="001E4694">
      <w:pPr>
        <w:jc w:val="both"/>
        <w:rPr>
          <w:szCs w:val="24"/>
        </w:rPr>
      </w:pPr>
      <w:r w:rsidRPr="00DD7699">
        <w:rPr>
          <w:szCs w:val="24"/>
          <w:lang w:val="hr-HR"/>
        </w:rPr>
        <w:tab/>
        <w:t xml:space="preserve">1. Ponudiocu </w:t>
      </w:r>
      <w:r w:rsidR="001E4694">
        <w:rPr>
          <w:szCs w:val="24"/>
        </w:rPr>
        <w:t>MARŽIĆ NEKRETNINE d. o. o., Zagreb, Lašćinska cesta 92, OIB 35738445035</w:t>
      </w:r>
      <w:r w:rsidR="00967F36">
        <w:rPr>
          <w:szCs w:val="24"/>
          <w:lang w:val="hr-HR"/>
        </w:rPr>
        <w:t>, dosuđuje</w:t>
      </w:r>
      <w:r w:rsidRPr="00DD7699">
        <w:rPr>
          <w:szCs w:val="24"/>
          <w:lang w:val="hr-HR"/>
        </w:rPr>
        <w:t xml:space="preserve"> se </w:t>
      </w:r>
      <w:r w:rsidR="00DD7699">
        <w:rPr>
          <w:szCs w:val="24"/>
        </w:rPr>
        <w:t>nekretnina</w:t>
      </w:r>
      <w:r w:rsidRPr="00DD7699">
        <w:rPr>
          <w:szCs w:val="24"/>
        </w:rPr>
        <w:t xml:space="preserve"> </w:t>
      </w:r>
      <w:r w:rsidR="001E4694">
        <w:rPr>
          <w:szCs w:val="24"/>
        </w:rPr>
        <w:t xml:space="preserve">stecajnog dužnika </w:t>
      </w:r>
      <w:r w:rsidR="001E4694" w:rsidRPr="002D09E0">
        <w:rPr>
          <w:szCs w:val="24"/>
        </w:rPr>
        <w:t>upisana u zemljišne knjige Općinskog suda u Zadru, zemljišnoknjižni odjel Pag, br. zk. ul. 6866, k. o. Pag, kč. br. 8397/75 u naravi pašnjak Podlucije, površine 168122 m</w:t>
      </w:r>
      <w:r w:rsidR="001E4694" w:rsidRPr="002D09E0">
        <w:rPr>
          <w:szCs w:val="24"/>
          <w:vertAlign w:val="superscript"/>
        </w:rPr>
        <w:t>2</w:t>
      </w:r>
      <w:r w:rsidR="001E4694" w:rsidRPr="002D09E0">
        <w:rPr>
          <w:szCs w:val="24"/>
        </w:rPr>
        <w:t xml:space="preserve">, za iznos od </w:t>
      </w:r>
      <w:r w:rsidR="001E4694">
        <w:rPr>
          <w:szCs w:val="24"/>
        </w:rPr>
        <w:t>300.01</w:t>
      </w:r>
      <w:r w:rsidR="001E4694" w:rsidRPr="002D09E0">
        <w:rPr>
          <w:szCs w:val="24"/>
        </w:rPr>
        <w:t>0,00 EUR</w:t>
      </w:r>
      <w:r w:rsidR="001E4694">
        <w:rPr>
          <w:szCs w:val="24"/>
        </w:rPr>
        <w:t xml:space="preserve"> u kunskoj protuvrijednost po srednjem tečaju HNB na dan uplate.</w:t>
      </w:r>
      <w:r w:rsidRPr="00DD7699">
        <w:rPr>
          <w:szCs w:val="24"/>
        </w:rPr>
        <w:t xml:space="preserve"> 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2. Ova nekretnina predat će se kupcu nakon što ovo rješenje postane pravomoćno i nakon </w:t>
      </w:r>
      <w:r w:rsidR="007E2475" w:rsidRPr="00DD7699">
        <w:rPr>
          <w:szCs w:val="24"/>
          <w:lang w:val="hr-HR"/>
        </w:rPr>
        <w:t>što kupac plati</w:t>
      </w:r>
      <w:r w:rsidR="00DD7699">
        <w:rPr>
          <w:szCs w:val="24"/>
          <w:lang w:val="hr-HR"/>
        </w:rPr>
        <w:t xml:space="preserve"> </w:t>
      </w:r>
      <w:r w:rsidR="001E4694">
        <w:rPr>
          <w:szCs w:val="24"/>
          <w:lang w:val="hr-HR"/>
        </w:rPr>
        <w:t>kupovninu umanjenu za uplaćenu jamčevinu u iznosu od 225.210,00 kn.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3. Kupac je dužan položiti </w:t>
      </w:r>
      <w:r w:rsidR="001E4694">
        <w:rPr>
          <w:szCs w:val="24"/>
          <w:lang w:val="hr-HR"/>
        </w:rPr>
        <w:t>kupovnin</w:t>
      </w:r>
      <w:r w:rsidRPr="00DD7699">
        <w:rPr>
          <w:szCs w:val="24"/>
          <w:lang w:val="hr-HR"/>
        </w:rPr>
        <w:t xml:space="preserve">u </w:t>
      </w:r>
      <w:r w:rsidR="001E4694">
        <w:rPr>
          <w:szCs w:val="24"/>
          <w:lang w:val="hr-HR"/>
        </w:rPr>
        <w:t xml:space="preserve">u </w:t>
      </w:r>
      <w:r w:rsidRPr="00DD7699">
        <w:rPr>
          <w:szCs w:val="24"/>
          <w:lang w:val="hr-HR"/>
        </w:rPr>
        <w:t>iznosu od</w:t>
      </w:r>
      <w:r w:rsidR="00DD7699">
        <w:rPr>
          <w:szCs w:val="24"/>
          <w:lang w:val="hr-HR"/>
        </w:rPr>
        <w:t xml:space="preserve"> </w:t>
      </w:r>
      <w:r w:rsidR="001E4694">
        <w:rPr>
          <w:szCs w:val="24"/>
          <w:lang w:val="hr-HR"/>
        </w:rPr>
        <w:t>300.010,00 EUR</w:t>
      </w:r>
      <w:r w:rsidR="00DD7699">
        <w:rPr>
          <w:szCs w:val="24"/>
          <w:lang w:val="hr-HR"/>
        </w:rPr>
        <w:t xml:space="preserve"> (a što predstavlja </w:t>
      </w:r>
      <w:r w:rsidR="001E4694">
        <w:rPr>
          <w:szCs w:val="24"/>
          <w:lang w:val="hr-HR"/>
        </w:rPr>
        <w:t xml:space="preserve"> </w:t>
      </w:r>
      <w:r w:rsidR="001E4694">
        <w:rPr>
          <w:szCs w:val="24"/>
        </w:rPr>
        <w:t>kunsku protuvrijednost po srednjem tečaju HNB na dan uplate)</w:t>
      </w:r>
      <w:r w:rsidRPr="00DD7699">
        <w:rPr>
          <w:szCs w:val="24"/>
          <w:lang w:val="hr-HR"/>
        </w:rPr>
        <w:t>,</w:t>
      </w:r>
      <w:r w:rsidR="00DD7699">
        <w:rPr>
          <w:szCs w:val="24"/>
          <w:lang w:val="hr-HR"/>
        </w:rPr>
        <w:t xml:space="preserve"> </w:t>
      </w:r>
      <w:r w:rsidR="001E4694">
        <w:rPr>
          <w:szCs w:val="24"/>
          <w:lang w:val="hr-HR"/>
        </w:rPr>
        <w:t>umanjenu</w:t>
      </w:r>
      <w:r w:rsidR="00DD7699">
        <w:rPr>
          <w:szCs w:val="24"/>
          <w:lang w:val="hr-HR"/>
        </w:rPr>
        <w:t xml:space="preserve"> za uplaćenu jamčevinu u iznosu od </w:t>
      </w:r>
      <w:r w:rsidR="001E4694">
        <w:t>225.210,00</w:t>
      </w:r>
      <w:r w:rsidR="00967F36">
        <w:t xml:space="preserve"> </w:t>
      </w:r>
      <w:r w:rsidR="00DD7699">
        <w:rPr>
          <w:szCs w:val="24"/>
          <w:lang w:val="hr-HR"/>
        </w:rPr>
        <w:t>kn)</w:t>
      </w:r>
      <w:r w:rsidRPr="00DD7699">
        <w:rPr>
          <w:szCs w:val="24"/>
          <w:lang w:val="hr-HR"/>
        </w:rPr>
        <w:t xml:space="preserve"> koja se plaća na </w:t>
      </w:r>
      <w:r w:rsidR="00DD7699" w:rsidRPr="00952E28">
        <w:rPr>
          <w:szCs w:val="24"/>
          <w:lang w:val="pl-PL"/>
        </w:rPr>
        <w:t>sudski depozit ovog suda broj IBAN: HR9223900011300000460 otvoren kod Hrvatske poštanske banke d. d., Zagreb, pozivom na broj 05</w:t>
      </w:r>
      <w:r w:rsidR="00DD7699">
        <w:rPr>
          <w:szCs w:val="24"/>
          <w:lang w:val="pl-PL"/>
        </w:rPr>
        <w:t>-</w:t>
      </w:r>
      <w:r w:rsidR="001E4694">
        <w:rPr>
          <w:szCs w:val="24"/>
          <w:lang w:val="pl-PL"/>
        </w:rPr>
        <w:t>197613</w:t>
      </w:r>
      <w:r w:rsidR="00DD7699">
        <w:rPr>
          <w:szCs w:val="24"/>
          <w:lang w:val="pl-PL"/>
        </w:rPr>
        <w:t xml:space="preserve">, </w:t>
      </w:r>
      <w:r w:rsidRPr="00DD7699">
        <w:rPr>
          <w:szCs w:val="24"/>
          <w:lang w:val="hr-HR"/>
        </w:rPr>
        <w:t xml:space="preserve">u roku od </w:t>
      </w:r>
      <w:r w:rsidR="00DD7699">
        <w:rPr>
          <w:szCs w:val="24"/>
          <w:lang w:val="hr-HR"/>
        </w:rPr>
        <w:t>3</w:t>
      </w:r>
      <w:r w:rsidR="007E2475" w:rsidRPr="00DD7699">
        <w:rPr>
          <w:szCs w:val="24"/>
          <w:lang w:val="hr-HR"/>
        </w:rPr>
        <w:t>0</w:t>
      </w:r>
      <w:r w:rsidRPr="00DD7699">
        <w:rPr>
          <w:szCs w:val="24"/>
          <w:lang w:val="hr-HR"/>
        </w:rPr>
        <w:t xml:space="preserve"> dana od primitka ovog rješenja.</w:t>
      </w:r>
    </w:p>
    <w:p w:rsidRDefault="007E2475" w:rsidP="00DD7699" w:rsidR="007E2475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</w:p>
    <w:p w:rsidRDefault="00696610" w:rsidP="00DD7699" w:rsidR="001E4694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4. Nakon pravomoćnosti ovog rješenja i nakon što kupac položi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>, određuje se upis prava vlasništva na nekretnini iz točke 1. ovog rješenja u korist kupca</w:t>
      </w:r>
      <w:r w:rsidR="001E4694">
        <w:rPr>
          <w:szCs w:val="24"/>
          <w:lang w:val="hr-HR"/>
        </w:rPr>
        <w:t xml:space="preserve"> </w:t>
      </w:r>
      <w:r w:rsidR="001E4694">
        <w:rPr>
          <w:szCs w:val="24"/>
        </w:rPr>
        <w:t>MARŽIĆ NEKRETNINE d. o. o., Zagreb, Lašćinska cesta 92, OIB 35738445035</w:t>
      </w:r>
      <w:r w:rsidRPr="00DD7699">
        <w:rPr>
          <w:szCs w:val="24"/>
          <w:lang w:val="hr-HR"/>
        </w:rPr>
        <w:t xml:space="preserve">, te će se naložiti Općinskom sudu </w:t>
      </w:r>
      <w:r w:rsidR="007C6A2B" w:rsidRPr="003C6212">
        <w:t>u</w:t>
      </w:r>
      <w:r w:rsidR="001E4694">
        <w:t xml:space="preserve"> </w:t>
      </w:r>
      <w:r w:rsidR="001E4694" w:rsidRPr="002D09E0">
        <w:rPr>
          <w:szCs w:val="24"/>
        </w:rPr>
        <w:t>Zadru, zemljišnoknjižni odjel Pag</w:t>
      </w:r>
      <w:r w:rsidRPr="00DD7699">
        <w:rPr>
          <w:szCs w:val="24"/>
          <w:lang w:val="hr-HR"/>
        </w:rPr>
        <w:t xml:space="preserve">, brisanje prava i tereta na nekretnini </w:t>
      </w:r>
      <w:r w:rsidR="001E4694">
        <w:rPr>
          <w:szCs w:val="24"/>
          <w:lang w:val="hr-HR"/>
        </w:rPr>
        <w:t>upisanoj u zk. ul. br. 6866 k. o. Pag, tereta koji prestaju prodajom a upisanih pod brojem Z-17488/15, Z-708/06, Z-2245/06, Z-1085/07, Z-3608/11.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5. Rješenje o dosudi </w:t>
      </w:r>
      <w:r w:rsidR="00681F38">
        <w:rPr>
          <w:szCs w:val="24"/>
          <w:lang w:val="hr-HR"/>
        </w:rPr>
        <w:t>biti će izvješeno</w:t>
      </w:r>
      <w:r w:rsidRPr="00DD7699">
        <w:rPr>
          <w:szCs w:val="24"/>
          <w:lang w:val="hr-HR"/>
        </w:rPr>
        <w:t xml:space="preserve"> na </w:t>
      </w:r>
      <w:r w:rsidR="001E4694">
        <w:rPr>
          <w:szCs w:val="24"/>
          <w:lang w:val="hr-HR"/>
        </w:rPr>
        <w:t>e-</w:t>
      </w:r>
      <w:r w:rsidRPr="00DD7699">
        <w:rPr>
          <w:szCs w:val="24"/>
          <w:lang w:val="hr-HR"/>
        </w:rPr>
        <w:t>oglasnu ploču suda.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Obrazloženje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Zaključkom o prodaji broj St-</w:t>
      </w:r>
      <w:r w:rsidR="001E4694">
        <w:rPr>
          <w:szCs w:val="24"/>
          <w:lang w:val="hr-HR"/>
        </w:rPr>
        <w:t>1976/13 od 2. ožujka 2016.</w:t>
      </w:r>
      <w:r w:rsidR="00681F38">
        <w:rPr>
          <w:szCs w:val="24"/>
          <w:lang w:val="hr-HR"/>
        </w:rPr>
        <w:t xml:space="preserve"> određena je prodaja nekretnine</w:t>
      </w:r>
      <w:r w:rsidRPr="00DD7699">
        <w:rPr>
          <w:szCs w:val="24"/>
          <w:lang w:val="hr-HR"/>
        </w:rPr>
        <w:t xml:space="preserve"> stečajnog dužnika </w:t>
      </w:r>
      <w:r w:rsidR="001E4694">
        <w:rPr>
          <w:szCs w:val="24"/>
          <w:lang w:val="hr-HR"/>
        </w:rPr>
        <w:t>trećom</w:t>
      </w:r>
      <w:r w:rsidRPr="00DD7699">
        <w:rPr>
          <w:szCs w:val="24"/>
          <w:lang w:val="hr-HR"/>
        </w:rPr>
        <w:t xml:space="preserve"> usmenom javnom dražbom, a prodaja je objavljena na web stranicama Visokog trgovačkog suda Republike Hrvatske i u Očevidniku prodaje nekretnina Hrvatske gospodarske komore koje se prodaju u stečajnom postupku i na </w:t>
      </w:r>
      <w:r w:rsidR="001E4694">
        <w:rPr>
          <w:szCs w:val="24"/>
          <w:lang w:val="hr-HR"/>
        </w:rPr>
        <w:t>e-</w:t>
      </w:r>
      <w:r w:rsidRPr="00DD7699">
        <w:rPr>
          <w:szCs w:val="24"/>
          <w:lang w:val="hr-HR"/>
        </w:rPr>
        <w:t xml:space="preserve">oglasnoj ploči Trgovačkog suda u Zagrebu </w:t>
      </w:r>
      <w:r w:rsidR="001E4694">
        <w:rPr>
          <w:szCs w:val="24"/>
          <w:lang w:val="hr-HR"/>
        </w:rPr>
        <w:t>3. ožujka 2016.</w:t>
      </w:r>
    </w:p>
    <w:p w:rsidRDefault="00696610" w:rsidP="00696610" w:rsidR="00696610" w:rsidRPr="00681F38">
      <w:pPr>
        <w:jc w:val="both"/>
        <w:rPr>
          <w:szCs w:val="24"/>
        </w:rPr>
      </w:pPr>
      <w:r w:rsidRPr="00DD7699">
        <w:rPr>
          <w:szCs w:val="24"/>
          <w:lang w:val="hr-HR"/>
        </w:rPr>
        <w:tab/>
        <w:t xml:space="preserve">Na dražbi je </w:t>
      </w:r>
      <w:r w:rsidR="00681F38">
        <w:rPr>
          <w:szCs w:val="24"/>
          <w:lang w:val="hr-HR"/>
        </w:rPr>
        <w:t xml:space="preserve">sudjelovao ponuđač </w:t>
      </w:r>
      <w:r w:rsidR="001E4694">
        <w:rPr>
          <w:szCs w:val="24"/>
        </w:rPr>
        <w:t xml:space="preserve">MARŽIĆ NEKRETNINE d. o. o., Zagreb, Lašćinska cesta 92, OIB 35738445035, </w:t>
      </w:r>
      <w:r w:rsidR="00681F38">
        <w:rPr>
          <w:szCs w:val="24"/>
        </w:rPr>
        <w:t xml:space="preserve"> koji je</w:t>
      </w:r>
      <w:r w:rsidR="001A6B42">
        <w:rPr>
          <w:szCs w:val="24"/>
        </w:rPr>
        <w:t xml:space="preserve"> ponudio zatraženu cijenu i</w:t>
      </w:r>
      <w:r w:rsidR="00681F38">
        <w:rPr>
          <w:szCs w:val="24"/>
        </w:rPr>
        <w:t xml:space="preserve"> </w:t>
      </w:r>
      <w:r w:rsidR="00681F38">
        <w:rPr>
          <w:szCs w:val="24"/>
          <w:lang w:val="hr-HR"/>
        </w:rPr>
        <w:t>ispunio</w:t>
      </w:r>
      <w:r w:rsidR="001A6B42">
        <w:rPr>
          <w:szCs w:val="24"/>
          <w:lang w:val="hr-HR"/>
        </w:rPr>
        <w:t xml:space="preserve"> ostale</w:t>
      </w:r>
      <w:r w:rsidR="00681F38">
        <w:rPr>
          <w:szCs w:val="24"/>
          <w:lang w:val="hr-HR"/>
        </w:rPr>
        <w:t xml:space="preserve"> uvjete da mu</w:t>
      </w:r>
      <w:r w:rsidR="001A6B42">
        <w:rPr>
          <w:szCs w:val="24"/>
          <w:lang w:val="hr-HR"/>
        </w:rPr>
        <w:t xml:space="preserve"> se dosudi nekretnina.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lastRenderedPageBreak/>
        <w:tab/>
      </w:r>
      <w:r w:rsidR="00E13D93" w:rsidRPr="00DD7699">
        <w:rPr>
          <w:szCs w:val="24"/>
          <w:lang w:val="hr-HR"/>
        </w:rPr>
        <w:t xml:space="preserve">Slijedom navedenog a temeljem odredbe čl. </w:t>
      </w:r>
      <w:r w:rsidR="00681F38">
        <w:rPr>
          <w:szCs w:val="24"/>
          <w:lang w:val="hr-HR"/>
        </w:rPr>
        <w:t xml:space="preserve">103 Ovršnog zakona, u svezi </w:t>
      </w:r>
      <w:r w:rsidR="00E13D93" w:rsidRPr="00DD7699">
        <w:rPr>
          <w:szCs w:val="24"/>
          <w:lang w:val="hr-HR"/>
        </w:rPr>
        <w:t>čl. 164 Stečajnog zakona riješeno je kao u izreci.</w:t>
      </w:r>
    </w:p>
    <w:p w:rsidRDefault="00696610" w:rsidP="00FD06BB" w:rsidR="00696610" w:rsidRPr="00DD7699">
      <w:pPr>
        <w:ind w:firstLine="26"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 xml:space="preserve">Zagreb, </w:t>
      </w:r>
      <w:r w:rsidR="00B643CC">
        <w:rPr>
          <w:szCs w:val="24"/>
          <w:lang w:val="hr-HR"/>
        </w:rPr>
        <w:t>17. svibanj 2016.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SUDAC:</w:t>
      </w:r>
    </w:p>
    <w:p w:rsidRDefault="00696610" w:rsidP="00F75E50" w:rsidR="002727C2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  <w:t>Vesna Malenica</w:t>
      </w:r>
      <w:r w:rsidR="004D49CA">
        <w:rPr>
          <w:szCs w:val="24"/>
          <w:lang w:val="pl-PL"/>
        </w:rPr>
        <w:t xml:space="preserve"> v. r. </w:t>
      </w:r>
      <w:r w:rsidR="002727C2" w:rsidRPr="00DD7699">
        <w:rPr>
          <w:szCs w:val="24"/>
          <w:lang w:val="pl-PL"/>
        </w:rPr>
        <w:t xml:space="preserve"> </w:t>
      </w:r>
    </w:p>
    <w:p w:rsidRDefault="00696610" w:rsidP="00696610" w:rsidR="00696610" w:rsidRPr="00B643CC">
      <w:pPr>
        <w:rPr>
          <w:szCs w:val="24"/>
          <w:lang w:val="pl-PL"/>
        </w:rPr>
      </w:pPr>
      <w:r w:rsidRPr="00B643CC">
        <w:rPr>
          <w:szCs w:val="24"/>
          <w:lang w:val="pl-PL"/>
        </w:rPr>
        <w:t xml:space="preserve">POUKA O PRAVNOM LIJEKU: 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4D49CA" w:rsidP="00AB7A2F" w:rsidR="004D49C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D49CA" w:rsidP="00995CE9" w:rsidR="004D49C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96610" w:rsidP="00696610" w:rsidR="00696610" w:rsidRPr="00DD7699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DD7699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BC5661" w:rsidR="00BC5661" w:rsidRPr="00DD7699">
      <w:pPr>
        <w:rPr>
          <w:szCs w:val="24"/>
        </w:rPr>
      </w:pPr>
    </w:p>
    <w:sectPr w:rsidSect="001A6B42" w:rsidR="00BC5661" w:rsidRPr="00DD769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89" w:rsidR="00205B89">
      <w:r>
        <w:separator/>
      </w:r>
    </w:p>
  </w:endnote>
  <w:endnote w:id="0" w:type="continuationSeparator">
    <w:p w:rsidRDefault="00205B89" w:rsidR="0020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89" w:rsidR="00205B89">
      <w:r>
        <w:separator/>
      </w:r>
    </w:p>
  </w:footnote>
  <w:footnote w:id="0" w:type="continuationSeparator">
    <w:p w:rsidRDefault="00205B89" w:rsidR="0020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49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1E4694">
      <w:rPr>
        <w:rFonts w:hAnsi="Verdana" w:ascii="Verdana"/>
        <w:sz w:val="20"/>
        <w:lang w:val="hr-HR"/>
      </w:rPr>
      <w:t>1976/13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C5196"/>
    <w:rsid w:val="001A6B42"/>
    <w:rsid w:val="001E4694"/>
    <w:rsid w:val="00205B89"/>
    <w:rsid w:val="002727C2"/>
    <w:rsid w:val="00280A41"/>
    <w:rsid w:val="002B1C77"/>
    <w:rsid w:val="00386009"/>
    <w:rsid w:val="00462EB2"/>
    <w:rsid w:val="004D49CA"/>
    <w:rsid w:val="00512F4A"/>
    <w:rsid w:val="0057170A"/>
    <w:rsid w:val="00577A55"/>
    <w:rsid w:val="006341D0"/>
    <w:rsid w:val="00681F38"/>
    <w:rsid w:val="00696610"/>
    <w:rsid w:val="00756FB0"/>
    <w:rsid w:val="007648BF"/>
    <w:rsid w:val="00795C4F"/>
    <w:rsid w:val="007C6A2B"/>
    <w:rsid w:val="007E2475"/>
    <w:rsid w:val="008539D3"/>
    <w:rsid w:val="008D14CD"/>
    <w:rsid w:val="008D3C5E"/>
    <w:rsid w:val="00966A94"/>
    <w:rsid w:val="00967F36"/>
    <w:rsid w:val="00A1141C"/>
    <w:rsid w:val="00A1490D"/>
    <w:rsid w:val="00A35123"/>
    <w:rsid w:val="00A62241"/>
    <w:rsid w:val="00AF1E61"/>
    <w:rsid w:val="00B643CC"/>
    <w:rsid w:val="00BC5661"/>
    <w:rsid w:val="00C01819"/>
    <w:rsid w:val="00C94946"/>
    <w:rsid w:val="00DD7699"/>
    <w:rsid w:val="00E13D93"/>
    <w:rsid w:val="00F66210"/>
    <w:rsid w:val="00F75E50"/>
    <w:rsid w:val="00F90D0C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77A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7A5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D4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9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9C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9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9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77A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7A5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D4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9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9C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9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9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MARŽIĆ NEKRETNINE d. o. o.</izvorni_sadrzaj>
    <derivirana_varijabla naziv="DomainObject.Primjedba_1">MARŽIĆ NEKRETNINE d. o. o.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2013.</izvorni_sadrzaj>
    <derivirana_varijabla naziv="DomainObject.Predmet.DatumOsnivanja_1">29.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St-1976/2013</izvorni_sadrzaj>
    <derivirana_varijabla naziv="DomainObject.Predmet.OznakaBroj_1">St-1976/2013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MOREUZ d.o.o. za trgovinu i usluge u stečaju</izvorni_sadrzaj>
    <derivirana_varijabla naziv="DomainObject.Predmet.ProtustrankaFormated_1">  MOREUZ d.o.o. za trgovinu i usluge u stečaju</derivirana_varijabla>
  </DomainObject.Predmet.ProtustrankaFormated>
  <DomainObject.Predmet.ProtustrankaFormatedOIB>
    <izvorni_sadrzaj>  MOREUZ d.o.o. za trgovinu i usluge u stečaju, OIB 51408022337</izvorni_sadrzaj>
    <derivirana_varijabla naziv="DomainObject.Predmet.ProtustrankaFormatedOIB_1">  MOREUZ d.o.o. za trgovinu i usluge u stečaju, OIB 51408022337</derivirana_varijabla>
  </DomainObject.Predmet.ProtustrankaFormatedOIB>
  <DomainObject.Predmet.ProtustrankaFormatedWithAdress>
    <izvorni_sadrzaj> MOREUZ d.o.o. za trgovinu i usluge u stečaju, Gajeva 2, 10000 Zagreb</izvorni_sadrzaj>
    <derivirana_varijabla naziv="DomainObject.Predmet.ProtustrankaFormatedWithAdress_1"> MOREUZ d.o.o. za trgovinu i usluge u stečaju, Gajeva 2, 10000 Zagreb</derivirana_varijabla>
  </DomainObject.Predmet.ProtustrankaFormatedWithAdress>
  <DomainObject.Predmet.ProtustrankaFormatedWithAdressOIB>
    <izvorni_sadrzaj> MOREUZ d.o.o. za trgovinu i usluge u stečaju, OIB 51408022337, Gajeva 2, 10000 Zagreb</izvorni_sadrzaj>
    <derivirana_varijabla naziv="DomainObject.Predmet.ProtustrankaFormatedWithAdressOIB_1"> MOREUZ d.o.o. za trgovinu i usluge u stečaju, OIB 51408022337, Gajeva 2, 10000 Zagreb</derivirana_varijabla>
  </DomainObject.Predmet.ProtustrankaFormatedWithAdressOIB>
  <DomainObject.Predmet.ProtustrankaWithAdress>
    <izvorni_sadrzaj>MOREUZ d.o.o. za trgovinu i usluge u stečaju Gajeva 2, 10000 Zagreb</izvorni_sadrzaj>
    <derivirana_varijabla naziv="DomainObject.Predmet.ProtustrankaWithAdress_1">MOREUZ d.o.o. za trgovinu i usluge u stečaju Gajeva 2, 10000 Zagreb</derivirana_varijabla>
  </DomainObject.Predmet.ProtustrankaWithAdress>
  <DomainObject.Predmet.ProtustrankaWithAdressOIB>
    <izvorni_sadrzaj>MOREUZ d.o.o. za trgovinu i usluge u stečaju, OIB 51408022337, Gajeva 2, 10000 Zagreb</izvorni_sadrzaj>
    <derivirana_varijabla naziv="DomainObject.Predmet.ProtustrankaWithAdressOIB_1">MOREUZ d.o.o. za trgovinu i usluge u stečaju, OIB 51408022337, Gajeva 2, 10000 Zagreb</derivirana_varijabla>
  </DomainObject.Predmet.ProtustrankaWithAdressOIB>
  <DomainObject.Predmet.ProtustrankaNazivFormated>
    <izvorni_sadrzaj>MOREUZ d.o.o. za trgovinu i usluge u stečaju</izvorni_sadrzaj>
    <derivirana_varijabla naziv="DomainObject.Predmet.ProtustrankaNazivFormated_1">MOREUZ d.o.o. za trgovinu i usluge u stečaju</derivirana_varijabla>
  </DomainObject.Predmet.ProtustrankaNazivFormated>
  <DomainObject.Predmet.ProtustrankaNazivFormatedOIB>
    <izvorni_sadrzaj>MOREUZ d.o.o. za trgovinu i usluge u stečaju, OIB 51408022337</izvorni_sadrzaj>
    <derivirana_varijabla naziv="DomainObject.Predmet.ProtustrankaNazivFormatedOIB_1">MOREUZ d.o.o. za trgovinu i usluge u stečaju, OIB 51408022337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Odvjetničko društvo GOLUB I PARTNERI; HETA Asset Resolution Hrvatska, društvo za financiranje d.o.o.</izvorni_sadrzaj>
    <derivirana_varijabla naziv="DomainObject.Predmet.StrankaFormated_1">  HYPO-LEASING KROATIEN d.o.o. zastupanog po punomoćniku Odvjetničko društvo GOLUB I PARTNERI; HETA Asset Resolution Hrvatska, društvo za financiranje d.o.o.</derivirana_varijabla>
  </DomainObject.Predmet.StrankaFormated>
  <DomainObject.Predmet.StrankaFormatedOIB>
    <izvorni_sadrzaj>  HYPO-LEASING KROATIEN d.o.o., OIB 87064273078 zastupanog po punomoćniku Odvjetničko društvo GOLUB I PARTNERI; HETA Asset Resolution Hrvatska, društvo za financiranje d.o.o., OIB 87064273078</izvorni_sadrzaj>
    <derivirana_varijabla naziv="DomainObject.Predmet.StrankaFormatedOIB_1">  HYPO-LEASING KROATIEN d.o.o., OIB 87064273078 zastupanog po punomoćniku Odvjetničko društvo GOLUB I PARTNERI; HETA Asset Resolution Hrvatska, društvo za financiranje d.o.o., OIB 87064273078</derivirana_varijabla>
  </DomainObject.Predmet.StrankaFormatedOIB>
  <DomainObject.Predmet.StrankaFormatedWithAdress>
    <izvorni_sadrzaj> HYPO-LEASING KROATIEN d.o.o., KORANSKA 16, 10000 Zagreb zastupanog po punomoćniku Odvjetničko društvo GOLUB I PARTNERI; HETA Asset Resolution Hrvatska, društvo za financiranje d.o.o., Koranska 16, 10000 Zagreb</izvorni_sadrzaj>
    <derivirana_varijabla naziv="DomainObject.Predmet.StrankaFormatedWithAdress_1"> HYPO-LEASING KROATIEN d.o.o., KORANSKA 16, 10000 Zagreb zastupanog po punomoćniku Odvjetničko društvo GOLUB I PARTNERI; HETA Asset Resolution Hrvatska, društvo za financiranje d.o.o., Koranska 16, 10000 Zagreb</derivirana_varijabla>
  </DomainObject.Predmet.StrankaFormatedWithAdress>
  <DomainObject.Predmet.StrankaFormatedWithAdressOIB>
    <izvorni_sadrzaj> HYPO-LEASING KROATIEN d.o.o., OIB 87064273078, KORANSKA 16, 10000 Zagreb zastupanog po punomoćniku Odvjetničko društvo GOLUB I PARTNERI; HETA Asset Resolution Hrvatska, društvo za financiranje d.o.o., OIB 87064273078, Koranska 16, 10000 Zagreb</izvorni_sadrzaj>
    <derivirana_varijabla naziv="DomainObject.Predmet.StrankaFormatedWithAdressOIB_1"> HYPO-LEASING KROATIEN d.o.o., OIB 87064273078, KORANSKA 16, 10000 Zagreb zastupanog po punomoćniku Odvjetničko društvo GOLUB I PARTNERI; HETA Asset Resolution Hrvatska, društvo za financiranje d.o.o., OIB 87064273078, Koranska 16, 10000 Zagreb</derivirana_varijabla>
  </DomainObject.Predmet.StrankaFormatedWithAdressOIB>
  <DomainObject.Predmet.StrankaWithAdress>
    <izvorni_sadrzaj>HYPO-LEASING KROATIEN d.o.o. KORANSKA 16,10000 Zagreb,HETA Asset Resolution Hrvatska, društvo za financiranje d.o.o. Koranska 16,10000 Zagreb</izvorni_sadrzaj>
    <derivirana_varijabla naziv="DomainObject.Predmet.StrankaWithAdress_1">HYPO-LEASING KROATIEN d.o.o. KORANSKA 16,10000 Zagreb,HETA Asset Resolution Hrvatska, društvo za financiranje d.o.o. Koranska 16,10000 Zagreb</derivirana_varijabla>
  </DomainObject.Predmet.StrankaWithAdress>
  <DomainObject.Predmet.StrankaWithAdressOIB>
    <izvorni_sadrzaj>HYPO-LEASING KROATIEN d.o.o., OIB 87064273078, KORANSKA 16,10000 Zagreb,HETA Asset Resolution Hrvatska, društvo za financiranje d.o.o., OIB 87064273078, Koranska 16,10000 Zagreb</izvorni_sadrzaj>
    <derivirana_varijabla naziv="DomainObject.Predmet.StrankaWithAdressOIB_1">HYPO-LEASING KROATIEN d.o.o., OIB 87064273078, KORANSKA 16,10000 Zagreb,HETA Asset Resolution Hrvatska, društvo za financiranje d.o.o., OIB 87064273078, Koranska 16,10000 Zagreb</derivirana_varijabla>
  </DomainObject.Predmet.StrankaWithAdressOIB>
  <DomainObject.Predmet.StrankaNazivFormated>
    <izvorni_sadrzaj>HYPO-LEASING KROATIEN d.o.o.,HETA Asset Resolution Hrvatska, društvo za financiranje d.o.o.</izvorni_sadrzaj>
    <derivirana_varijabla naziv="DomainObject.Predmet.StrankaNazivFormated_1">HYPO-LEASING KROATIEN d.o.o.,HETA Asset Resolution Hrvatska, društvo za financiranje d.o.o.</derivirana_varijabla>
  </DomainObject.Predmet.StrankaNazivFormated>
  <DomainObject.Predmet.StrankaNazivFormatedOIB>
    <izvorni_sadrzaj>HYPO-LEASING KROATIEN d.o.o., OIB 87064273078,HETA Asset Resolution Hrvatska, društvo za financiranje d.o.o., OIB 87064273078</izvorni_sadrzaj>
    <derivirana_varijabla naziv="DomainObject.Predmet.StrankaNazivFormatedOIB_1">HYPO-LEASING KROATIEN d.o.o., OIB 87064273078,HETA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d.o.o. zastupanog po punomoćniku Odvjetničko društvo GOLUB I PARTNERI</item>
      <item>HETA Asset Resolution Hrvatska, društvo za financiranje d.o.o.</item>
    </izvorni_sadrzaj>
    <derivirana_varijabla naziv="DomainObject.Predmet.StrankaListFormated_1">
      <item>HYPO-LEASING KROATIEN d.o.o. zastupanog po punomoćniku Odvjetničko društvo GOLUB I PARTNERI</item>
      <item>HETA Asset Resolution Hrvatska, društvo za financiranje d.o.o.</item>
    </derivirana_varijabla>
  </DomainObject.Predmet.StrankaListFormated>
  <DomainObject.Predmet.StrankaListFormatedOIB>
    <izvorni_sadrzaj>
      <item>HYPO-LEASING KROATIEN d.o.o., OIB 87064273078 zastupanog po punomoćniku Odvjetničko društvo GOLUB I PARTNERI</item>
      <item>HETA Asset Resolution Hrvatska, društvo za financiranje d.o.o., OIB 87064273078</item>
    </izvorni_sadrzaj>
    <derivirana_varijabla naziv="DomainObject.Predmet.StrankaListFormatedOIB_1">
      <item>HYPO-LEASING KROATIEN d.o.o., OIB 87064273078 zastupanog po punomoćniku Odvjetničko društvo GOLUB I PARTNERI</item>
      <item>HETA Asset Resolution Hrvatska, društvo za financiranje d.o.o., OIB 87064273078</item>
    </derivirana_varijabla>
  </DomainObject.Predmet.StrankaListFormatedOIB>
  <DomainObject.Predmet.StrankaListFormatedWithAdress>
    <izvorni_sadrzaj>
      <item>HYPO-LEASING KROATIEN d.o.o., KORANSKA 16, 10000 Zagreb zastupanog po punomoćniku Odvjetničko društvo GOLUB I PARTNERI</item>
      <item>HETA Asset Resolution Hrvatska, društvo za financiranje d.o.o., Koranska 16, 10000 Zagreb</item>
    </izvorni_sadrzaj>
    <derivirana_varijabla naziv="DomainObject.Predmet.StrankaListFormatedWithAdress_1">
      <item>HYPO-LEASING KROATIEN d.o.o., KORANSKA 16, 10000 Zagreb zastupanog po punomoćniku Odvjetničko društvo GOLUB I PARTNERI</item>
      <item>HETA Asset Resolution Hrvatska, društvo za financiranje d.o.o., Koranska 16, 10000 Zagreb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izvorni_sadrzaj>
    <derivirana_varijabla naziv="DomainObject.Predmet.StrankaListFormatedWithAdressOIB_1"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derivirana_varijabla>
  </DomainObject.Predmet.StrankaListFormatedWithAdressOIB>
  <DomainObject.Predmet.StrankaListNazivFormated>
    <izvorni_sadrzaj>
      <item>HYPO-LEASING KROATIEN d.o.o.</item>
      <item>HETA Asset Resolution Hrvatska, društvo za financiranje d.o.o.</item>
    </izvorni_sadrzaj>
    <derivirana_varijabla naziv="DomainObject.Predmet.StrankaListNazivFormated_1">
      <item>HYPO-LEASING KROATIEN d.o.o.</item>
      <item>HETA Asset Resolution Hrvatska, društvo za financiranje d.o.o.</item>
    </derivirana_varijabla>
  </DomainObject.Predmet.StrankaListNazivFormated>
  <DomainObject.Predmet.StrankaListNazivFormatedOIB>
    <izvorni_sadrzaj>
      <item>HYPO-LEASING KROATIEN d.o.o., OIB 87064273078</item>
      <item>HETA Asset Resolution Hrvatska, društvo za financiranje d.o.o., OIB 87064273078</item>
    </izvorni_sadrzaj>
    <derivirana_varijabla naziv="DomainObject.Predmet.StrankaListNazivFormatedOIB_1">
      <item>HYPO-LEASING KROATIEN d.o.o., OIB 87064273078</item>
      <item>HETA Asset Resolution Hrvatska, društvo za financiranje d.o.o., OIB 87064273078</item>
    </derivirana_varijabla>
  </DomainObject.Predmet.StrankaListNazivFormatedOIB>
  <DomainObject.Predmet.ProtuStrankaListFormated>
    <izvorni_sadrzaj>
      <item>MOREUZ d.o.o. za trgovinu i usluge u stečaju</item>
    </izvorni_sadrzaj>
    <derivirana_varijabla naziv="DomainObject.Predmet.ProtuStrankaListFormated_1">
      <item>MOREUZ d.o.o. za trgovinu i usluge u stečaju</item>
    </derivirana_varijabla>
  </DomainObject.Predmet.ProtuStrankaListFormated>
  <DomainObject.Predmet.ProtuStrankaListFormatedOIB>
    <izvorni_sadrzaj>
      <item>MOREUZ d.o.o. za trgovinu i usluge u stečaju, OIB 51408022337</item>
    </izvorni_sadrzaj>
    <derivirana_varijabla naziv="DomainObject.Predmet.ProtuStrankaListFormatedOIB_1">
      <item>MOREUZ d.o.o. za trgovinu i usluge u stečaju, OIB 51408022337</item>
    </derivirana_varijabla>
  </DomainObject.Predmet.ProtuStrankaListFormatedOIB>
  <DomainObject.Predmet.ProtuStrankaListFormatedWithAdress>
    <izvorni_sadrzaj>
      <item>MOREUZ d.o.o. za trgovinu i usluge u stečaju, Gajeva 2, 10000 Zagreb</item>
    </izvorni_sadrzaj>
    <derivirana_varijabla naziv="DomainObject.Predmet.ProtuStrankaListFormatedWithAdress_1">
      <item>MOREUZ d.o.o. za trgovinu i usluge u stečaju, Gajeva 2, 10000 Zagreb</item>
    </derivirana_varijabla>
  </DomainObject.Predmet.ProtuStrankaListFormatedWithAdress>
  <DomainObject.Predmet.ProtuStrankaListFormatedWithAdressOIB>
    <izvorni_sadrzaj>
      <item>MOREUZ d.o.o. za trgovinu i usluge u stečaju, OIB 51408022337, Gajeva 2, 10000 Zagreb</item>
    </izvorni_sadrzaj>
    <derivirana_varijabla naziv="DomainObject.Predmet.ProtuStrankaListFormatedWithAdressOIB_1">
      <item>MOREUZ d.o.o. za trgovinu i usluge u stečaju, OIB 51408022337, Gajeva 2, 10000 Zagreb</item>
    </derivirana_varijabla>
  </DomainObject.Predmet.ProtuStrankaListFormatedWithAdressOIB>
  <DomainObject.Predmet.ProtuStrankaListNazivFormated>
    <izvorni_sadrzaj>
      <item>MOREUZ d.o.o. za trgovinu i usluge u stečaju</item>
    </izvorni_sadrzaj>
    <derivirana_varijabla naziv="DomainObject.Predmet.ProtuStrankaListNazivFormated_1">
      <item>MOREUZ d.o.o. za trgovinu i usluge u stečaju</item>
    </derivirana_varijabla>
  </DomainObject.Predmet.ProtuStrankaListNazivFormated>
  <DomainObject.Predmet.ProtuStrankaListNazivFormatedOIB>
    <izvorni_sadrzaj>
      <item>MOREUZ d.o.o. za trgovinu i usluge u stečaju, OIB 51408022337</item>
    </izvorni_sadrzaj>
    <derivirana_varijabla naziv="DomainObject.Predmet.ProtuStrankaListNazivFormatedOIB_1">
      <item>MOREUZ d.o.o. za trgovinu i usluge u stečaju, OIB 51408022337</item>
    </derivirana_varijabla>
  </DomainObject.Predmet.ProtuStrankaListNazivFormatedOIB>
  <DomainObject.Predmet.OstaliListFormated>
    <izvorni_sadrzaj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</izvorni_sadrzaj>
    <derivirana_varijabla naziv="DomainObject.Predmet.OstaliListFormated_1"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</derivirana_varijabla>
  </DomainObject.Predmet.OstaliListFormated>
  <DomainObject.Predmet.OstaliListFormatedOIB>
    <izvorni_sadrzaj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</izvorni_sadrzaj>
    <derivirana_varijabla naziv="DomainObject.Predmet.OstaliListFormatedOIB_1"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</derivirana_varijabla>
  </DomainObject.Predmet.OstaliListFormatedOIB>
  <DomainObject.Predmet.OstaliListFormatedWithAdress>
    <izvorni_sadrzaj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</izvorni_sadrzaj>
    <derivirana_varijabla naziv="DomainObject.Predmet.OstaliListFormatedWithAdress_1"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</izvorni_sadrzaj>
    <derivirana_varijabla naziv="DomainObject.Predmet.OstaliListFormatedWithAdressOIB_1"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</derivirana_varijabla>
  </DomainObject.Predmet.OstaliListFormatedWithAdressOIB>
  <DomainObject.Predmet.OstaliListNazivFormated>
    <izvorni_sadrzaj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</izvorni_sadrzaj>
    <derivirana_varijabla naziv="DomainObject.Predmet.OstaliListNazivFormated_1"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</derivirana_varijabla>
  </DomainObject.Predmet.OstaliListNazivFormated>
  <DomainObject.Predmet.OstaliListNazivFormatedOIB>
    <izvorni_sadrzaj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</izvorni_sadrzaj>
    <derivirana_varijabla naziv="DomainObject.Predmet.OstaliListNazivFormatedOIB_1"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MOREUZ d.o.o. za trgovinu i usluge u stečaju</izvorni_sadrzaj>
    <derivirana_varijabla naziv="DomainObject.Predmet.ProtustrankaIDrugi_1">MOREUZ d.o.o. za trgovinu i usluge u stečaju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MOREUZ d.o.o. za trgovinu i usluge u stečaju, OIB 51408022337, Gajeva 2, 10000 Zagreb</izvorni_sadrzaj>
    <derivirana_varijabla naziv="DomainObject.Predmet.ProtustrankaIDrugiAdressOIB_1">MOREUZ d.o.o. za trgovinu i usluge u stečaju, OIB 51408022337,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</izvorni_sadrzaj>
    <derivirana_varijabla naziv="DomainObject.Predmet.SudioniciListNaziv_1"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</derivirana_varijabla>
  </DomainObject.Predmet.SudioniciListNaziv>
  <DomainObject.Predmet.SudioniciListAdressOIB>
    <izvorni_sadrzaj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</izvorni_sadrzaj>
    <derivirana_varijabla naziv="DomainObject.Predmet.SudioniciListAdressOIB_1"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</izvorni_sadrzaj>
    <derivirana_varijabla naziv="DomainObject.Predmet.SudioniciListNazivOIB_1"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2637</properties:Characters>
  <properties:Lines>63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2016-05-17T08:28:00Z</dcterms:created>
  <dc:creator>ksvajger</dc:creator>
  <cp:lastModifiedBy>Kristina Švajger</cp:lastModifiedBy>
  <cp:lastPrinted>2015-01-22T08:30:00Z</cp:lastPrinted>
  <dcterms:modified xmlns:xsi="http://www.w3.org/2001/XMLSchema-instance" xsi:type="dcterms:W3CDTF">2016-05-17T09:24:00Z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