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2f3b" w14:paraId="1e12f3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40F1B">
        <w:rPr>
          <w:rFonts w:cs="Times New Roman" w:hAnsi="Times New Roman" w:ascii="Times New Roman"/>
          <w:sz w:val="24"/>
        </w:rPr>
        <w:t>2175/16-14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87777E">
        <w:t xml:space="preserve">BAKALAR PROMET j.d.o.o.za trgovinu i usluge, Zagreb, Jamine 34 A, MBS:080890092  OIB:96106030895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87777E">
        <w:t xml:space="preserve">BAKALAR PROMET j.d.o.o.za trgovinu i usluge, Zagreb,Jamine  34 A, MBS:080890092  OIB:96106030895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7777E">
        <w:rPr>
          <w:bCs/>
        </w:rPr>
        <w:t>2175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87777E">
        <w:t>7</w:t>
      </w:r>
      <w:r w:rsidR="00E52207">
        <w:t>.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BAKALAR PROMET j.d.o.o.za trgovinu i usluge, Zagreb,Jamine  34 A, MBS:080890092  OIB:96106030895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87777E">
        <w:t>110</w:t>
      </w:r>
      <w:r w:rsidR="0023403D" w:rsidRPr="00307A7F">
        <w:t xml:space="preserve"> st</w:t>
      </w:r>
      <w:r w:rsidR="0087777E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87777E">
        <w:t>120</w:t>
      </w:r>
      <w:r w:rsidR="0062454C">
        <w:t xml:space="preserve"> dana</w:t>
      </w:r>
      <w:r w:rsidR="009D2742">
        <w:t xml:space="preserve"> u iznosu od </w:t>
      </w:r>
      <w:r w:rsidR="006B74F5">
        <w:t>56.</w:t>
      </w:r>
      <w:r w:rsidR="0087777E">
        <w:t>339,71</w:t>
      </w:r>
      <w:r w:rsidR="00BB7F5F">
        <w:t xml:space="preserve">  kuna</w:t>
      </w:r>
      <w:r w:rsidR="0062454C">
        <w:t xml:space="preserve"> te da ima</w:t>
      </w:r>
      <w:r w:rsidR="0087777E">
        <w:t xml:space="preserve"> 2</w:t>
      </w:r>
      <w:r w:rsidR="006B74F5">
        <w:t xml:space="preserve"> zaposle</w:t>
      </w:r>
      <w:r w:rsidR="0087777E">
        <w:t>na</w:t>
      </w:r>
      <w:r w:rsidR="00FE4BAE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87777E">
        <w:rPr>
          <w:bCs/>
        </w:rPr>
        <w:t>29. ožujka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7777E" w:rsidP="00BD6492" w:rsidR="0087777E">
      <w:pPr>
        <w:ind w:firstLine="708"/>
      </w:pPr>
      <w:r>
        <w:t xml:space="preserve">Prema potvrdi FINE na dan 29. kolovoza 2016. godine žiro račun dužnika blokiran je neprekidno 298 dana, a iznos nepodmirenn osnova za plaćanje iznosi 65.708,85 kuna.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F5055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F5055" w:rsidR="006F50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F5055" w:rsidP="006F5055" w:rsidR="006F5055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F505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F505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05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7777E">
      <w:rPr>
        <w:noProof w:val="false"/>
      </w:rPr>
      <w:t>2175/16-14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6F5055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A4B"/>
    <w:rsid w:val="00B67A9F"/>
    <w:rsid w:val="00B71151"/>
    <w:rsid w:val="00B87FFB"/>
    <w:rsid w:val="00BB7F5F"/>
    <w:rsid w:val="00BC1EA3"/>
    <w:rsid w:val="00BD271E"/>
    <w:rsid w:val="00BD6492"/>
    <w:rsid w:val="00C40F1B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05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05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St-2175/2016</izvorni_sadrzaj>
    <derivirana_varijabla naziv="DomainObject.Predmet.OznakaBroj_1">St-2175/2016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BAKALAR PROMET j.d.o.o. za trgovinu i usluge</izvorni_sadrzaj>
    <derivirana_varijabla naziv="DomainObject.Predmet.ProtustrankaFormated_1">  BAKALAR PROMET j.d.o.o. za trgovinu i usluge</derivirana_varijabla>
  </DomainObject.Predmet.ProtustrankaFormated>
  <DomainObject.Predmet.ProtustrankaFormatedOIB>
    <izvorni_sadrzaj>  BAKALAR PROMET j.d.o.o. za trgovinu i usluge, OIB 96106030895</izvorni_sadrzaj>
    <derivirana_varijabla naziv="DomainObject.Predmet.ProtustrankaFormatedOIB_1">  BAKALAR PROMET j.d.o.o. za trgovinu i usluge, OIB 96106030895</derivirana_varijabla>
  </DomainObject.Predmet.ProtustrankaFormatedOIB>
  <DomainObject.Predmet.ProtustrankaFormatedWithAdress>
    <izvorni_sadrzaj> BAKALAR PROMET j.d.o.o. za trgovinu i usluge, Jamine 34 A, 10000 Zagreb</izvorni_sadrzaj>
    <derivirana_varijabla naziv="DomainObject.Predmet.ProtustrankaFormatedWithAdress_1"> BAKALAR PROMET j.d.o.o. za trgovinu i usluge, Jamine 34 A, 10000 Zagreb</derivirana_varijabla>
  </DomainObject.Predmet.ProtustrankaFormatedWithAdress>
  <DomainObject.Predmet.ProtustrankaFormatedWithAdressOIB>
    <izvorni_sadrzaj> BAKALAR PROMET j.d.o.o. za trgovinu i usluge, OIB 96106030895, Jamine 34 A, 10000 Zagreb</izvorni_sadrzaj>
    <derivirana_varijabla naziv="DomainObject.Predmet.ProtustrankaFormatedWithAdressOIB_1"> BAKALAR PROMET j.d.o.o. za trgovinu i usluge, OIB 96106030895, Jamine 34 A, 10000 Zagreb</derivirana_varijabla>
  </DomainObject.Predmet.ProtustrankaFormatedWithAdressOIB>
  <DomainObject.Predmet.ProtustrankaWithAdress>
    <izvorni_sadrzaj>BAKALAR PROMET j.d.o.o. za trgovinu i usluge Jamine 34 A, 10000 Zagreb</izvorni_sadrzaj>
    <derivirana_varijabla naziv="DomainObject.Predmet.ProtustrankaWithAdress_1">BAKALAR PROMET j.d.o.o. za trgovinu i usluge Jamine 34 A, 10000 Zagreb</derivirana_varijabla>
  </DomainObject.Predmet.ProtustrankaWithAdress>
  <DomainObject.Predmet.ProtustrankaWithAdressOIB>
    <izvorni_sadrzaj>BAKALAR PROMET j.d.o.o. za trgovinu i usluge, OIB 96106030895, Jamine 34 A, 10000 Zagreb</izvorni_sadrzaj>
    <derivirana_varijabla naziv="DomainObject.Predmet.ProtustrankaWithAdressOIB_1">BAKALAR PROMET j.d.o.o. za trgovinu i usluge, OIB 96106030895, Jamine 34 A, 10000 Zagreb</derivirana_varijabla>
  </DomainObject.Predmet.ProtustrankaWithAdressOIB>
  <DomainObject.Predmet.ProtustrankaNazivFormated>
    <izvorni_sadrzaj>BAKALAR PROMET j.d.o.o. za trgovinu i usluge</izvorni_sadrzaj>
    <derivirana_varijabla naziv="DomainObject.Predmet.ProtustrankaNazivFormated_1">BAKALAR PROMET j.d.o.o. za trgovinu i usluge</derivirana_varijabla>
  </DomainObject.Predmet.ProtustrankaNazivFormated>
  <DomainObject.Predmet.ProtustrankaNazivFormatedOIB>
    <izvorni_sadrzaj>BAKALAR PROMET j.d.o.o. za trgovinu i usluge, OIB 96106030895</izvorni_sadrzaj>
    <derivirana_varijabla naziv="DomainObject.Predmet.ProtustrankaNazivFormatedOIB_1">BAKALAR PROMET j.d.o.o. za trgovinu i usluge, OIB 96106030895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BAKALAR PROMET j.d.o.o. za trgovinu i usluge</item>
    </izvorni_sadrzaj>
    <derivirana_varijabla naziv="DomainObject.Predmet.ProtuStrankaListFormated_1">
      <item>BAKALAR PROMET j.d.o.o. za trgovinu i usluge</item>
    </derivirana_varijabla>
  </DomainObject.Predmet.ProtuStrankaListFormated>
  <DomainObject.Predmet.ProtuStrankaListFormatedOIB>
    <izvorni_sadrzaj>
      <item>BAKALAR PROMET j.d.o.o. za trgovinu i usluge, OIB 96106030895</item>
    </izvorni_sadrzaj>
    <derivirana_varijabla naziv="DomainObject.Predmet.ProtuStrankaListFormatedOIB_1">
      <item>BAKALAR PROMET j.d.o.o. za trgovinu i usluge, OIB 96106030895</item>
    </derivirana_varijabla>
  </DomainObject.Predmet.ProtuStrankaListFormatedOIB>
  <DomainObject.Predmet.ProtuStrankaListFormatedWithAdress>
    <izvorni_sadrzaj>
      <item>BAKALAR PROMET j.d.o.o. za trgovinu i usluge, Jamine 34 A, 10000 Zagreb</item>
    </izvorni_sadrzaj>
    <derivirana_varijabla naziv="DomainObject.Predmet.ProtuStrankaListFormatedWithAdress_1">
      <item>BAKALAR PROMET j.d.o.o. za trgovinu i usluge, Jamine 34 A, 10000 Zagreb</item>
    </derivirana_varijabla>
  </DomainObject.Predmet.ProtuStrankaListFormatedWithAdress>
  <DomainObject.Predmet.ProtuStrankaListFormatedWithAdressOIB>
    <izvorni_sadrzaj>
      <item>BAKALAR PROMET j.d.o.o. za trgovinu i usluge, OIB 96106030895, Jamine 34 A, 10000 Zagreb</item>
    </izvorni_sadrzaj>
    <derivirana_varijabla naziv="DomainObject.Predmet.ProtuStrankaListFormatedWithAdressOIB_1">
      <item>BAKALAR PROMET j.d.o.o. za trgovinu i usluge, OIB 96106030895, Jamine 34 A, 10000 Zagreb</item>
    </derivirana_varijabla>
  </DomainObject.Predmet.ProtuStrankaListFormatedWithAdressOIB>
  <DomainObject.Predmet.ProtuStrankaListNazivFormated>
    <izvorni_sadrzaj>
      <item>BAKALAR PROMET j.d.o.o. za trgovinu i usluge</item>
    </izvorni_sadrzaj>
    <derivirana_varijabla naziv="DomainObject.Predmet.ProtuStrankaListNazivFormated_1">
      <item>BAKALAR PROMET j.d.o.o. za trgovinu i usluge</item>
    </derivirana_varijabla>
  </DomainObject.Predmet.ProtuStrankaListNazivFormated>
  <DomainObject.Predmet.ProtuStrankaListNazivFormatedOIB>
    <izvorni_sadrzaj>
      <item>BAKALAR PROMET j.d.o.o. za trgovinu i usluge, OIB 96106030895</item>
    </izvorni_sadrzaj>
    <derivirana_varijabla naziv="DomainObject.Predmet.ProtuStrankaListNazivFormatedOIB_1">
      <item>BAKALAR PROMET j.d.o.o. za trgovinu i usluge, OIB 96106030895</item>
    </derivirana_varijabla>
  </DomainObject.Predmet.ProtuStrankaListNazivFormatedOIB>
  <DomainObject.Predmet.OstaliListFormated>
    <izvorni_sadrzaj>
      <item>Valentin Palac</item>
    </izvorni_sadrzaj>
    <derivirana_varijabla naziv="DomainObject.Predmet.OstaliListFormated_1">
      <item>Valentin Palac</item>
    </derivirana_varijabla>
  </DomainObject.Predmet.OstaliListFormated>
  <DomainObject.Predmet.OstaliListFormatedOIB>
    <izvorni_sadrzaj>
      <item>Valentin Palac, OIB 40984543589</item>
    </izvorni_sadrzaj>
    <derivirana_varijabla naziv="DomainObject.Predmet.OstaliListFormatedOIB_1">
      <item>Valentin Palac, OIB 40984543589</item>
    </derivirana_varijabla>
  </DomainObject.Predmet.OstaliListFormatedOIB>
  <DomainObject.Predmet.OstaliListFormatedWithAdress>
    <izvorni_sadrzaj>
      <item>Valentin Palac, Jamine 34a, 10000 Zagreb</item>
    </izvorni_sadrzaj>
    <derivirana_varijabla naziv="DomainObject.Predmet.OstaliListFormatedWithAdress_1">
      <item>Valentin Palac, Jamine 34a, 10000 Zagreb</item>
    </derivirana_varijabla>
  </DomainObject.Predmet.OstaliListFormatedWithAdress>
  <DomainObject.Predmet.OstaliListFormatedWithAdressOIB>
    <izvorni_sadrzaj>
      <item>Valentin Palac, OIB 40984543589, Jamine 34a, 10000 Zagreb</item>
    </izvorni_sadrzaj>
    <derivirana_varijabla naziv="DomainObject.Predmet.OstaliListFormatedWithAdressOIB_1">
      <item>Valentin Palac, OIB 40984543589, Jamine 34a, 10000 Zagreb</item>
    </derivirana_varijabla>
  </DomainObject.Predmet.OstaliListFormatedWithAdressOIB>
  <DomainObject.Predmet.OstaliListNazivFormated>
    <izvorni_sadrzaj>
      <item>Valentin Palac</item>
    </izvorni_sadrzaj>
    <derivirana_varijabla naziv="DomainObject.Predmet.OstaliListNazivFormated_1">
      <item>Valentin Palac</item>
    </derivirana_varijabla>
  </DomainObject.Predmet.OstaliListNazivFormated>
  <DomainObject.Predmet.OstaliListNazivFormatedOIB>
    <izvorni_sadrzaj>
      <item>Valentin Palac, OIB 40984543589</item>
    </izvorni_sadrzaj>
    <derivirana_varijabla naziv="DomainObject.Predmet.OstaliListNazivFormatedOIB_1">
      <item>Valentin Palac, OIB 40984543589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BAKALAR PROMET j.d.o.o. za trgovinu i usluge</izvorni_sadrzaj>
    <derivirana_varijabla naziv="DomainObject.Predmet.ProtustrankaIDrugi_1">BAKALAR PROMET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BAKALAR PROMET j.d.o.o. za trgovinu i usluge, OIB 96106030895, Jamine 34 A, 10000 Zagreb</izvorni_sadrzaj>
    <derivirana_varijabla naziv="DomainObject.Predmet.ProtustrankaIDrugiAdressOIB_1">BAKALAR PROMET j.d.o.o. za trgovinu i usluge, OIB 96106030895, Jamine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BAKALAR PROMET j.d.o.o. za trgovinu i usluge</item>
      <item>Valentin Palac</item>
    </izvorni_sadrzaj>
    <derivirana_varijabla naziv="DomainObject.Predmet.SudioniciListNaziv_1">
      <item>FINA Regionalni centar Zagreb</item>
      <item>BAKALAR PROMET j.d.o.o. za trgovinu i usluge</item>
      <item>Valentin Palac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BAKALAR PROMET j.d.o.o. za trgovinu i usluge, OIB 96106030895, Jamine 34 A,10000 Zagreb</item>
      <item>Valentin Palac, OIB 40984543589, Jamine 34a,10000 Zagreb</item>
    </izvorni_sadrzaj>
    <derivirana_varijabla naziv="DomainObject.Predmet.SudioniciListAdressOIB_1">
      <item>FINA Regionalni centar Zagreb, OIB 85821130368, Trg svibanjskih žrtava 1995. br. 1,10000 Zagreb</item>
      <item>BAKALAR PROMET j.d.o.o. za trgovinu i usluge, OIB 96106030895, Jamine 34 A,10000 Zagreb</item>
      <item>Valentin Palac, OIB 40984543589, Jamine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96106030895</item>
      <item>, OIB 40984543589</item>
    </izvorni_sadrzaj>
    <derivirana_varijabla naziv="DomainObject.Predmet.SudioniciListNazivOIB_1">
      <item>, OIB 85821130368</item>
      <item>, OIB 96106030895</item>
      <item>, OIB 40984543589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2917</properties:Characters>
  <properties:Lines>66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2016-11-03T09:37:00Z</dcterms:created>
  <dc:creator>Vinka Mihalinčić</dc:creator>
  <cp:lastModifiedBy>Vinka Mihalinčić</cp:lastModifiedBy>
  <cp:lastPrinted>2016-11-03T09:09:00Z</cp:lastPrinted>
  <dcterms:modified xmlns:xsi="http://www.w3.org/2001/XMLSchema-instance" xsi:type="dcterms:W3CDTF">2016-11-03T09:44:00Z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