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14e7" w14:paraId="21614e7" w:rsidRDefault="00DF69EC" w:rsidP="00910611" w:rsidR="00DF69E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9EC" w:rsidP="00910611" w:rsidR="00DF69EC">
      <w:r>
        <w:rPr>
          <w:rFonts w:eastAsia="MS Mincho"/>
        </w:rPr>
        <w:t xml:space="preserve">   REPUBLIKA HRVATSKA</w:t>
      </w:r>
    </w:p>
    <w:p w:rsidRDefault="00DF69EC" w:rsidP="00910611" w:rsidR="00DF69EC">
      <w:r>
        <w:rPr>
          <w:rFonts w:eastAsia="MS Mincho"/>
        </w:rPr>
        <w:t>TRGOVAČKI SUD U RIJECI</w:t>
      </w:r>
    </w:p>
    <w:p w:rsidRDefault="00DF69EC" w:rsidR="00DF69E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CA1D3F" w:rsidP="00CA1D3F" w:rsidR="00E754EC">
      <w:pPr>
        <w:jc w:val="both"/>
      </w:pPr>
      <w:r>
        <w:t>¸</w:t>
      </w:r>
      <w:r>
        <w:tab/>
      </w:r>
      <w:r w:rsidRPr="00CA1D3F">
        <w:t>Trgovački sud u Rijeci,</w:t>
      </w:r>
      <w:r w:rsidR="001D6FA7">
        <w:t xml:space="preserve"> OIB 88785964957,</w:t>
      </w:r>
      <w:r w:rsidRPr="00CA1D3F">
        <w:t xml:space="preserve"> po sucu pojedincu Danieli Korlević, odlučujući o prijedlogu vjerovnika </w:t>
      </w:r>
      <w:r w:rsidR="001D6FA7">
        <w:t>REPUBLIKE HRVATSKE</w:t>
      </w:r>
      <w:r w:rsidRPr="00CA1D3F">
        <w:t>, koj</w:t>
      </w:r>
      <w:r w:rsidR="001D6FA7">
        <w:t>u zastupa Županijsko državno odvjetništvo u Rijeci, OIB 5263428587</w:t>
      </w:r>
      <w:r w:rsidRPr="00CA1D3F">
        <w:t xml:space="preserve">, za otvaranje stečajnog postupka nad dužnikom </w:t>
      </w:r>
      <w:r w:rsidR="001D6FA7">
        <w:rPr>
          <w:b/>
        </w:rPr>
        <w:t>BRUMAT - GRADNJA d</w:t>
      </w:r>
      <w:r w:rsidRPr="00CA1D3F">
        <w:rPr>
          <w:b/>
        </w:rPr>
        <w:t xml:space="preserve">.o.o. </w:t>
      </w:r>
      <w:r w:rsidR="001D6FA7">
        <w:rPr>
          <w:b/>
        </w:rPr>
        <w:t xml:space="preserve">za graditeljstvo i poslovanje nekretninama, </w:t>
      </w:r>
      <w:r w:rsidRPr="00CA1D3F">
        <w:rPr>
          <w:b/>
        </w:rPr>
        <w:t xml:space="preserve">Rijeka, </w:t>
      </w:r>
      <w:r w:rsidR="001D6FA7">
        <w:rPr>
          <w:b/>
        </w:rPr>
        <w:t>Ante Kovačića 17</w:t>
      </w:r>
      <w:r w:rsidRPr="00CA1D3F">
        <w:rPr>
          <w:b/>
        </w:rPr>
        <w:t>, OIB</w:t>
      </w:r>
      <w:r w:rsidR="001D6FA7">
        <w:rPr>
          <w:b/>
        </w:rPr>
        <w:t xml:space="preserve"> </w:t>
      </w:r>
      <w:r w:rsidR="001D6FA7" w:rsidRPr="001D6FA7">
        <w:rPr>
          <w:b/>
        </w:rPr>
        <w:t>14191887242</w:t>
      </w:r>
      <w:r w:rsidRPr="00CA1D3F">
        <w:t xml:space="preserve">, dana </w:t>
      </w:r>
      <w:r>
        <w:t>2</w:t>
      </w:r>
      <w:r w:rsidR="001D6FA7">
        <w:t>3</w:t>
      </w:r>
      <w:r>
        <w:t xml:space="preserve">. </w:t>
      </w:r>
      <w:r w:rsidR="001D6FA7">
        <w:t xml:space="preserve">prosinca </w:t>
      </w:r>
      <w:r w:rsidRPr="00CA1D3F">
        <w:t>2016. donio je slijedeći</w:t>
      </w:r>
    </w:p>
    <w:p w:rsidRDefault="00CA1D3F" w:rsidP="00CA1D3F" w:rsidR="00CA1D3F">
      <w:pPr>
        <w:jc w:val="both"/>
      </w:pPr>
    </w:p>
    <w:p w:rsidRDefault="00E754EC" w:rsidP="00E754EC" w:rsidR="00E754EC" w:rsidRPr="00AC0EE8">
      <w:pPr>
        <w:jc w:val="center"/>
        <w:rPr>
          <w:b/>
        </w:rPr>
      </w:pPr>
      <w:r w:rsidRPr="00AC0EE8">
        <w:rPr>
          <w:b/>
        </w:rPr>
        <w:t>r i j e š i o</w:t>
      </w:r>
      <w:r w:rsidR="00136E8A" w:rsidRPr="00AC0EE8">
        <w:rPr>
          <w:b/>
        </w:rPr>
        <w:t xml:space="preserve"> </w:t>
      </w:r>
      <w:r w:rsidRPr="00AC0EE8">
        <w:rPr>
          <w:b/>
        </w:rPr>
        <w:t xml:space="preserve"> </w:t>
      </w:r>
      <w:r w:rsidR="008519B7" w:rsidRPr="00AC0EE8">
        <w:rPr>
          <w:b/>
        </w:rPr>
        <w:t xml:space="preserve"> </w:t>
      </w:r>
      <w:r w:rsidRPr="00AC0EE8">
        <w:rPr>
          <w:b/>
        </w:rPr>
        <w:t xml:space="preserve"> j e</w:t>
      </w:r>
    </w:p>
    <w:p w:rsidRDefault="00E754EC" w:rsidP="00E754EC" w:rsidR="00E754EC" w:rsidRPr="00182EB2">
      <w:pPr>
        <w:jc w:val="both"/>
      </w:pPr>
    </w:p>
    <w:p w:rsidRDefault="00E754EC" w:rsidP="00CA1D3F" w:rsidR="00182EB2">
      <w:pPr>
        <w:jc w:val="both"/>
        <w:rPr>
          <w:b/>
        </w:rPr>
      </w:pPr>
      <w:r w:rsidRPr="00182EB2">
        <w:tab/>
        <w:t xml:space="preserve">Odbacuje se prijedlog </w:t>
      </w:r>
      <w:r w:rsidR="00182EB2" w:rsidRPr="00182EB2">
        <w:t xml:space="preserve">za otvaranje stečajnog postupka nad dužnikom </w:t>
      </w:r>
      <w:r w:rsidR="001D6FA7" w:rsidRPr="001D6FA7">
        <w:rPr>
          <w:b/>
        </w:rPr>
        <w:t>BRUMAT - GRADNJA d.o.o. za graditeljstvo i poslovanje nekretninama, Rijeka, Ante Kovačića 17, OIB 14191887242</w:t>
      </w:r>
      <w:r w:rsidR="00CA1D3F">
        <w:rPr>
          <w:b/>
        </w:rPr>
        <w:t>.</w:t>
      </w:r>
    </w:p>
    <w:p w:rsidRDefault="00CA1D3F" w:rsidP="00CA1D3F" w:rsidR="00CA1D3F">
      <w:pPr>
        <w:jc w:val="both"/>
        <w:rPr>
          <w:b/>
        </w:rPr>
      </w:pPr>
    </w:p>
    <w:p w:rsidRDefault="00E754EC" w:rsidP="00E754EC" w:rsidR="00E754EC" w:rsidRPr="00C85D12">
      <w:pPr>
        <w:jc w:val="center"/>
        <w:rPr>
          <w:b/>
        </w:rPr>
      </w:pPr>
      <w:r w:rsidRPr="00C85D12">
        <w:rPr>
          <w:b/>
        </w:rPr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1D6FA7" w:rsidP="001D6FA7" w:rsidR="001D6FA7" w:rsidRPr="001D6FA7">
      <w:pPr>
        <w:jc w:val="both"/>
      </w:pPr>
      <w:r w:rsidRPr="001D6FA7">
        <w:rPr>
          <w:bCs/>
        </w:rPr>
        <w:tab/>
      </w:r>
      <w:r>
        <w:rPr>
          <w:bCs/>
        </w:rPr>
        <w:t xml:space="preserve">Financijska agencija, Regionalni centar Rijeka, Podružnica Rijeka, Frana Kurelca 8 </w:t>
      </w:r>
      <w:r w:rsidRPr="001D6FA7">
        <w:rPr>
          <w:bCs/>
        </w:rPr>
        <w:t xml:space="preserve"> je 30. listopada 2015. godine podni</w:t>
      </w:r>
      <w:r>
        <w:rPr>
          <w:bCs/>
        </w:rPr>
        <w:t>jela</w:t>
      </w:r>
      <w:r w:rsidRPr="001D6FA7">
        <w:rPr>
          <w:bCs/>
        </w:rPr>
        <w:t xml:space="preserve"> sudu zahtjev za provedbu skraćenog stečajnog postupka nad pravnom osobom BRUMAT – GRADNJA d.o.o. za graditeljstvo i poslovanje nekretninama, Rijeka, Ante Kovačića 17, OIB 14191887242 (dalje: pravna osoba)</w:t>
      </w:r>
      <w:r w:rsidRPr="001D6FA7">
        <w:rPr>
          <w:b/>
          <w:bCs/>
        </w:rPr>
        <w:t>.</w:t>
      </w:r>
    </w:p>
    <w:p w:rsidRDefault="001D6FA7" w:rsidP="001D6FA7" w:rsidR="001D6FA7" w:rsidRPr="001D6FA7">
      <w:pPr>
        <w:jc w:val="both"/>
        <w:rPr>
          <w:bCs/>
        </w:rPr>
      </w:pPr>
      <w:r w:rsidRPr="001D6FA7">
        <w:rPr>
          <w:bCs/>
        </w:rPr>
        <w:tab/>
        <w:t xml:space="preserve">Uvidom u izvadak iz sudskog registra za pravnu osobu, sud je utvrdio da je rješenjem posl broj Tt-15/819-1 od 12. veljače 2015. godine pokrenut postupak brisanja po čl.70. Zakona o sudskom registru </w:t>
      </w:r>
      <w:r>
        <w:rPr>
          <w:bCs/>
        </w:rPr>
        <w:t xml:space="preserve">(Narodne novine broj </w:t>
      </w:r>
      <w:r w:rsidRPr="001D6FA7">
        <w:rPr>
          <w:bCs/>
        </w:rPr>
        <w:t xml:space="preserve">1/95, 57/96, 1/98, 30/99, 45/99, 54/05, 40/07, 91/10, 90/11, 148/13, 93/14; dalje: ZSR-a). </w:t>
      </w:r>
    </w:p>
    <w:p w:rsidRDefault="001D6FA7" w:rsidP="001D6FA7" w:rsidR="001D6FA7" w:rsidRPr="001D6FA7">
      <w:pPr>
        <w:jc w:val="both"/>
        <w:rPr>
          <w:bCs/>
        </w:rPr>
      </w:pPr>
      <w:r w:rsidRPr="001D6FA7">
        <w:rPr>
          <w:bCs/>
        </w:rPr>
        <w:tab/>
        <w:t>Prema odre</w:t>
      </w:r>
      <w:r w:rsidR="00CB4B73">
        <w:rPr>
          <w:bCs/>
        </w:rPr>
        <w:t xml:space="preserve">dbi čl.428. Stečajnog zakona (Narodne novine broj </w:t>
      </w:r>
      <w:r w:rsidRPr="001D6FA7">
        <w:rPr>
          <w:bCs/>
        </w:rPr>
        <w:t>71/15</w:t>
      </w:r>
      <w:r w:rsidR="00CB4B73">
        <w:rPr>
          <w:bCs/>
        </w:rPr>
        <w:t>, dalje: SZ-a</w:t>
      </w:r>
      <w:r w:rsidRPr="001D6FA7">
        <w:rPr>
          <w:bCs/>
        </w:rPr>
        <w:t xml:space="preserve">) sud će provesti skraćeni stečajni postupak nad pravnom osobom ako su ispunjene sljedeće pretpostavke: </w:t>
      </w:r>
    </w:p>
    <w:p w:rsidRDefault="001D6FA7" w:rsidP="001D6FA7" w:rsidR="001D6FA7" w:rsidRPr="001D6FA7">
      <w:pPr>
        <w:numPr>
          <w:ilvl w:val="0"/>
          <w:numId w:val="1"/>
        </w:numPr>
        <w:jc w:val="both"/>
        <w:rPr>
          <w:bCs/>
        </w:rPr>
      </w:pPr>
      <w:r w:rsidRPr="001D6FA7">
        <w:rPr>
          <w:bCs/>
        </w:rPr>
        <w:t>ako nema zaposlenih</w:t>
      </w:r>
    </w:p>
    <w:p w:rsidRDefault="001D6FA7" w:rsidP="001D6FA7" w:rsidR="001D6FA7" w:rsidRPr="001D6FA7">
      <w:pPr>
        <w:numPr>
          <w:ilvl w:val="0"/>
          <w:numId w:val="1"/>
        </w:numPr>
        <w:jc w:val="both"/>
        <w:rPr>
          <w:bCs/>
        </w:rPr>
      </w:pPr>
      <w:r w:rsidRPr="001D6FA7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1D6FA7" w:rsidP="001D6FA7" w:rsidR="001D6FA7">
      <w:pPr>
        <w:numPr>
          <w:ilvl w:val="0"/>
          <w:numId w:val="1"/>
        </w:numPr>
        <w:jc w:val="both"/>
        <w:rPr>
          <w:bCs/>
        </w:rPr>
      </w:pPr>
      <w:r w:rsidRPr="001D6FA7">
        <w:rPr>
          <w:bCs/>
        </w:rPr>
        <w:t xml:space="preserve">ako nisu ispunjene pretpostavke za pokretanje drugog postupka radi brisanja iz sudskoga registra. </w:t>
      </w:r>
    </w:p>
    <w:p w:rsidRDefault="001D6FA7" w:rsidP="001D6FA7" w:rsidR="001D6FA7">
      <w:pPr>
        <w:jc w:val="both"/>
        <w:rPr>
          <w:bCs/>
        </w:rPr>
      </w:pPr>
      <w:r w:rsidRPr="001D6FA7">
        <w:rPr>
          <w:bCs/>
        </w:rPr>
        <w:tab/>
        <w:t>Obzirom da je prije podnošenja ovoga zahtjeva nad pravnom osobom pokrenut postupak brisanja u smislu čl.70. ZSR-a nisu ispunjene pretpostavke za provedbu skraćenog stečajnog postupka</w:t>
      </w:r>
      <w:r>
        <w:rPr>
          <w:bCs/>
        </w:rPr>
        <w:t>, zbog čega je sud rješenjem posl. broj 15 St-286/15 od 03. svibnja 2016. godine odbacio zahtjev za provedbu skraćenog stečajnog postupka nad pravnom osobom</w:t>
      </w:r>
      <w:r w:rsidRPr="001D6FA7">
        <w:rPr>
          <w:bCs/>
        </w:rPr>
        <w:t>.</w:t>
      </w:r>
    </w:p>
    <w:p w:rsidRDefault="001D6FA7" w:rsidP="001D6FA7" w:rsidR="001D6FA7">
      <w:pPr>
        <w:jc w:val="both"/>
        <w:rPr>
          <w:bCs/>
        </w:rPr>
      </w:pPr>
      <w:r>
        <w:rPr>
          <w:bCs/>
        </w:rPr>
        <w:tab/>
        <w:t xml:space="preserve">Kako je predlagatelj podnio </w:t>
      </w:r>
      <w:r w:rsidR="00CB4B73">
        <w:rPr>
          <w:bCs/>
        </w:rPr>
        <w:t xml:space="preserve">sudu temeljem čl.431. SZ-a </w:t>
      </w:r>
      <w:r>
        <w:rPr>
          <w:bCs/>
        </w:rPr>
        <w:t xml:space="preserve">09. svibnja 2016. godine prijedlog za otvaranje stečajnog postupka nad pravnom osobom, valjalo je njegov prijedlog </w:t>
      </w:r>
      <w:r w:rsidR="00CB4B73">
        <w:rPr>
          <w:bCs/>
        </w:rPr>
        <w:t xml:space="preserve"> </w:t>
      </w:r>
      <w:r>
        <w:rPr>
          <w:bCs/>
        </w:rPr>
        <w:t xml:space="preserve"> odbaciti kao nedopušten, temeljem čl.358. st.3. ZPP-a, u vezi s čl.10. SZ-a. </w:t>
      </w:r>
    </w:p>
    <w:p w:rsidRDefault="00E754EC" w:rsidP="00E754EC" w:rsidR="00E754EC" w:rsidRPr="00182EB2">
      <w:pPr>
        <w:jc w:val="center"/>
      </w:pPr>
      <w:r w:rsidRPr="00182EB2">
        <w:t>U Rijeci,</w:t>
      </w:r>
      <w:r w:rsidR="00CA662A">
        <w:t xml:space="preserve"> </w:t>
      </w:r>
      <w:r w:rsidR="00CB4B73">
        <w:t>23. prosinca 2016</w:t>
      </w:r>
      <w:r w:rsidR="00AA08E2" w:rsidRPr="00182EB2">
        <w:t>. godine</w:t>
      </w:r>
    </w:p>
    <w:p w:rsidRDefault="00E754EC" w:rsidP="00AC0EE8" w:rsidR="00E754EC" w:rsidRPr="00182EB2">
      <w:pPr>
        <w:jc w:val="right"/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B6CF5">
        <w:rPr>
          <w:b/>
        </w:rPr>
        <w:t xml:space="preserve">   </w:t>
      </w:r>
      <w:r w:rsidR="00AC0EE8">
        <w:t>S</w:t>
      </w:r>
      <w:r w:rsidRPr="00182EB2">
        <w:t>udac</w:t>
      </w:r>
    </w:p>
    <w:p w:rsidRDefault="00E754EC" w:rsidP="00AC0EE8" w:rsidR="00ED2485" w:rsidRPr="00182EB2">
      <w:pPr>
        <w:jc w:val="right"/>
      </w:pP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           </w:t>
      </w:r>
      <w:r w:rsidR="00AA08E2" w:rsidRPr="00182EB2">
        <w:t xml:space="preserve">   </w:t>
      </w:r>
      <w:r w:rsidRPr="00182EB2">
        <w:t xml:space="preserve">Daniela Korlević </w:t>
      </w: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lastRenderedPageBreak/>
        <w:t>UPUTA O PRAVNOM LIJEKU:</w:t>
      </w:r>
    </w:p>
    <w:p w:rsidRDefault="00E754EC" w:rsidP="00D73FD8" w:rsidR="00E754EC" w:rsidRPr="00182EB2">
      <w:pPr>
        <w:jc w:val="both"/>
        <w:rPr>
          <w:b/>
        </w:rPr>
      </w:pPr>
      <w:r w:rsidRPr="00182EB2">
        <w:t xml:space="preserve">Protiv rješenja </w:t>
      </w:r>
      <w:r w:rsidR="00AC0EE8">
        <w:t xml:space="preserve">dopuštena je žalba. Žalba se izjavljuje </w:t>
      </w:r>
      <w:r w:rsidRPr="00182EB2">
        <w:t xml:space="preserve">u roku </w:t>
      </w:r>
      <w:r w:rsidR="00AC0EE8">
        <w:t>osam</w:t>
      </w:r>
      <w:r w:rsidR="006613EB">
        <w:t xml:space="preserve"> dana istekom osmoga dana od dana objave pismena na mrežnoj stranici e-Oglasne ploče sudova.</w:t>
      </w:r>
      <w:r w:rsidRPr="00182EB2">
        <w:t xml:space="preserve"> Žalba se podnosi putem ovog</w:t>
      </w:r>
      <w:r w:rsidR="006613EB">
        <w:t>a</w:t>
      </w:r>
      <w:r w:rsidRPr="00182EB2">
        <w:t xml:space="preserve"> suda u dva istovjetna primjerka, a o </w:t>
      </w:r>
      <w:r w:rsidR="00CE00AB" w:rsidRPr="00182EB2">
        <w:t>ž</w:t>
      </w:r>
      <w:r w:rsidRPr="00182EB2">
        <w:t>albi odlučuje Visoki trgovački sud Republike</w:t>
      </w:r>
      <w:r w:rsidR="001B1DB4" w:rsidRPr="00182EB2">
        <w:t xml:space="preserve"> </w:t>
      </w:r>
      <w:r w:rsidRPr="00182EB2">
        <w:t>Hrvatske.</w:t>
      </w:r>
    </w:p>
    <w:p w:rsidRDefault="00E754EC" w:rsidP="00E754EC" w:rsidR="00E754EC">
      <w:pPr>
        <w:jc w:val="both"/>
      </w:pPr>
    </w:p>
    <w:p w:rsidRDefault="002B6CF5" w:rsidP="00E754EC" w:rsidR="002B6CF5" w:rsidRPr="00182EB2">
      <w:pPr>
        <w:jc w:val="both"/>
      </w:pPr>
    </w:p>
    <w:p w:rsidRDefault="00E754EC" w:rsidP="00E754EC" w:rsidR="00E754EC" w:rsidRPr="00AC0EE8">
      <w:pPr>
        <w:jc w:val="both"/>
        <w:rPr>
          <w:b/>
          <w:sz w:val="20"/>
          <w:szCs w:val="20"/>
        </w:rPr>
      </w:pPr>
      <w:r w:rsidRPr="00AC0EE8">
        <w:rPr>
          <w:b/>
          <w:sz w:val="20"/>
          <w:szCs w:val="20"/>
        </w:rPr>
        <w:t>DNA</w:t>
      </w:r>
      <w:r w:rsidR="00AA08E2" w:rsidRPr="00AC0EE8">
        <w:rPr>
          <w:b/>
          <w:sz w:val="20"/>
          <w:szCs w:val="20"/>
        </w:rPr>
        <w:t>:</w:t>
      </w:r>
    </w:p>
    <w:p w:rsidRDefault="00AA08E2" w:rsidP="00E754EC" w:rsidR="00AA08E2">
      <w:pPr>
        <w:rPr>
          <w:sz w:val="20"/>
          <w:szCs w:val="20"/>
        </w:rPr>
      </w:pPr>
      <w:r w:rsidRPr="002B6CF5">
        <w:rPr>
          <w:sz w:val="20"/>
          <w:szCs w:val="20"/>
        </w:rPr>
        <w:t>-</w:t>
      </w:r>
      <w:r w:rsidR="00D73FD8">
        <w:rPr>
          <w:sz w:val="20"/>
          <w:szCs w:val="20"/>
        </w:rPr>
        <w:t xml:space="preserve"> </w:t>
      </w:r>
      <w:r w:rsidR="00AC0EE8">
        <w:rPr>
          <w:sz w:val="20"/>
          <w:szCs w:val="20"/>
        </w:rPr>
        <w:t xml:space="preserve">predlagatelju po </w:t>
      </w:r>
      <w:r w:rsidR="00CB4B73">
        <w:rPr>
          <w:sz w:val="20"/>
          <w:szCs w:val="20"/>
        </w:rPr>
        <w:t xml:space="preserve">zz ŽDO Rijeka </w:t>
      </w:r>
    </w:p>
    <w:p w:rsidRDefault="00AC0EE8" w:rsidP="00E754EC" w:rsidR="00AC0EE8" w:rsidRPr="002B6CF5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AA08E2" w:rsidP="00E754EC" w:rsidR="00AA08E2" w:rsidRPr="002B6CF5">
      <w:pPr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CB4B73">
        <w:rPr>
          <w:sz w:val="20"/>
          <w:szCs w:val="20"/>
        </w:rPr>
        <w:t>23.12</w:t>
      </w:r>
      <w:r w:rsidR="00AC0EE8">
        <w:rPr>
          <w:sz w:val="20"/>
          <w:szCs w:val="20"/>
        </w:rPr>
        <w:t>.2016</w:t>
      </w:r>
      <w:r w:rsidR="00CA662A" w:rsidRPr="002B6CF5">
        <w:rPr>
          <w:sz w:val="20"/>
          <w:szCs w:val="20"/>
        </w:rPr>
        <w:t>.</w:t>
      </w:r>
      <w:r w:rsidR="00AC0EE8">
        <w:rPr>
          <w:sz w:val="20"/>
          <w:szCs w:val="20"/>
        </w:rPr>
        <w:t xml:space="preserve"> </w:t>
      </w:r>
      <w:r w:rsidR="00CA662A" w:rsidRPr="002B6CF5">
        <w:rPr>
          <w:sz w:val="20"/>
          <w:szCs w:val="20"/>
        </w:rPr>
        <w:t>g.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E754EC" w:rsidP="00E754EC" w:rsidR="00E754EC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Stečajni sudac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9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1D6FA7">
      <w:t>1040</w:t>
    </w:r>
    <w:r w:rsidR="00062F3B">
      <w:t>/16-</w:t>
    </w:r>
    <w:r w:rsidR="001D6FA7">
      <w:t>2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62F3B"/>
    <w:rsid w:val="00083779"/>
    <w:rsid w:val="000F79FA"/>
    <w:rsid w:val="0012569E"/>
    <w:rsid w:val="00136E8A"/>
    <w:rsid w:val="00182EB2"/>
    <w:rsid w:val="001B1DB4"/>
    <w:rsid w:val="001D6FA7"/>
    <w:rsid w:val="001F744B"/>
    <w:rsid w:val="00277B5D"/>
    <w:rsid w:val="002B3FF3"/>
    <w:rsid w:val="002B6CF5"/>
    <w:rsid w:val="002C4AA5"/>
    <w:rsid w:val="002D11BC"/>
    <w:rsid w:val="00305E50"/>
    <w:rsid w:val="00322589"/>
    <w:rsid w:val="003B662D"/>
    <w:rsid w:val="00497ED8"/>
    <w:rsid w:val="005A29EB"/>
    <w:rsid w:val="005C30E5"/>
    <w:rsid w:val="005E7F82"/>
    <w:rsid w:val="006228CA"/>
    <w:rsid w:val="0064704D"/>
    <w:rsid w:val="006613EB"/>
    <w:rsid w:val="00705321"/>
    <w:rsid w:val="00724C2C"/>
    <w:rsid w:val="00727E64"/>
    <w:rsid w:val="00731157"/>
    <w:rsid w:val="00772801"/>
    <w:rsid w:val="008519B7"/>
    <w:rsid w:val="008F5956"/>
    <w:rsid w:val="0090218B"/>
    <w:rsid w:val="009062B6"/>
    <w:rsid w:val="009463F4"/>
    <w:rsid w:val="00973E23"/>
    <w:rsid w:val="009B6014"/>
    <w:rsid w:val="009C2CFB"/>
    <w:rsid w:val="00A24D4A"/>
    <w:rsid w:val="00A25755"/>
    <w:rsid w:val="00A50178"/>
    <w:rsid w:val="00A902D1"/>
    <w:rsid w:val="00AA08E2"/>
    <w:rsid w:val="00AC0EE8"/>
    <w:rsid w:val="00BC4731"/>
    <w:rsid w:val="00C424EB"/>
    <w:rsid w:val="00C85D12"/>
    <w:rsid w:val="00CA1CC3"/>
    <w:rsid w:val="00CA1D3F"/>
    <w:rsid w:val="00CA2BA8"/>
    <w:rsid w:val="00CA662A"/>
    <w:rsid w:val="00CB4B73"/>
    <w:rsid w:val="00CC7DF2"/>
    <w:rsid w:val="00CE00AB"/>
    <w:rsid w:val="00CE7092"/>
    <w:rsid w:val="00D13B65"/>
    <w:rsid w:val="00D17715"/>
    <w:rsid w:val="00D55B35"/>
    <w:rsid w:val="00D67D02"/>
    <w:rsid w:val="00D73FD8"/>
    <w:rsid w:val="00DE7A11"/>
    <w:rsid w:val="00DF69EC"/>
    <w:rsid w:val="00E57B0B"/>
    <w:rsid w:val="00E754EC"/>
    <w:rsid w:val="00EB16BC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6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9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9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9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9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F69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69E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F69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9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9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9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9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F69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69E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</izvorni_sadrzaj>
    <derivirana_varijabla naziv="DomainObject.Predmet.OstaliListFormatedWithAdressOIB_1">
      <item>Županijsko državno odvjetništvo u Rijeci,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Županijsko državno odvjetništvo u Rijeci</item>
    </izvorni_sadrzaj>
    <derivirana_varijabla naziv="DomainObject.Predmet.SudioniciListNaziv_1">
      <item>REPUBLIKA HRVATSKA</item>
      <item>BRUMAT - GRADNJA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Županijsko državno odvjetništvo u Rijeci, Frana Kurelca bb,51000 Rijeka</item>
    </izvorni_sadrzaj>
    <derivirana_varijabla naziv="DomainObject.Predmet.SudioniciListAdressOIB_1">
      <item>REPUBLIKA HRVATSKA, OIB 52634238587</item>
      <item>BRUMAT - GRADNJA d.o.o., OIB 14191887242, Ante Kovačića 17,51000 Rijeka</item>
      <item>Županijsko državno odvjetništvo u Rijeci,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null</item>
    </izvorni_sadrzaj>
    <derivirana_varijabla naziv="DomainObject.Predmet.SudioniciListNazivOIB_1">
      <item>, OIB 52634238587</item>
      <item>, OIB 14191887242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2434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2016-12-23T09:40:00Z</dcterms:created>
  <dc:creator>dcmelik</dc:creator>
  <cp:lastModifiedBy>Jasna Radulović</cp:lastModifiedBy>
  <cp:lastPrinted>2016-12-23T09:36:00Z</cp:lastPrinted>
  <dcterms:modified xmlns:xsi="http://www.w3.org/2001/XMLSchema-instance" xsi:type="dcterms:W3CDTF">2016-12-23T09:42:00Z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