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220dc" w14:paraId="55220dc" w:rsidRDefault="002273CF" w:rsidP="002273CF" w:rsidR="002273CF">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2273CF" w:rsidP="002273CF" w:rsidR="002273CF">
      <w:pPr>
        <w:spacing w:after="0"/>
        <w:jc w:val="both"/>
      </w:pPr>
      <w:r>
        <w:t xml:space="preserve">       REPUBLIKA HRVATSKA</w:t>
      </w:r>
    </w:p>
    <w:p w:rsidRDefault="002273CF" w:rsidP="002273CF" w:rsidR="002273CF">
      <w:pPr>
        <w:spacing w:after="0"/>
        <w:jc w:val="both"/>
      </w:pPr>
      <w:r>
        <w:rPr>
          <w:lang w:val="pt-BR"/>
        </w:rPr>
        <w:t>TRGOVA</w:t>
      </w:r>
      <w:r>
        <w:t>Č</w:t>
      </w:r>
      <w:r>
        <w:rPr>
          <w:lang w:val="pt-BR"/>
        </w:rPr>
        <w:t>KI SUD U VARA</w:t>
      </w:r>
      <w:r>
        <w:t>Ž</w:t>
      </w:r>
      <w:r>
        <w:rPr>
          <w:lang w:val="pt-BR"/>
        </w:rPr>
        <w:t>DINU</w:t>
      </w:r>
    </w:p>
    <w:p w:rsidRDefault="002273CF" w:rsidP="002273CF" w:rsidR="002273CF">
      <w:pPr>
        <w:spacing w:after="0"/>
        <w:rPr>
          <w:bCs/>
        </w:rPr>
      </w:pPr>
      <w:r>
        <w:t xml:space="preserve">                      </w:t>
      </w:r>
      <w:r>
        <w:rPr>
          <w:lang w:val="pt-BR"/>
        </w:rPr>
        <w:t>B. Radić 2</w:t>
      </w:r>
      <w:r>
        <w:rPr>
          <w:bCs/>
        </w:rPr>
        <w:t xml:space="preserve">   </w:t>
      </w:r>
    </w:p>
    <w:p w:rsidRDefault="002273CF" w:rsidP="002273CF" w:rsidR="002273CF">
      <w:pPr>
        <w:spacing w:after="0"/>
        <w:rPr>
          <w:bCs/>
        </w:rPr>
      </w:pPr>
    </w:p>
    <w:p w:rsidRDefault="002273CF" w:rsidP="002273CF" w:rsidR="002273CF">
      <w:pPr>
        <w:spacing w:after="0"/>
        <w:ind w:left="5664"/>
      </w:pPr>
      <w:r>
        <w:t>Poslovni broj: 3 St-171/16-8</w:t>
      </w:r>
    </w:p>
    <w:p w:rsidRDefault="002273CF" w:rsidP="002273CF" w:rsidR="002273CF">
      <w:pPr>
        <w:spacing w:after="0"/>
        <w:rPr>
          <w:b/>
        </w:rPr>
      </w:pPr>
    </w:p>
    <w:p w:rsidRDefault="002273CF" w:rsidP="002273CF" w:rsidR="002273CF">
      <w:pPr>
        <w:spacing w:after="0"/>
        <w:rPr>
          <w:b/>
        </w:rPr>
      </w:pPr>
    </w:p>
    <w:p w:rsidRDefault="002273CF" w:rsidP="002273CF" w:rsidR="002273CF">
      <w:pPr>
        <w:spacing w:after="0"/>
        <w:jc w:val="center"/>
      </w:pPr>
      <w:r>
        <w:t>R E P U B L I K A   H R V A T S K A</w:t>
      </w:r>
    </w:p>
    <w:p w:rsidRDefault="002273CF" w:rsidP="002273CF" w:rsidR="002273CF">
      <w:pPr>
        <w:spacing w:after="0"/>
        <w:rPr>
          <w:b/>
        </w:rPr>
      </w:pPr>
    </w:p>
    <w:p w:rsidRDefault="002273CF" w:rsidP="002273CF" w:rsidR="002273CF">
      <w:pPr>
        <w:spacing w:after="0"/>
        <w:jc w:val="center"/>
      </w:pPr>
      <w:r>
        <w:t>R J E Š E N J E</w:t>
      </w:r>
    </w:p>
    <w:p w:rsidRDefault="002273CF" w:rsidP="002273CF" w:rsidR="002273CF">
      <w:pPr>
        <w:spacing w:after="0"/>
        <w:jc w:val="both"/>
        <w:rPr>
          <w:b/>
        </w:rPr>
      </w:pPr>
    </w:p>
    <w:p w:rsidRDefault="002273CF" w:rsidP="002273CF" w:rsidR="002273CF">
      <w:pPr>
        <w:spacing w:after="0"/>
        <w:jc w:val="both"/>
        <w:rPr>
          <w:b/>
        </w:rPr>
      </w:pPr>
    </w:p>
    <w:p w:rsidRDefault="002273CF" w:rsidP="002273CF" w:rsidR="002273CF">
      <w:pPr>
        <w:spacing w:after="0"/>
        <w:jc w:val="both"/>
      </w:pPr>
      <w:r>
        <w:rPr>
          <w:b/>
        </w:rPr>
        <w:tab/>
      </w:r>
      <w:r>
        <w:t xml:space="preserve">TRGOVAČKI SUD U VARAŽDINU u ime Republike Hrvatske, po sucu toga suda Jasni Lekić, kao stečajnom sucu, u stečajnom predmetu u povodu prijedloga predlagatelja FINANCIJSKA AGENCIJA Regionalni centar Zagreb, Podružnica Varaždin, A. Cesarca 2, protiv dužnika ELPA d.o.o. za proizvodnju, trgovinu i usluge, skraćena tvrtka: ELPA d.o.o. Đurđevac, Kralja Tomislava 92/a, MBS: 010001510, OIB: 00489997049, nakon zaključenog prethodnog postupka radi utvrđivanja uvjeta za otvaranje stečajnog postupka nad stečajnim dužnikom, dana 31. svibnja 2016. godine,    </w:t>
      </w:r>
    </w:p>
    <w:p w:rsidRDefault="002273CF" w:rsidP="002273CF" w:rsidR="002273CF">
      <w:pPr>
        <w:spacing w:after="0"/>
        <w:jc w:val="both"/>
      </w:pPr>
    </w:p>
    <w:p w:rsidRDefault="002273CF" w:rsidP="002273CF" w:rsidR="002273CF">
      <w:pPr>
        <w:spacing w:after="0"/>
        <w:jc w:val="both"/>
        <w:rPr>
          <w:b/>
        </w:rPr>
      </w:pPr>
    </w:p>
    <w:p w:rsidRDefault="002273CF" w:rsidP="002273CF" w:rsidR="002273CF">
      <w:pPr>
        <w:spacing w:after="0"/>
        <w:jc w:val="center"/>
      </w:pPr>
      <w:r>
        <w:t>r i j e š i o     j e</w:t>
      </w:r>
    </w:p>
    <w:p w:rsidRDefault="002273CF" w:rsidP="002273CF" w:rsidR="002273CF">
      <w:pPr>
        <w:spacing w:after="0"/>
        <w:jc w:val="center"/>
      </w:pPr>
    </w:p>
    <w:p w:rsidRDefault="002273CF" w:rsidP="002273CF" w:rsidR="002273CF">
      <w:pPr>
        <w:spacing w:after="0"/>
        <w:rPr>
          <w:b/>
        </w:rPr>
      </w:pPr>
    </w:p>
    <w:p w:rsidRDefault="002273CF" w:rsidP="002273CF" w:rsidR="002273CF">
      <w:pPr>
        <w:spacing w:after="0"/>
        <w:ind w:firstLine="708"/>
        <w:jc w:val="both"/>
      </w:pPr>
      <w:r>
        <w:t>I/ Otvara se stečajni postupak nad stečajnim dužnikom ELPA d.o.o. za proizvodnju, trgovinu i usluge, skraćena tvrtka: ELPA d.o.o. Đurđevac, Kralja Tomislava 92/a, MBS: 010001510, OIB: 00489997049, sa danom 31. svibnja 2016. godine u 13,00 sati.</w:t>
      </w:r>
    </w:p>
    <w:p w:rsidRDefault="002273CF" w:rsidP="002273CF" w:rsidR="002273CF">
      <w:pPr>
        <w:spacing w:after="0"/>
        <w:ind w:firstLine="708"/>
        <w:jc w:val="both"/>
      </w:pPr>
    </w:p>
    <w:p w:rsidRDefault="002273CF" w:rsidP="002273CF" w:rsidR="002273CF">
      <w:pPr>
        <w:spacing w:after="0"/>
        <w:ind w:firstLine="708"/>
        <w:jc w:val="both"/>
      </w:pPr>
      <w:r>
        <w:t>II/ Za stečajnog upravitelja imenuje se Mijo Rončević iz Osijeka, Vijenac Ivana Meštrovića 74, OIB: 97146101285.</w:t>
      </w:r>
    </w:p>
    <w:p w:rsidRDefault="002273CF" w:rsidP="002273CF" w:rsidR="002273CF">
      <w:pPr>
        <w:spacing w:after="0"/>
        <w:jc w:val="both"/>
      </w:pPr>
    </w:p>
    <w:p w:rsidRDefault="002273CF" w:rsidP="002273CF" w:rsidR="002273CF">
      <w:pPr>
        <w:widowControl w:val="false"/>
        <w:suppressAutoHyphens/>
        <w:spacing w:after="0"/>
        <w:ind w:firstLine="708"/>
        <w:jc w:val="both"/>
      </w:pPr>
      <w:r>
        <w:t xml:space="preserve">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HR00, poziv na broj odobrenja 5045-3574-22017116 s naznakom OIB-a uplatitelja. </w:t>
      </w:r>
    </w:p>
    <w:p w:rsidRDefault="002273CF" w:rsidP="002273CF" w:rsidR="002273CF">
      <w:pPr>
        <w:spacing w:after="0"/>
        <w:jc w:val="both"/>
      </w:pPr>
    </w:p>
    <w:p w:rsidRDefault="002273CF" w:rsidP="002273CF" w:rsidR="002273CF">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2273CF" w:rsidP="002273CF" w:rsidR="002273CF">
      <w:pPr>
        <w:spacing w:after="0"/>
        <w:jc w:val="both"/>
      </w:pPr>
    </w:p>
    <w:p w:rsidRDefault="002273CF" w:rsidP="002273CF" w:rsidR="002273CF">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upravitelja o svojim pravima. </w:t>
      </w:r>
    </w:p>
    <w:p w:rsidRDefault="002273CF" w:rsidP="002273CF" w:rsidR="002273CF">
      <w:pPr>
        <w:spacing w:after="0"/>
        <w:ind w:firstLine="708"/>
        <w:jc w:val="both"/>
      </w:pPr>
      <w:r>
        <w:lastRenderedPageBreak/>
        <w:t>VI/ Ročište vjerovnika na kojem će se ispitati prijavljene tražbine vjerovnika (ispitno ročište), određuje se za dan</w:t>
      </w:r>
    </w:p>
    <w:p w:rsidRDefault="002273CF" w:rsidP="002273CF" w:rsidR="002273CF">
      <w:pPr>
        <w:spacing w:after="0"/>
        <w:jc w:val="both"/>
      </w:pPr>
    </w:p>
    <w:p w:rsidRDefault="002273CF" w:rsidP="002273CF" w:rsidR="002273CF">
      <w:pPr>
        <w:spacing w:after="0"/>
        <w:jc w:val="center"/>
        <w:rPr>
          <w:b/>
        </w:rPr>
      </w:pPr>
      <w:r>
        <w:rPr>
          <w:b/>
        </w:rPr>
        <w:t xml:space="preserve">    06. listopada 2016. godine u 9,00 sati</w:t>
      </w:r>
    </w:p>
    <w:p w:rsidRDefault="002273CF" w:rsidP="002273CF" w:rsidR="002273CF">
      <w:pPr>
        <w:spacing w:after="0"/>
        <w:jc w:val="center"/>
        <w:rPr>
          <w:b/>
        </w:rPr>
      </w:pPr>
      <w:r>
        <w:rPr>
          <w:b/>
        </w:rPr>
        <w:t>kod ovog suda Braće Radića 2, soba 226/II kat, Varaždin</w:t>
      </w:r>
    </w:p>
    <w:p w:rsidRDefault="002273CF" w:rsidP="002273CF" w:rsidR="002273CF">
      <w:pPr>
        <w:spacing w:after="0"/>
        <w:jc w:val="both"/>
      </w:pPr>
      <w:r>
        <w:t xml:space="preserve">  </w:t>
      </w:r>
    </w:p>
    <w:p w:rsidRDefault="002273CF" w:rsidP="002273CF" w:rsidR="002273CF">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2273CF" w:rsidP="002273CF" w:rsidR="002273CF">
      <w:pPr>
        <w:spacing w:after="0"/>
        <w:jc w:val="both"/>
      </w:pPr>
    </w:p>
    <w:p w:rsidRDefault="002273CF" w:rsidP="002273CF" w:rsidR="002273CF">
      <w:pPr>
        <w:spacing w:after="0"/>
        <w:jc w:val="both"/>
      </w:pPr>
      <w:r>
        <w:tab/>
        <w:t>VIII/ Rješenje o otvaranju stečajnog postupka upisat će se u sudski registar i objaviti će se na e-Oglasnoj ploči ovoga suda sa danom 31. svibnja 2016. godine u 13,00 sati.</w:t>
      </w:r>
    </w:p>
    <w:p w:rsidRDefault="002273CF" w:rsidP="002273CF" w:rsidR="002273CF">
      <w:pPr>
        <w:spacing w:after="0"/>
        <w:jc w:val="both"/>
      </w:pPr>
    </w:p>
    <w:p w:rsidRDefault="002273CF" w:rsidP="002273CF" w:rsidR="002273CF">
      <w:pPr>
        <w:spacing w:after="0"/>
        <w:ind w:firstLine="705"/>
        <w:jc w:val="both"/>
      </w:pPr>
      <w:r>
        <w:t>IX/ Nalaže se zemljišnoknjižnom odjelu Općinskog suda u Koprivnici, da izvrši zabilježbu otvaranja stečajnog postupka u zemljišnim knjigama na nekretninama stečajnog dužnika čkbr. 1426/3 s 462 čhv. i čkbr. 1427/1 s 89 čhv. upisanih u zk.ul. 1820 k.o. Čepelovac u 1/1 dijela, te svim eventualnim ostalim nekretninama stečajnog dužnika.</w:t>
      </w:r>
    </w:p>
    <w:p w:rsidRDefault="002273CF" w:rsidP="002273CF" w:rsidR="002273CF">
      <w:pPr>
        <w:spacing w:after="0"/>
        <w:jc w:val="both"/>
      </w:pPr>
    </w:p>
    <w:p w:rsidRDefault="002273CF" w:rsidP="002273CF" w:rsidR="002273CF">
      <w:pPr>
        <w:spacing w:after="0"/>
        <w:jc w:val="both"/>
      </w:pPr>
    </w:p>
    <w:p w:rsidRDefault="002273CF" w:rsidP="002273CF" w:rsidR="002273CF">
      <w:pPr>
        <w:spacing w:after="0"/>
        <w:jc w:val="center"/>
      </w:pPr>
      <w:r>
        <w:t>Obrazloženje</w:t>
      </w:r>
    </w:p>
    <w:p w:rsidRDefault="002273CF" w:rsidP="002273CF" w:rsidR="002273CF">
      <w:pPr>
        <w:spacing w:after="0"/>
        <w:jc w:val="center"/>
      </w:pPr>
    </w:p>
    <w:p w:rsidRDefault="002273CF" w:rsidP="002273CF" w:rsidR="002273CF">
      <w:pPr>
        <w:spacing w:after="0"/>
        <w:jc w:val="center"/>
        <w:rPr>
          <w:b/>
        </w:rPr>
      </w:pPr>
    </w:p>
    <w:p w:rsidRDefault="002273CF" w:rsidP="002273CF" w:rsidR="002273CF">
      <w:pPr>
        <w:spacing w:after="0"/>
        <w:ind w:firstLine="720"/>
        <w:jc w:val="both"/>
        <w:rPr>
          <w:color w:val="000000"/>
        </w:rPr>
      </w:pPr>
      <w:r>
        <w:t xml:space="preserve">Financijska agencija, Regionalni centar Zagreb, Podružnica Varaždin, je 16. rujna 2015. g. podnijela zahtjev za pokretanje skraćenog stečajnog postupka nad dužnikom ELPA d.o.o., Đurđevac, Kralja Tomislava 92a, pa kako su za to bile ispunjene pretpostavke iz čl. 428.  Stečajnog zakona </w:t>
      </w:r>
      <w:r>
        <w:rPr>
          <w:color w:val="000000"/>
          <w:shd w:fill="FFFFFF" w:color="auto" w:val="clear"/>
        </w:rPr>
        <w:t>(''Narodne novine'' broj 71/15 – dalje u tekstu: SZ), sud je dana 13. listopada 2015.,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2273CF" w:rsidP="002273CF" w:rsidR="002273CF">
      <w:pPr>
        <w:spacing w:after="0"/>
        <w:jc w:val="both"/>
      </w:pPr>
      <w:r>
        <w:tab/>
        <w:t xml:space="preserve">Osoba ovlaštena za zastupanje dužnika Nenad Rakitničan, podnio je ovome sudu dana 28.10.2015. prokazni popis imovine dužnika iz kojeg proizlazi </w:t>
      </w:r>
      <w:r>
        <w:rPr>
          <w:color w:val="000000"/>
        </w:rPr>
        <w:t>da dužnik raspolaže imovinom, nekretninama upisanim u zemljišne knjige Općinskog suda u Koprivnici, zemljišnoknjižni odjel Koprivnica i to čkbr. 1426/3 kuća br. 1, zgrada pogona za preradu listača i četinjača u Bunarskoj ulici i čkbr. 1427/1 ekonomsko dvorište kod kuće br. 1 u Bunarskoj ulici, sve upisano u zk.ul. 1820 k.o. Čepelovac, a koja imovina bi bila dostatna za pokriće predvidivih troškova stečajnoga postupka.</w:t>
      </w:r>
    </w:p>
    <w:p w:rsidRDefault="002273CF" w:rsidP="002273CF" w:rsidR="002273CF">
      <w:pPr>
        <w:spacing w:after="0"/>
        <w:ind w:firstLine="708"/>
        <w:jc w:val="both"/>
      </w:pPr>
      <w:r>
        <w:t>Stoga je sud temeljem članka 433. SZ-a donio rješenje o obustavi skraćenog stečajnog postupka nad dužnikom broj St-150/15-7 od 11. prosinca 2015. koje je postalo pravomoćno 29. prosinca 2015.</w:t>
      </w:r>
    </w:p>
    <w:p w:rsidRDefault="002273CF" w:rsidP="002273CF" w:rsidR="002273CF">
      <w:pPr>
        <w:spacing w:after="0"/>
        <w:ind w:firstLine="708"/>
        <w:jc w:val="both"/>
      </w:pPr>
      <w:r>
        <w:t xml:space="preserve">Predlagatelj je učinio vjerojatnim postojanje svoje tražbine te postojanje stečajnog razloga nesposobnosti za plaćanje odnosno nelikvidnosti, obzirom je račun dužnika u blokadi duže od 1129 dana, a blokada iznosi 773.902,56 kn, čime je dokazao da su ispunjene pretpostavke iz čl. 109. Stečajnog zakona (NN 71/15, u nastavku SZ) pa je sud rješenjem St-171/16-4 od 16. veljače 2016. pokrenuo prethodni postupak radi utvrđivanja uvjeta za otvaranje stečajnog postupka. </w:t>
      </w:r>
    </w:p>
    <w:p w:rsidRDefault="002273CF" w:rsidP="002273CF" w:rsidR="002273CF">
      <w:pPr>
        <w:spacing w:after="0"/>
        <w:ind w:firstLine="709"/>
        <w:jc w:val="both"/>
      </w:pPr>
      <w:r>
        <w:lastRenderedPageBreak/>
        <w:t xml:space="preserve">Prema odredbi članka 5. SZ-a stečaj se može otvoriti ako sud utvrdi postojanje stečajnog razloga, odnosno ako se utvrdi da je stečajni dužnik nesposoban za plaćanje ili je prezadužen. </w:t>
      </w:r>
    </w:p>
    <w:p w:rsidRDefault="002273CF" w:rsidP="002273CF" w:rsidR="002273CF">
      <w:pPr>
        <w:spacing w:after="0"/>
        <w:jc w:val="both"/>
      </w:pPr>
      <w: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2273CF" w:rsidP="002273CF" w:rsidR="002273CF">
      <w:pPr>
        <w:spacing w:after="0"/>
        <w:ind w:firstLine="708"/>
        <w:jc w:val="both"/>
      </w:pPr>
      <w:r>
        <w:t xml:space="preserve">Iz priloženih podataka proizlazi da je na dan 1. rujna 2015. broj dana neprekidne blokade računa dužnika 1129, a nepodmirene obveze iznose 773.902,56  kn. </w:t>
      </w:r>
    </w:p>
    <w:p w:rsidRDefault="002273CF" w:rsidP="002273CF" w:rsidR="002273CF">
      <w:pPr>
        <w:spacing w:after="0"/>
        <w:ind w:firstLine="708"/>
        <w:jc w:val="both"/>
      </w:pPr>
      <w:r>
        <w:t>Na ročištu u prethodnom postupku zastupnica ŽDO iskazala je da je dug prema Poreznoj upravi na dan 23.3.2016. 329.015,33 kn.</w:t>
      </w:r>
    </w:p>
    <w:p w:rsidRDefault="002273CF" w:rsidP="002273CF" w:rsidR="002273CF">
      <w:pPr>
        <w:spacing w:after="0"/>
        <w:ind w:firstLine="708"/>
        <w:jc w:val="both"/>
      </w:pPr>
      <w:r>
        <w:t>Direktor dužnika podnio je podnesak da je u mirovini, da nema više radnu sposobnost, niti pak može voditi tvrtku stečajnog dužnika, te zbog lošeg zdravstvenog stanja ne može pristupiti na ročište, da je primatelj minimalne mirovine u iznosu od 1.830,55 kn. Dostavio je prokazni popis imovine iz kojeg proizlazi da je društvo dužnika vlasnik nekretnina upisanih u zk.ul. 1820 k.o. Čepelovac.</w:t>
      </w:r>
    </w:p>
    <w:p w:rsidRDefault="002273CF" w:rsidP="002273CF" w:rsidR="002273CF">
      <w:pPr>
        <w:widowControl w:val="false"/>
        <w:suppressAutoHyphens/>
        <w:spacing w:after="0"/>
        <w:ind w:firstLine="708"/>
        <w:jc w:val="both"/>
      </w:pPr>
      <w:r>
        <w:t>Iz priloženog zemljišnoknjižnog izvatka proizlazi da je društvo dužnika Elpa d.o.o. Đurđevac vlasnik nekretnina upisanih u zk.ul. 1820 k.o. Čepelovac i to čkbr. 1426/3 kuća br. 1, zgrada pogona za preradu listača i četinjača u Bunarskoj ulici s 462 čhv., čkbr. 1427/1 ekonomsko dvorište kod kuće br. 1. u Bunarskoj ulici s 89 čhv. u 1/1 dijela, a razlučni vjerovnik je Zagrebačka banka d.d. i RH Ministarstvo financija. Društvo ne posjeduje pokretnine, nema novčanih tražbina ni druge imovine.</w:t>
      </w:r>
    </w:p>
    <w:p w:rsidRDefault="002273CF" w:rsidP="002273CF" w:rsidR="002273CF">
      <w:pPr>
        <w:spacing w:after="0"/>
        <w:jc w:val="both"/>
      </w:pPr>
      <w:r>
        <w:tab/>
        <w:t xml:space="preserve">Tijekom prethodnog postupka sud je utvrdio da kod dužnika postoji stečajni razlog nesposobnost za plaćanje te kako je utvrđeno da dužnik ima imovinu, temeljem odredbe članka 128., 129. i 130. SZ-a odlučeno je kao u izreci ovog rješenja. </w:t>
      </w:r>
    </w:p>
    <w:p w:rsidRDefault="002273CF" w:rsidP="002273CF" w:rsidR="002273CF">
      <w:pPr>
        <w:spacing w:after="0"/>
        <w:ind w:firstLine="709"/>
        <w:jc w:val="both"/>
      </w:pPr>
      <w:r>
        <w:t>Stečajni upravitelj imenovan je u skladu s člankom 84. stavak 1. SZ-a metodom slučajnog odabira s liste A stečajnih upravitelja za područje ovog suda.</w:t>
      </w:r>
    </w:p>
    <w:p w:rsidRDefault="002273CF" w:rsidP="002273CF" w:rsidR="002273CF">
      <w:pPr>
        <w:spacing w:after="0"/>
        <w:ind w:firstLine="708"/>
        <w:jc w:val="both"/>
      </w:pPr>
    </w:p>
    <w:p w:rsidRDefault="002273CF" w:rsidP="002273CF" w:rsidR="002273CF">
      <w:pPr>
        <w:spacing w:after="0"/>
      </w:pPr>
    </w:p>
    <w:p w:rsidRDefault="002273CF" w:rsidP="002273CF" w:rsidR="002273CF">
      <w:pPr>
        <w:spacing w:after="0"/>
      </w:pPr>
    </w:p>
    <w:p w:rsidRDefault="002273CF" w:rsidP="002273CF" w:rsidR="002273CF">
      <w:pPr>
        <w:spacing w:after="0"/>
      </w:pPr>
    </w:p>
    <w:p w:rsidRDefault="002273CF" w:rsidP="002273CF" w:rsidR="002273CF">
      <w:pPr>
        <w:spacing w:after="0"/>
        <w:ind w:left="2832"/>
      </w:pPr>
      <w:r>
        <w:t>U  Varaždinu, 31. svibnja 2016. godine</w:t>
      </w:r>
    </w:p>
    <w:p w:rsidRDefault="002273CF" w:rsidP="002273CF" w:rsidR="002273CF">
      <w:pPr>
        <w:spacing w:after="0"/>
        <w:ind w:left="2832"/>
      </w:pPr>
    </w:p>
    <w:p w:rsidRDefault="002273CF" w:rsidP="002273CF" w:rsidR="002273CF">
      <w:pPr>
        <w:spacing w:after="0"/>
      </w:pPr>
    </w:p>
    <w:p w:rsidRDefault="002273CF" w:rsidP="002273CF" w:rsidR="002273CF">
      <w:pPr>
        <w:spacing w:after="0"/>
        <w:ind w:left="2832"/>
      </w:pPr>
    </w:p>
    <w:p w:rsidRDefault="002273CF" w:rsidP="002273CF" w:rsidR="002273CF">
      <w:pPr>
        <w:spacing w:after="0"/>
        <w:ind w:left="2832"/>
      </w:pPr>
      <w:r>
        <w:tab/>
      </w:r>
      <w:r>
        <w:tab/>
      </w:r>
      <w:r>
        <w:tab/>
        <w:t xml:space="preserve">                      Stečajni sudac:</w:t>
      </w:r>
    </w:p>
    <w:p w:rsidRDefault="002273CF" w:rsidP="002273CF" w:rsidR="002273CF">
      <w:pPr>
        <w:spacing w:after="0"/>
        <w:ind w:left="2832"/>
      </w:pPr>
    </w:p>
    <w:p w:rsidRDefault="002273CF" w:rsidP="002273CF" w:rsidR="002273CF">
      <w:pPr>
        <w:spacing w:after="0"/>
        <w:ind w:left="2832"/>
      </w:pPr>
      <w:r>
        <w:tab/>
      </w:r>
      <w:r>
        <w:tab/>
      </w:r>
      <w:r>
        <w:tab/>
        <w:t xml:space="preserve">                        Jasna Lekić</w:t>
      </w:r>
    </w:p>
    <w:p w:rsidRDefault="002273CF" w:rsidP="002273CF" w:rsidR="002273CF">
      <w:pPr>
        <w:spacing w:after="0"/>
      </w:pPr>
    </w:p>
    <w:p w:rsidRDefault="002273CF" w:rsidP="002273CF" w:rsidR="002273CF">
      <w:pPr>
        <w:spacing w:after="0"/>
        <w:ind w:left="2832"/>
      </w:pPr>
      <w:r>
        <w:t xml:space="preserve">                                      </w:t>
      </w:r>
    </w:p>
    <w:p w:rsidRDefault="002273CF" w:rsidP="002273CF" w:rsidR="002273CF">
      <w:pPr>
        <w:spacing w:after="0"/>
        <w:ind w:left="2832"/>
        <w:jc w:val="both"/>
      </w:pPr>
      <w:r>
        <w:t xml:space="preserve">         </w:t>
      </w:r>
    </w:p>
    <w:p w:rsidRDefault="002273CF" w:rsidP="002273CF" w:rsidR="002273CF">
      <w:pPr>
        <w:spacing w:after="0"/>
      </w:pPr>
      <w:r>
        <w:tab/>
        <w:t>POUKA O PRAVNOM LIJEKU:</w:t>
      </w:r>
    </w:p>
    <w:p w:rsidRDefault="002273CF" w:rsidP="002273CF" w:rsidR="002273CF">
      <w:pPr>
        <w:spacing w:after="0"/>
        <w:rPr>
          <w:b/>
        </w:rPr>
      </w:pPr>
    </w:p>
    <w:p w:rsidRDefault="002273CF" w:rsidP="002273CF" w:rsidR="002273CF">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2273CF" w:rsidP="002273CF" w:rsidR="002273CF">
      <w:pPr>
        <w:spacing w:after="0"/>
        <w:jc w:val="both"/>
      </w:pPr>
      <w:r>
        <w:lastRenderedPageBreak/>
        <w:t xml:space="preserve">  </w:t>
      </w:r>
    </w:p>
    <w:p w:rsidRDefault="002273CF" w:rsidP="002273CF" w:rsidR="002273CF">
      <w:pPr>
        <w:spacing w:after="0"/>
        <w:jc w:val="both"/>
      </w:pPr>
      <w:r>
        <w:t xml:space="preserve">DNA: 1. Predlagatelj Fina Regionalni centar Zagreb, Podružnica Varaždin, A. Cesarca 2 </w:t>
      </w:r>
    </w:p>
    <w:p w:rsidRDefault="002273CF" w:rsidP="002273CF" w:rsidR="002273CF">
      <w:pPr>
        <w:spacing w:after="0"/>
        <w:jc w:val="both"/>
      </w:pPr>
      <w:r>
        <w:t xml:space="preserve">           2. ŽDO Varaždin, građansko-upravni odjel</w:t>
      </w:r>
    </w:p>
    <w:p w:rsidRDefault="002273CF" w:rsidP="002273CF" w:rsidR="002273CF">
      <w:pPr>
        <w:spacing w:after="0"/>
        <w:jc w:val="both"/>
      </w:pPr>
      <w:r>
        <w:t xml:space="preserve">           3. Dužnik ELPA d.o.o. Đurđevac, Kralja Tomislava 92/a, 48350 Đurđevac</w:t>
      </w:r>
    </w:p>
    <w:p w:rsidRDefault="002273CF" w:rsidP="002273CF" w:rsidR="002273CF">
      <w:pPr>
        <w:spacing w:after="0"/>
        <w:jc w:val="both"/>
      </w:pPr>
      <w:r>
        <w:t xml:space="preserve">           4. Stečajni upravitelj Mijo Rončević iz Osijeka, Vijenac Ivana Meštrovića 74</w:t>
      </w:r>
    </w:p>
    <w:p w:rsidRDefault="002273CF" w:rsidP="002273CF" w:rsidR="002273CF">
      <w:pPr>
        <w:spacing w:after="0"/>
        <w:jc w:val="both"/>
      </w:pPr>
      <w:r>
        <w:t xml:space="preserve">           5. FINA Zagreb, Vrtni put 3</w:t>
      </w:r>
    </w:p>
    <w:p w:rsidRDefault="002273CF" w:rsidP="002273CF" w:rsidR="002273CF">
      <w:pPr>
        <w:spacing w:after="0"/>
        <w:jc w:val="both"/>
      </w:pPr>
      <w:r>
        <w:t xml:space="preserve">           6. Porezna uprava, Područni ured Sjeverna Hrvatska, Ispostava Koprivnica, </w:t>
      </w:r>
    </w:p>
    <w:p w:rsidRDefault="002273CF" w:rsidP="002273CF" w:rsidR="002273CF">
      <w:pPr>
        <w:spacing w:after="0"/>
        <w:jc w:val="both"/>
        <w:rPr>
          <w:b/>
        </w:rPr>
      </w:pPr>
      <w:r>
        <w:t xml:space="preserve">               Hrvatske državnosti 7</w:t>
      </w:r>
    </w:p>
    <w:p w:rsidRDefault="002273CF" w:rsidP="002273CF" w:rsidR="002273CF">
      <w:pPr>
        <w:spacing w:after="0"/>
        <w:jc w:val="both"/>
      </w:pPr>
      <w:r>
        <w:t xml:space="preserve">           7. Sudski registar, radi zabilježbe</w:t>
      </w:r>
    </w:p>
    <w:p w:rsidRDefault="002273CF" w:rsidP="002273CF" w:rsidR="002273CF">
      <w:pPr>
        <w:spacing w:after="0"/>
        <w:jc w:val="both"/>
      </w:pPr>
      <w:r>
        <w:t xml:space="preserve">           8. Općinski sud u Koprivnici, zemljišnoknjižni odjel, Hrvatske državnosti 5,</w:t>
      </w:r>
    </w:p>
    <w:p w:rsidRDefault="002273CF" w:rsidP="002273CF" w:rsidR="002273CF">
      <w:pPr>
        <w:spacing w:after="0"/>
        <w:jc w:val="both"/>
      </w:pPr>
      <w:r>
        <w:t xml:space="preserve">               radi zabilježbe rješenja o otvaranju stečajnog postupka </w:t>
      </w:r>
    </w:p>
    <w:p w:rsidRDefault="002273CF" w:rsidP="002273CF" w:rsidR="002273CF">
      <w:pPr>
        <w:spacing w:after="0"/>
        <w:jc w:val="both"/>
      </w:pPr>
      <w:r>
        <w:t xml:space="preserve">           9. e-Oglasna ploča suda </w:t>
      </w:r>
    </w:p>
    <w:p w:rsidRDefault="00AE649C" w:rsidP="002273CF" w:rsidR="00AE649C" w:rsidRPr="00B76F3C">
      <w:pPr>
        <w:pStyle w:val="Naslov3"/>
        <w:spacing w:after="0"/>
      </w:pPr>
    </w:p>
    <w:p w:rsidRDefault="00FB3476" w:rsidP="002273CF"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2273CF" w:rsidR="00AE649C" w:rsidRPr="00B76F3C">
      <w:pPr>
        <w:pStyle w:val="SudSjedite"/>
      </w:pPr>
      <w:r>
        <w:tab/>
      </w:r>
    </w:p>
    <w:p w:rsidRDefault="00CB0EA4" w:rsidP="002273CF" w:rsidR="00CB0EA4">
      <w:pPr>
        <w:pStyle w:val="Naslovdokumenta"/>
        <w:spacing w:after="0"/>
      </w:pPr>
    </w:p>
    <w:p w:rsidRDefault="0071688E" w:rsidP="002273CF" w:rsidR="0071688E">
      <w:pPr>
        <w:pStyle w:val="Poetniodjeljak"/>
        <w:spacing w:after="0"/>
      </w:pPr>
    </w:p>
    <w:p w:rsidRDefault="00A21F0D" w:rsidP="002273CF" w:rsidR="00A21F0D">
      <w:pPr>
        <w:pStyle w:val="NormaleSPIS"/>
        <w:spacing w:after="0"/>
        <w:rPr>
          <w:noProof/>
        </w:rPr>
      </w:pPr>
    </w:p>
    <w:p w:rsidRDefault="00DA0242" w:rsidP="002273CF"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3476" w:rsidP="00537B78" w:rsidR="00FB3476">
      <w:r>
        <w:separator/>
      </w:r>
    </w:p>
  </w:endnote>
  <w:endnote w:id="0" w:type="continuationSeparator">
    <w:p w:rsidRDefault="00FB3476" w:rsidP="00537B78" w:rsidR="00FB34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3476" w:rsidP="00537B78" w:rsidR="00FB3476">
      <w:r>
        <w:separator/>
      </w:r>
    </w:p>
  </w:footnote>
  <w:footnote w:id="0" w:type="continuationSeparator">
    <w:p w:rsidRDefault="00FB3476" w:rsidP="00537B78" w:rsidR="00FB34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273CF"/>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264D"/>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76"/>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49207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St-171/2016-8</izvorni_sadrzaj>
    <derivirana_varijabla naziv="DomainObject.Oznaka_1">St-171/2016-8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2016.</izvorni_sadrzaj>
    <derivirana_varijabla naziv="DomainObject.Predmet.DatumOsnivanja_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St-171/2016</izvorni_sadrzaj>
    <derivirana_varijabla naziv="DomainObject.Predmet.OznakaBroj_1">St-171/2016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3.3.2016.</izvorni_sadrzaj>
    <derivirana_varijabla naziv="DomainObject.Predmet.PrimjedbaSuca_1">Žalba 3.3.2016.</derivirana_varijabla>
  </DomainObject.Predmet.PrimjedbaSuca>
  <DomainObject.Predmet.PrimjedbaUpisnicara>
    <izvorni_sadrzaj/>
    <derivirana_varijabla naziv="DomainObject.Predmet.PrimjedbaUpisnicara_1"/>
  </DomainObject.Predmet.PrimjedbaUpisnicara>
  <DomainObject.Predmet.ProtustrankaFormated>
    <izvorni_sadrzaj>  ELPA d.o.o. za proizvodnju, trgovinu i usluge</izvorni_sadrzaj>
    <derivirana_varijabla naziv="DomainObject.Predmet.ProtustrankaFormated_1">  ELPA d.o.o. za proizvodnju, trgovinu i usluge</derivirana_varijabla>
  </DomainObject.Predmet.ProtustrankaFormated>
  <DomainObject.Predmet.ProtustrankaFormatedOIB>
    <izvorni_sadrzaj>  ELPA d.o.o. za proizvodnju, trgovinu i usluge, OIB 00489997049</izvorni_sadrzaj>
    <derivirana_varijabla naziv="DomainObject.Predmet.ProtustrankaFormatedOIB_1">  ELPA d.o.o. za proizvodnju, trgovinu i usluge, OIB 00489997049</derivirana_varijabla>
  </DomainObject.Predmet.ProtustrankaFormatedOIB>
  <DomainObject.Predmet.ProtustrankaFormatedWithAdress>
    <izvorni_sadrzaj> ELPA d.o.o. za proizvodnju, trgovinu i usluge, Kralja Tomislava 92/a, 48350 Đurđevac</izvorni_sadrzaj>
    <derivirana_varijabla naziv="DomainObject.Predmet.ProtustrankaFormatedWithAdress_1"> ELPA d.o.o. za proizvodnju, trgovinu i usluge, Kralja Tomislava 92/a, 48350 Đurđevac</derivirana_varijabla>
  </DomainObject.Predmet.ProtustrankaFormatedWithAdress>
  <DomainObject.Predmet.ProtustrankaFormatedWithAdressOIB>
    <izvorni_sadrzaj> ELPA d.o.o. za proizvodnju, trgovinu i usluge, OIB 00489997049, Kralja Tomislava 92/a, 48350 Đurđevac</izvorni_sadrzaj>
    <derivirana_varijabla naziv="DomainObject.Predmet.ProtustrankaFormatedWithAdressOIB_1"> ELPA d.o.o. za proizvodnju, trgovinu i usluge, OIB 00489997049, Kralja Tomislava 92/a, 48350 Đurđevac</derivirana_varijabla>
  </DomainObject.Predmet.ProtustrankaFormatedWithAdressOIB>
  <DomainObject.Predmet.ProtustrankaWithAdress>
    <izvorni_sadrzaj>ELPA d.o.o. za proizvodnju, trgovinu i usluge Kralja Tomislava 92/a, 48350 Đurđevac</izvorni_sadrzaj>
    <derivirana_varijabla naziv="DomainObject.Predmet.ProtustrankaWithAdress_1">ELPA d.o.o. za proizvodnju, trgovinu i usluge Kralja Tomislava 92/a, 48350 Đurđevac</derivirana_varijabla>
  </DomainObject.Predmet.ProtustrankaWithAdress>
  <DomainObject.Predmet.ProtustrankaWithAdressOIB>
    <izvorni_sadrzaj>ELPA d.o.o. za proizvodnju, trgovinu i usluge, OIB 00489997049, Kralja Tomislava 92/a, 48350 Đurđevac</izvorni_sadrzaj>
    <derivirana_varijabla naziv="DomainObject.Predmet.ProtustrankaWithAdressOIB_1">ELPA d.o.o. za proizvodnju, trgovinu i usluge, OIB 00489997049, Kralja Tomislava 92/a, 48350 Đurđevac</derivirana_varijabla>
  </DomainObject.Predmet.ProtustrankaWithAdressOIB>
  <DomainObject.Predmet.ProtustrankaNazivFormated>
    <izvorni_sadrzaj>ELPA d.o.o. za proizvodnju, trgovinu i usluge</izvorni_sadrzaj>
    <derivirana_varijabla naziv="DomainObject.Predmet.ProtustrankaNazivFormated_1">ELPA d.o.o. za proizvodnju, trgovinu i usluge</derivirana_varijabla>
  </DomainObject.Predmet.ProtustrankaNazivFormated>
  <DomainObject.Predmet.ProtustrankaNazivFormatedOIB>
    <izvorni_sadrzaj>ELPA d.o.o. za proizvodnju, trgovinu i usluge, OIB 00489997049</izvorni_sadrzaj>
    <derivirana_varijabla naziv="DomainObject.Predmet.ProtustrankaNazivFormatedOIB_1">ELPA d.o.o. za proizvodnju, trgovinu i usluge, OIB 00489997049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775299.34</izvorni_sadrzaj>
    <derivirana_varijabla naziv="DomainObject.Predmet.TrenutnaVrijednost_1">775299.34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ELPA d.o.o. za proizvodnju, trgovinu i usluge</item>
    </izvorni_sadrzaj>
    <derivirana_varijabla naziv="DomainObject.Predmet.ProtuStrankaListFormated_1">
      <item>ELPA d.o.o. za proizvodnju, trgovinu i usluge</item>
    </derivirana_varijabla>
  </DomainObject.Predmet.ProtuStrankaListFormated>
  <DomainObject.Predmet.ProtuStrankaListFormatedOIB>
    <izvorni_sadrzaj>
      <item>ELPA d.o.o. za proizvodnju, trgovinu i usluge, OIB 00489997049</item>
    </izvorni_sadrzaj>
    <derivirana_varijabla naziv="DomainObject.Predmet.ProtuStrankaListFormatedOIB_1">
      <item>ELPA d.o.o. za proizvodnju, trgovinu i usluge, OIB 00489997049</item>
    </derivirana_varijabla>
  </DomainObject.Predmet.ProtuStrankaListFormatedOIB>
  <DomainObject.Predmet.ProtuStrankaListFormatedWithAdress>
    <izvorni_sadrzaj>
      <item>ELPA d.o.o. za proizvodnju, trgovinu i usluge, Kralja Tomislava 92/a, 48350 Đurđevac</item>
    </izvorni_sadrzaj>
    <derivirana_varijabla naziv="DomainObject.Predmet.ProtuStrankaListFormatedWithAdress_1">
      <item>ELPA d.o.o. za proizvodnju, trgovinu i usluge, Kralja Tomislava 92/a, 48350 Đurđevac</item>
    </derivirana_varijabla>
  </DomainObject.Predmet.ProtuStrankaListFormatedWithAdress>
  <DomainObject.Predmet.ProtuStrankaListFormatedWithAdressOIB>
    <izvorni_sadrzaj>
      <item>ELPA d.o.o. za proizvodnju, trgovinu i usluge, OIB 00489997049, Kralja Tomislava 92/a, 48350 Đurđevac</item>
    </izvorni_sadrzaj>
    <derivirana_varijabla naziv="DomainObject.Predmet.ProtuStrankaListFormatedWithAdressOIB_1">
      <item>ELPA d.o.o. za proizvodnju, trgovinu i usluge, OIB 00489997049, Kralja Tomislava 92/a, 48350 Đurđevac</item>
    </derivirana_varijabla>
  </DomainObject.Predmet.ProtuStrankaListFormatedWithAdressOIB>
  <DomainObject.Predmet.ProtuStrankaListNazivFormated>
    <izvorni_sadrzaj>
      <item>ELPA d.o.o. za proizvodnju, trgovinu i usluge</item>
    </izvorni_sadrzaj>
    <derivirana_varijabla naziv="DomainObject.Predmet.ProtuStrankaListNazivFormated_1">
      <item>ELPA d.o.o. za proizvodnju, trgovinu i usluge</item>
    </derivirana_varijabla>
  </DomainObject.Predmet.ProtuStrankaListNazivFormated>
  <DomainObject.Predmet.ProtuStrankaListNazivFormatedOIB>
    <izvorni_sadrzaj>
      <item>ELPA d.o.o. za proizvodnju, trgovinu i usluge, OIB 00489997049</item>
    </izvorni_sadrzaj>
    <derivirana_varijabla naziv="DomainObject.Predmet.ProtuStrankaListNazivFormatedOIB_1">
      <item>ELPA d.o.o. za proizvodnju, trgovinu i usluge, OIB 00489997049</item>
    </derivirana_varijabla>
  </DomainObject.Predmet.ProtuStrankaListNazivFormatedOIB>
  <DomainObject.Predmet.OstaliListFormated>
    <izvorni_sadrzaj>
      <item>Nenad Rakitničan</item>
      <item>Mijo Rončević</item>
    </izvorni_sadrzaj>
    <derivirana_varijabla naziv="DomainObject.Predmet.OstaliListFormated_1">
      <item>Nenad Rakitničan</item>
      <item>Mijo Rončević</item>
    </derivirana_varijabla>
  </DomainObject.Predmet.OstaliListFormated>
  <DomainObject.Predmet.OstaliListFormatedOIB>
    <izvorni_sadrzaj>
      <item>Nenad Rakitničan, OIB 28783665295</item>
      <item>Mijo Rončević, OIB 97146101285</item>
    </izvorni_sadrzaj>
    <derivirana_varijabla naziv="DomainObject.Predmet.OstaliListFormatedOIB_1">
      <item>Nenad Rakitničan, OIB 28783665295</item>
      <item>Mijo Rončević, OIB 97146101285</item>
    </derivirana_varijabla>
  </DomainObject.Predmet.OstaliListFormatedOIB>
  <DomainObject.Predmet.OstaliListFormatedWithAdress>
    <izvorni_sadrzaj>
      <item>Nenad Rakitničan, Vinogradska 78, 48350 Đurđevac</item>
      <item>Mijo Rončević, Vijenac Ivana Meštrovića 74, 31000 Osijek</item>
    </izvorni_sadrzaj>
    <derivirana_varijabla naziv="DomainObject.Predmet.OstaliListFormatedWithAdress_1">
      <item>Nenad Rakitničan, Vinogradska 78, 48350 Đurđevac</item>
      <item>Mijo Rončević, Vijenac Ivana Meštrovića 74, 31000 Osijek</item>
    </derivirana_varijabla>
  </DomainObject.Predmet.OstaliListFormatedWithAdress>
  <DomainObject.Predmet.OstaliListFormatedWithAdressOIB>
    <izvorni_sadrzaj>
      <item>Nenad Rakitničan, OIB 28783665295, Vinogradska 78, 48350 Đurđevac</item>
      <item>Mijo Rončević, OIB 97146101285, Vijenac Ivana Meštrovića 74, 31000 Osijek</item>
    </izvorni_sadrzaj>
    <derivirana_varijabla naziv="DomainObject.Predmet.OstaliListFormatedWithAdressOIB_1">
      <item>Nenad Rakitničan, OIB 28783665295, Vinogradska 78, 48350 Đurđevac</item>
      <item>Mijo Rončević, OIB 97146101285, Vijenac Ivana Meštrovića 74, 31000 Osijek</item>
    </derivirana_varijabla>
  </DomainObject.Predmet.OstaliListFormatedWithAdressOIB>
  <DomainObject.Predmet.OstaliListNazivFormated>
    <izvorni_sadrzaj>
      <item>Nenad Rakitničan</item>
      <item>Mijo Rončević</item>
    </izvorni_sadrzaj>
    <derivirana_varijabla naziv="DomainObject.Predmet.OstaliListNazivFormated_1">
      <item>Nenad Rakitničan</item>
      <item>Mijo Rončević</item>
    </derivirana_varijabla>
  </DomainObject.Predmet.OstaliListNazivFormated>
  <DomainObject.Predmet.OstaliListNazivFormatedOIB>
    <izvorni_sadrzaj>
      <item>Nenad Rakitničan, OIB 28783665295</item>
      <item>Mijo Rončević, OIB 97146101285</item>
    </izvorni_sadrzaj>
    <derivirana_varijabla naziv="DomainObject.Predmet.OstaliListNazivFormatedOIB_1">
      <item>Nenad Rakitničan, OIB 28783665295</item>
      <item>Mijo Rončević, OIB 97146101285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St-171/2016-8</izvorni_sadrzaj>
    <derivirana_varijabla naziv="DomainObject.PoslovniBrojDokumenta_1">St-171/2016-8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ELPA d.o.o. za proizvodnju, trgovinu i usluge</izvorni_sadrzaj>
    <derivirana_varijabla naziv="DomainObject.Predmet.ProtustrankaIDrugi_1">ELPA d.o.o. za proizvodnju, trgovinu i usluge</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ELPA d.o.o. za proizvodnju, trgovinu i usluge, OIB 00489997049, Kralja Tomislava 92/a, 48350 Đurđevac</izvorni_sadrzaj>
    <derivirana_varijabla naziv="DomainObject.Predmet.ProtustrankaIDrugiAdressOIB_1">ELPA d.o.o. za proizvodnju, trgovinu i usluge, OIB 00489997049, Kralja Tomislava 92/a,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ELPA d.o.o. za proizvodnju, trgovinu i usluge</item>
      <item>Financijska agencija</item>
      <item>Nenad Rakitničan</item>
      <item>Mijo Rončević</item>
    </izvorni_sadrzaj>
    <derivirana_varijabla naziv="DomainObject.Predmet.SudioniciListNaziv_1">
      <item>ELPA d.o.o. za proizvodnju, trgovinu i usluge</item>
      <item>Financijska agencija</item>
      <item>Nenad Rakitničan</item>
      <item>Mijo Rončević</item>
    </derivirana_varijabla>
  </DomainObject.Predmet.SudioniciListNaziv>
  <DomainObject.Predmet.SudioniciListAdressOIB>
    <izvorni_sadrzaj>
      <item>ELPA d.o.o. za proizvodnju, trgovinu i usluge, OIB 00489997049, Kralja Tomislava 92/a,48350 Đurđevac</item>
      <item>Financijska agencija, OIB 85821130368, A.Cesarca 2,42000 Varaždin</item>
      <item>Nenad Rakitničan, OIB 28783665295, Vinogradska 78,48350 Đurđevac</item>
      <item>Mijo Rončević, OIB 97146101285, Vijenac Ivana Meštrovića 74,31000 Osijek</item>
    </izvorni_sadrzaj>
    <derivirana_varijabla naziv="DomainObject.Predmet.SudioniciListAdressOIB_1">
      <item>ELPA d.o.o. za proizvodnju, trgovinu i usluge, OIB 00489997049, Kralja Tomislava 92/a,48350 Đurđevac</item>
      <item>Financijska agencija, OIB 85821130368, A.Cesarca 2,42000 Varaždin</item>
      <item>Nenad Rakitničan, OIB 28783665295, Vinogradska 78,48350 Đurđevac</item>
      <item>Mijo Rončević, OIB 97146101285, Vijenac Ivana Meštrovića 74,31000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9FA52F-83E2-429A-A304-85E0F8D52C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1238</properties:Words>
  <properties:Characters>6811</properties:Characters>
  <properties:Lines>159</properties:Lines>
  <properties:Paragraphs>48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2016-05-31T07:12:00Z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St-171/2016-8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