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7cdb2" w14:paraId="fc7cdb2"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255A48">
        <w:t>2</w:t>
      </w:r>
      <w:r w:rsidR="002A15EB">
        <w:t>3</w:t>
      </w:r>
      <w:r w:rsidR="00352469">
        <w:t>7</w:t>
      </w:r>
      <w:r>
        <w:t>/1</w:t>
      </w:r>
      <w:r w:rsidR="00255A48">
        <w:t>7</w:t>
      </w:r>
      <w:r>
        <w:t>-</w:t>
      </w:r>
      <w:r w:rsidR="003474EC">
        <w:t>2</w:t>
      </w:r>
      <w:r w:rsidR="001E14C3">
        <w:t>7</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72827" w:rsidP="00A72827" w:rsidR="00A72827">
      <w:pPr>
        <w:jc w:val="both"/>
      </w:pPr>
      <w:r>
        <w:tab/>
      </w:r>
      <w:r w:rsidR="001E14C3" w:rsidRPr="00332EAA">
        <w:t xml:space="preserve">Trgovački sud u Osijeku, po sucu mr. sc. Tihomiru Kovačeviću, kao stečajnom sucu, povodom prijedloga FINANCIJSKE AGENCIJE ZAGREB, Regionalni centar Zagreb, Podružnica Zagreb, Trg svibanjskih žrtava 1995. 1, OIB 85821130368 za otvaranje stečajnog postupka nad dužnikom </w:t>
      </w:r>
      <w:r w:rsidR="00F80DF6" w:rsidRPr="00F80DF6">
        <w:t>ĆIRILOMETODSKA KNJIŽARA d.o.o. za usluge, Zagreb, Kaptol 29, MBS 080840028, OIB 64356997153</w:t>
      </w:r>
      <w:r w:rsidR="002A15EB">
        <w:t xml:space="preserve">, </w:t>
      </w:r>
      <w:r w:rsidR="00DB2D45" w:rsidRPr="0041082E">
        <w:t xml:space="preserve">dana </w:t>
      </w:r>
      <w:r w:rsidR="00F80DF6">
        <w:t>30</w:t>
      </w:r>
      <w:r w:rsidR="00DB2D45" w:rsidRPr="00DB2D45">
        <w:t xml:space="preserve">. </w:t>
      </w:r>
      <w:r w:rsidR="00F80DF6">
        <w:t>kolovoz</w:t>
      </w:r>
      <w:r w:rsidR="00DB2D45" w:rsidRPr="00DB2D45">
        <w:t xml:space="preserve">a </w:t>
      </w:r>
      <w:r w:rsidR="00DB2D45" w:rsidRPr="0041082E">
        <w:t>201</w:t>
      </w:r>
      <w:r w:rsidR="00DB2D45">
        <w:t>8</w:t>
      </w:r>
      <w:r w:rsidR="00DB2D45" w:rsidRPr="0041082E">
        <w:t>.</w:t>
      </w:r>
    </w:p>
    <w:p w:rsidRDefault="00064EFD" w:rsidP="00A275FE" w:rsidR="00064EFD">
      <w:pPr>
        <w:jc w:val="both"/>
      </w:pPr>
    </w:p>
    <w:p w:rsidRDefault="00A275FE" w:rsidP="00A275FE" w:rsidR="00A275FE" w:rsidRPr="00703147">
      <w:pPr>
        <w:jc w:val="center"/>
      </w:pPr>
      <w:r w:rsidRPr="00703147">
        <w:t>r i j e š i o  j e</w:t>
      </w:r>
    </w:p>
    <w:p w:rsidRDefault="00064EFD" w:rsidP="00A275FE" w:rsidR="00064EFD">
      <w:pPr>
        <w:rPr>
          <w:b/>
          <w:bCs/>
        </w:rPr>
      </w:pPr>
    </w:p>
    <w:p w:rsidRDefault="00A1107A" w:rsidP="00F80DF6"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F80DF6" w:rsidRPr="00F80DF6">
        <w:rPr>
          <w:bCs/>
        </w:rPr>
        <w:t>ĆIRILOMETODSKA KNJIŽARA d.o.o. za usluge, Zagreb, Kaptol 29, MBS 080840028, OIB 64356997153</w:t>
      </w:r>
      <w:r w:rsidRPr="00557979">
        <w:rPr>
          <w:bCs/>
        </w:rPr>
        <w:t>.</w:t>
      </w:r>
    </w:p>
    <w:p w:rsidRDefault="00A1107A" w:rsidP="00A1107A" w:rsidR="00A1107A">
      <w:pPr>
        <w:ind w:left="1065"/>
        <w:jc w:val="both"/>
        <w:rPr>
          <w:bCs/>
        </w:rPr>
      </w:pPr>
    </w:p>
    <w:p w:rsidRDefault="00A1107A" w:rsidP="00306459"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306459" w:rsidRPr="00306459">
        <w:rPr>
          <w:bCs/>
        </w:rPr>
        <w:t>Zvonko Tomljanović, Našice, J. Runjanina 7, OIB 01559486405</w:t>
      </w:r>
      <w:r w:rsidR="00E72CE1">
        <w:t xml:space="preserve"> </w:t>
      </w:r>
      <w:r>
        <w:t>automatskom dodjelom</w:t>
      </w:r>
      <w:r w:rsidR="003B3048">
        <w:t xml:space="preserve"> – promjenom uloge</w:t>
      </w:r>
      <w:r>
        <w:t xml:space="preserve">.                            </w:t>
      </w:r>
    </w:p>
    <w:p w:rsidRDefault="00A1107A" w:rsidP="00A1107A" w:rsidR="00A1107A">
      <w:pPr>
        <w:ind w:left="705"/>
        <w:jc w:val="both"/>
      </w:pPr>
    </w:p>
    <w:p w:rsidRDefault="00A1107A" w:rsidP="00F80DF6" w:rsidR="00A1107A" w:rsidRPr="00A8678A">
      <w:pPr>
        <w:numPr>
          <w:ilvl w:val="0"/>
          <w:numId w:val="1"/>
        </w:numPr>
        <w:jc w:val="both"/>
      </w:pPr>
      <w:r w:rsidRPr="00692327">
        <w:rPr>
          <w:bCs/>
        </w:rPr>
        <w:t>ZAKLJUČUJE</w:t>
      </w:r>
      <w:r w:rsidRPr="00557979">
        <w:t xml:space="preserve"> se stečajni postupak nad dužnikom: </w:t>
      </w:r>
      <w:r w:rsidR="00F80DF6" w:rsidRPr="00F80DF6">
        <w:rPr>
          <w:bCs/>
        </w:rPr>
        <w:t>ĆIRILOMETODSKA KNJIŽARA d.o.o. za usluge, Zagreb, Kaptol 29, MBS 080840028, OIB 64356997153</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771657" w:rsidR="002774C8">
      <w:pPr>
        <w:numPr>
          <w:ilvl w:val="0"/>
          <w:numId w:val="1"/>
        </w:numPr>
        <w:jc w:val="both"/>
      </w:pPr>
      <w:r>
        <w:t xml:space="preserve">Nalaže se bivšem zakonskom zastupniku </w:t>
      </w:r>
      <w:r w:rsidR="005C79C5">
        <w:t>Damir Puljko, Zagreb, Ulica Hrvoja Macanovića 31, OIB 68074149469</w:t>
      </w:r>
      <w:r>
        <w:rPr>
          <w:bCs/>
        </w:rPr>
        <w:t>,</w:t>
      </w:r>
      <w:r>
        <w:t xml:space="preserve"> da izvrši pregled, izlučivanje i pohranu arhivskog i registraturnog gradiva dužnika sukladno pozitivnim propisima, te o istom u roku od 15 dana dostavi dokaz u spis.</w:t>
      </w:r>
    </w:p>
    <w:p w:rsidRDefault="002774C8" w:rsidP="002774C8" w:rsidR="002774C8">
      <w:pPr>
        <w:pStyle w:val="Odlomakpopisa"/>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4A21FF" w:rsidP="004A21FF" w:rsidR="004A21FF">
      <w:pPr>
        <w:jc w:val="both"/>
      </w:pPr>
    </w:p>
    <w:p w:rsidRDefault="00306459" w:rsidP="00306459" w:rsidR="00306459">
      <w:pPr>
        <w:ind w:firstLine="720"/>
        <w:jc w:val="both"/>
      </w:pPr>
      <w:r>
        <w:t xml:space="preserve">Dana 23.01.2017. zaprimljen je na Trgovačkom sudu u Zagrebu prijedlog FINE Regionalni centar Zagreb, Podružnica Zagreb, klasa: 110-07/17-01/04 Ur. broj 04-06-17-360 od 20.01.2017. godine, za otvaranje stečajnog postupka nad dužnikom </w:t>
      </w:r>
      <w:r w:rsidRPr="000B0B39">
        <w:t>ĆIRILOMETODSKA KNJIŽARA d.o.o. za usluge, Zagreb, Kaptol 29, MBS 080840028, OIB 64356997153</w:t>
      </w:r>
      <w:r>
        <w:t>, temeljem odredbe čl. 110. st. 1. Stečajnog zakona (NN 71/15 i 104/17, dalje: SZ).</w:t>
      </w:r>
    </w:p>
    <w:p w:rsidRDefault="00306459" w:rsidP="00306459" w:rsidR="00306459">
      <w:pPr>
        <w:ind w:firstLine="720"/>
        <w:jc w:val="both"/>
      </w:pPr>
    </w:p>
    <w:p w:rsidRDefault="00306459" w:rsidP="00306459" w:rsidR="00306459">
      <w:pPr>
        <w:ind w:firstLine="720"/>
        <w:jc w:val="both"/>
      </w:pPr>
      <w:r>
        <w:t xml:space="preserve">U prijedlogu je navela da na dan 19.01.2017. dužnik u Očevidniku redoslijeda osnova za plaćanje ima evidentirane neizvršene osnove za plaćanje u neprekinutom razdoblju od 120 dana, u </w:t>
      </w:r>
      <w:r>
        <w:lastRenderedPageBreak/>
        <w:t>ukupnom iznosu od 174.321,50 kn, u koji iznos je uračunata kamata i naknada FINE za provedbe ovrhe na novčanim sredstvima dužnika. Navodi da dužnik ima 1 zaposlenog radnika.</w:t>
      </w:r>
    </w:p>
    <w:p w:rsidRDefault="00306459" w:rsidP="00306459" w:rsidR="00306459">
      <w:pPr>
        <w:ind w:firstLine="720"/>
        <w:jc w:val="both"/>
      </w:pPr>
    </w:p>
    <w:p w:rsidRDefault="00306459" w:rsidP="00306459" w:rsidR="00306459">
      <w:pPr>
        <w:ind w:firstLine="720"/>
        <w:jc w:val="both"/>
      </w:pPr>
      <w:r>
        <w:t>Dostavlja popis računa i oročenih novčanih sredstava dužnika na dan 19</w:t>
      </w:r>
      <w:r w:rsidRPr="001C7CF7">
        <w:t>.</w:t>
      </w:r>
      <w:r>
        <w:t>01</w:t>
      </w:r>
      <w:r w:rsidRPr="001C7CF7">
        <w:t>.201</w:t>
      </w:r>
      <w:r>
        <w:t>7., te navodi da na temelju čl. 112. st. 5. SZ dužnik na ime predujma za namirenje troškova stečajnog postupka ima zaplijenjena novčana sredstva na dan 19</w:t>
      </w:r>
      <w:r w:rsidRPr="007B5BFB">
        <w:t>.01.2017</w:t>
      </w:r>
      <w:r>
        <w:t>. u iznosu od 5.000,00 kn.</w:t>
      </w:r>
    </w:p>
    <w:p w:rsidRDefault="003B3048" w:rsidP="003B3048" w:rsidR="003B3048">
      <w:pPr>
        <w:ind w:firstLine="720"/>
        <w:jc w:val="both"/>
      </w:pPr>
    </w:p>
    <w:p w:rsidRDefault="003B3048" w:rsidP="003B3048" w:rsidR="003B3048">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4C2963" w:rsidP="00F80723" w:rsidR="004C2963">
      <w:pPr>
        <w:ind w:firstLine="720"/>
        <w:jc w:val="both"/>
      </w:pPr>
    </w:p>
    <w:p w:rsidRDefault="00B23762" w:rsidP="00263420" w:rsidR="00387BA2">
      <w:pPr>
        <w:jc w:val="both"/>
      </w:pPr>
      <w:r>
        <w:tab/>
        <w:t xml:space="preserve">Sud je </w:t>
      </w:r>
      <w:r w:rsidRPr="00176811">
        <w:t xml:space="preserve">utvrdio da je predlagatelj ovlašten za podnošenje predmetnoga prijedloga temeljem odredbe čl. </w:t>
      </w:r>
      <w:r>
        <w:t>110. st. 1.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w:t>
      </w:r>
      <w:r>
        <w:t xml:space="preserve"> </w:t>
      </w:r>
      <w:r w:rsidRPr="00670F0C">
        <w:t>1. SZ-a).</w:t>
      </w:r>
    </w:p>
    <w:p w:rsidRDefault="00B23762" w:rsidP="00263420" w:rsidR="00B23762">
      <w:pPr>
        <w:jc w:val="both"/>
        <w:rPr>
          <w:color w:val="000000"/>
        </w:rPr>
      </w:pPr>
    </w:p>
    <w:p w:rsidRDefault="000B4350" w:rsidP="007669BD" w:rsidR="007669BD">
      <w:pPr>
        <w:pStyle w:val="Bezproreda"/>
      </w:pPr>
      <w:r>
        <w:rPr>
          <w:color w:val="000000"/>
        </w:rPr>
        <w:tab/>
      </w:r>
      <w:r w:rsidR="00263420">
        <w:rPr>
          <w:color w:val="000000"/>
        </w:rPr>
        <w:t xml:space="preserve">U određenom </w:t>
      </w:r>
      <w:r w:rsidR="00306459">
        <w:rPr>
          <w:color w:val="000000"/>
        </w:rPr>
        <w:t>mu</w:t>
      </w:r>
      <w:r w:rsidR="00263420">
        <w:rPr>
          <w:color w:val="000000"/>
        </w:rPr>
        <w:t xml:space="preserve"> roku privremen</w:t>
      </w:r>
      <w:r w:rsidR="00306459">
        <w:rPr>
          <w:color w:val="000000"/>
        </w:rPr>
        <w:t>i</w:t>
      </w:r>
      <w:r w:rsidR="00263420">
        <w:rPr>
          <w:color w:val="000000"/>
        </w:rPr>
        <w:t xml:space="preserve"> stečajn</w:t>
      </w:r>
      <w:r w:rsidR="00306459">
        <w:rPr>
          <w:color w:val="000000"/>
        </w:rPr>
        <w:t>i</w:t>
      </w:r>
      <w:r w:rsidR="00263420">
        <w:rPr>
          <w:color w:val="000000"/>
        </w:rPr>
        <w:t xml:space="preserve"> upravitelj dostavi</w:t>
      </w:r>
      <w:r w:rsidR="00306459">
        <w:rPr>
          <w:color w:val="000000"/>
        </w:rPr>
        <w:t>o</w:t>
      </w:r>
      <w:r w:rsidR="00263420">
        <w:rPr>
          <w:color w:val="000000"/>
        </w:rPr>
        <w:t xml:space="preserve"> je svoje pisano izvješće u kojem navodi</w:t>
      </w:r>
      <w:r w:rsidR="00263420" w:rsidRPr="00CA1CB5">
        <w:t xml:space="preserve"> </w:t>
      </w:r>
      <w:r w:rsidR="00263420" w:rsidRPr="009C5736">
        <w:t>da</w:t>
      </w:r>
      <w:r w:rsidR="00263420">
        <w:t xml:space="preserve"> </w:t>
      </w:r>
      <w:r w:rsidR="007669BD">
        <w:t>je u tijeku postupka kontaktirao sa zakonskim zastupnikom.</w:t>
      </w:r>
    </w:p>
    <w:p w:rsidRDefault="007669BD" w:rsidP="007669BD" w:rsidR="007669BD">
      <w:pPr>
        <w:pStyle w:val="Bezproreda"/>
      </w:pPr>
    </w:p>
    <w:p w:rsidRDefault="007669BD" w:rsidP="007669BD" w:rsidR="007669BD">
      <w:pPr>
        <w:pStyle w:val="Bezproreda"/>
      </w:pPr>
      <w:r>
        <w:tab/>
        <w:t xml:space="preserve">U postupku ispitivanja okolnosti bitnih za ocjenu ispunjenja uvjeta za otvaranje stečajnog postupka izvršio </w:t>
      </w:r>
      <w:r w:rsidR="005C79C5">
        <w:t>je</w:t>
      </w:r>
      <w:r>
        <w:t xml:space="preserve"> uvid u poslovnu dokumentaciju dužnika kao i uvid u javno dostupne podatke sudskog registra.</w:t>
      </w:r>
    </w:p>
    <w:p w:rsidRDefault="007669BD" w:rsidP="007669BD" w:rsidR="007669BD">
      <w:pPr>
        <w:pStyle w:val="Bezproreda"/>
      </w:pPr>
    </w:p>
    <w:p w:rsidRDefault="007669BD" w:rsidP="007669BD" w:rsidR="007669BD">
      <w:pPr>
        <w:pStyle w:val="Bezproreda"/>
      </w:pPr>
      <w:r>
        <w:tab/>
        <w:t xml:space="preserve">Pretežita djelatnost društva </w:t>
      </w:r>
      <w:r w:rsidR="005C79C5">
        <w:t>je bila</w:t>
      </w:r>
      <w:r>
        <w:t xml:space="preserve"> prodaja sakralnih predmeta i izdavačka djelatnost.</w:t>
      </w:r>
    </w:p>
    <w:p w:rsidRDefault="007669BD" w:rsidP="007669BD" w:rsidR="007669BD">
      <w:pPr>
        <w:pStyle w:val="Bezproreda"/>
      </w:pPr>
    </w:p>
    <w:p w:rsidRDefault="007669BD" w:rsidP="007669BD" w:rsidR="007669BD">
      <w:pPr>
        <w:pStyle w:val="Bezproreda"/>
      </w:pPr>
      <w:r>
        <w:tab/>
        <w:t>Uvidom u Potvrdu FINE o blokadi od 20.02.2018.g. i uvid u Poslovnu Hrvatsku vidljivo je:</w:t>
      </w:r>
    </w:p>
    <w:p w:rsidRDefault="007669BD" w:rsidP="007669BD" w:rsidR="007669BD">
      <w:pPr>
        <w:pStyle w:val="Bezproreda"/>
      </w:pPr>
      <w:r>
        <w:t xml:space="preserve"> </w:t>
      </w:r>
    </w:p>
    <w:p w:rsidRDefault="007669BD" w:rsidP="007669BD" w:rsidR="007669BD">
      <w:pPr>
        <w:pStyle w:val="Bezproreda"/>
        <w:numPr>
          <w:ilvl w:val="0"/>
          <w:numId w:val="7"/>
        </w:numPr>
        <w:ind w:hanging="284" w:left="993"/>
      </w:pPr>
      <w:r>
        <w:t>iznos evidentiranih nepodmirenih obveza na dan 20.02.2018.g. iznosio je 132.167,97 kn</w:t>
      </w:r>
    </w:p>
    <w:p w:rsidRDefault="007669BD" w:rsidP="007669BD" w:rsidR="007669BD">
      <w:pPr>
        <w:pStyle w:val="Bezproreda"/>
        <w:numPr>
          <w:ilvl w:val="0"/>
          <w:numId w:val="7"/>
        </w:numPr>
        <w:ind w:hanging="284" w:left="993"/>
      </w:pPr>
      <w:r>
        <w:t>dužnik je u neprekidnoj blokadi  od 516 dana</w:t>
      </w:r>
    </w:p>
    <w:p w:rsidRDefault="007669BD" w:rsidP="007669BD" w:rsidR="007669BD">
      <w:pPr>
        <w:pStyle w:val="Bezproreda"/>
        <w:numPr>
          <w:ilvl w:val="0"/>
          <w:numId w:val="7"/>
        </w:numPr>
        <w:ind w:hanging="284" w:left="993"/>
      </w:pPr>
      <w:r>
        <w:t>broj dana blokade u zadnjih 6 mjeseci je 180 dana</w:t>
      </w:r>
    </w:p>
    <w:p w:rsidRDefault="007669BD" w:rsidP="007669BD" w:rsidR="007669BD">
      <w:pPr>
        <w:pStyle w:val="Bezproreda"/>
      </w:pPr>
    </w:p>
    <w:p w:rsidRDefault="007669BD" w:rsidP="007669BD" w:rsidR="007669BD">
      <w:pPr>
        <w:pStyle w:val="Bezproreda"/>
      </w:pPr>
      <w:r>
        <w:tab/>
        <w:t>Uvidom u knjigovodstvenu karticu stečajnog dužnika od 16.02.2018.g. utvrđeno je stanje poreznih obveza u iznosu od 280,82 kn.</w:t>
      </w:r>
    </w:p>
    <w:p w:rsidRDefault="007669BD" w:rsidP="007669BD" w:rsidR="007669BD">
      <w:pPr>
        <w:pStyle w:val="Bezproreda"/>
      </w:pPr>
    </w:p>
    <w:p w:rsidRDefault="007669BD" w:rsidP="007669BD" w:rsidR="007669BD">
      <w:pPr>
        <w:pStyle w:val="Bezproreda"/>
      </w:pPr>
      <w:r>
        <w:tab/>
      </w:r>
    </w:p>
    <w:p w:rsidRDefault="007669BD" w:rsidP="007669BD" w:rsidR="007669BD">
      <w:pPr>
        <w:pStyle w:val="Bezproreda"/>
      </w:pPr>
      <w:r>
        <w:tab/>
        <w:t>BILANCA</w:t>
      </w:r>
    </w:p>
    <w:p w:rsidRDefault="007669BD" w:rsidP="007669BD" w:rsidR="007669BD">
      <w:pPr>
        <w:pStyle w:val="Bezproreda"/>
      </w:pPr>
    </w:p>
    <w:p w:rsidRDefault="007669BD" w:rsidP="007669BD" w:rsidR="007669BD">
      <w:pPr>
        <w:pStyle w:val="Bezproreda"/>
      </w:pPr>
    </w:p>
    <w:p w:rsidRDefault="007669BD" w:rsidP="007669BD" w:rsidR="007669BD">
      <w:pPr>
        <w:pStyle w:val="Bezproreda"/>
      </w:pPr>
    </w:p>
    <w:tbl>
      <w:tblPr>
        <w:tblStyle w:val="Reetkatablice"/>
        <w:tblW w:type="dxa" w:w="9020"/>
        <w:tblInd w:type="dxa" w:w="-90"/>
        <w:tblCellMar>
          <w:left w:type="dxa" w:w="18"/>
        </w:tblCellMar>
        <w:tblLook w:val="04A0" w:noVBand="1" w:noHBand="0" w:lastColumn="0" w:firstColumn="1" w:lastRow="0" w:firstRow="1"/>
      </w:tblPr>
      <w:tblGrid>
        <w:gridCol w:w="3313"/>
        <w:gridCol w:w="2770"/>
        <w:gridCol w:w="2937"/>
      </w:tblGrid>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AKTIVA u kunama</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31.12.2015.</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31.12.2016.</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A.Potraživanja upisanog a nepl.kap</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B.Dugotrajna imovina</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6.500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I.Nematerijalna imovina</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2.300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II.Materijalna imovina</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4.200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III.Dugotrajna financijska imovina</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IV.Potraživanja</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V.Odgođena porezna imovina</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lastRenderedPageBreak/>
              <w:t>C.Kratkotrajna imovina</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460.800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32.200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I.Zalihe</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205.800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II.Potraživanja</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116.500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III.Kratkotrajna financijska imovina</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95.000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IV.Novac u banci i blagajni</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43.400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32.200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D.Plaćeni troškovi budućeg razd.</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E.UKUPNA AKTIVA</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467.200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32.200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F.Izvanbilančni zapisi</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1.536.200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PASIVA</w:t>
            </w:r>
          </w:p>
        </w:tc>
        <w:tc>
          <w:tcPr>
            <w:tcW w:type="dxa" w:w="2770"/>
            <w:tcBorders>
              <w:top w:space="0" w:sz="4" w:color="auto" w:val="single"/>
              <w:left w:space="0" w:sz="4" w:color="auto" w:val="single"/>
              <w:bottom w:space="0" w:sz="4" w:color="auto" w:val="single"/>
              <w:right w:space="0" w:sz="4" w:color="auto" w:val="single"/>
            </w:tcBorders>
          </w:tcPr>
          <w:p w:rsidRDefault="007669BD" w:rsidP="00630AE9" w:rsidR="007669BD">
            <w:pPr>
              <w:pStyle w:val="Bezproreda"/>
            </w:pPr>
          </w:p>
        </w:tc>
        <w:tc>
          <w:tcPr>
            <w:tcW w:type="dxa" w:w="2937"/>
            <w:tcBorders>
              <w:top w:space="0" w:sz="4" w:color="auto" w:val="single"/>
              <w:left w:space="0" w:sz="4" w:color="auto" w:val="single"/>
              <w:bottom w:space="0" w:sz="4" w:color="auto" w:val="single"/>
              <w:right w:space="0" w:sz="4" w:color="auto" w:val="single"/>
            </w:tcBorders>
          </w:tcPr>
          <w:p w:rsidRDefault="007669BD" w:rsidP="00630AE9" w:rsidR="007669BD">
            <w:pPr>
              <w:pStyle w:val="Bezproreda"/>
            </w:pP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A.Kapital i rezerve</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-99.300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24.100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I.Temeljni-upisani kapital</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20.000         </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20.000   </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II.Kapitalne rezerve</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III.Rezerve iz dobiti</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IV.Revalorizacijske rezerve</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V.Zadržana dobit ili preneseni gub.</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-75.000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VI.Dobit ili gubitak poslovne god.</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-44.400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4.100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VII.Manjinski interes</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B.Rezerviranja</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C.Dugoročne obveze</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D.Kratkoročne obveze</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560.800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8.100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E.Odgođeno plačanje troškova</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F.UKUPNO PASIVA</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467.200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32.200</w:t>
            </w:r>
          </w:p>
        </w:tc>
      </w:tr>
      <w:tr w:rsidTr="00630AE9" w:rsidR="007669BD">
        <w:tc>
          <w:tcPr>
            <w:tcW w:type="dxa" w:w="331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G.Izvanbilančni zapisi</w:t>
            </w:r>
          </w:p>
        </w:tc>
        <w:tc>
          <w:tcPr>
            <w:tcW w:type="dxa" w:w="2770"/>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1.536.200</w:t>
            </w:r>
          </w:p>
        </w:tc>
        <w:tc>
          <w:tcPr>
            <w:tcW w:type="dxa" w:w="2937"/>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bl>
    <w:p w:rsidRDefault="007669BD" w:rsidP="007669BD" w:rsidR="007669BD">
      <w:pPr>
        <w:pStyle w:val="Bezproreda"/>
      </w:pPr>
    </w:p>
    <w:p w:rsidRDefault="007669BD" w:rsidP="007669BD" w:rsidR="007669BD">
      <w:pPr>
        <w:pStyle w:val="Bezproreda"/>
      </w:pPr>
      <w:r>
        <w:t>RAČUN DOBITI I GUBITKA</w:t>
      </w:r>
    </w:p>
    <w:p w:rsidRDefault="007669BD" w:rsidP="007669BD" w:rsidR="007669BD">
      <w:pPr>
        <w:pStyle w:val="Bezproreda"/>
      </w:pPr>
      <w:r>
        <w:t xml:space="preserve">                                                                                                   2015.g.                         2016.g.</w:t>
      </w:r>
    </w:p>
    <w:tbl>
      <w:tblPr>
        <w:tblStyle w:val="Reetkatablice"/>
        <w:tblW w:type="dxa" w:w="9126"/>
        <w:tblInd w:type="dxa" w:w="-90"/>
        <w:tblCellMar>
          <w:left w:type="dxa" w:w="18"/>
        </w:tblCellMar>
        <w:tblLook w:val="04A0" w:noVBand="1" w:noHBand="0" w:lastColumn="0" w:firstColumn="1" w:lastRow="0" w:firstRow="1"/>
      </w:tblPr>
      <w:tblGrid>
        <w:gridCol w:w="3079"/>
        <w:gridCol w:w="3054"/>
        <w:gridCol w:w="2993"/>
      </w:tblGrid>
      <w:tr w:rsidTr="00630AE9" w:rsidR="007669BD">
        <w:tc>
          <w:tcPr>
            <w:tcW w:type="dxa" w:w="3079"/>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Poslovni prihodi</w:t>
            </w:r>
          </w:p>
        </w:tc>
        <w:tc>
          <w:tcPr>
            <w:tcW w:type="dxa" w:w="3054"/>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615.600</w:t>
            </w:r>
          </w:p>
        </w:tc>
        <w:tc>
          <w:tcPr>
            <w:tcW w:type="dxa" w:w="299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386.500</w:t>
            </w:r>
          </w:p>
        </w:tc>
      </w:tr>
      <w:tr w:rsidTr="00630AE9" w:rsidR="007669BD">
        <w:tc>
          <w:tcPr>
            <w:tcW w:type="dxa" w:w="3079"/>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Poslovni rashodi</w:t>
            </w:r>
          </w:p>
        </w:tc>
        <w:tc>
          <w:tcPr>
            <w:tcW w:type="dxa" w:w="3054"/>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662.500</w:t>
            </w:r>
          </w:p>
        </w:tc>
        <w:tc>
          <w:tcPr>
            <w:tcW w:type="dxa" w:w="299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381.300</w:t>
            </w:r>
          </w:p>
        </w:tc>
      </w:tr>
      <w:tr w:rsidTr="00630AE9" w:rsidR="007669BD">
        <w:tc>
          <w:tcPr>
            <w:tcW w:type="dxa" w:w="3079"/>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Financijski prihodi</w:t>
            </w:r>
          </w:p>
        </w:tc>
        <w:tc>
          <w:tcPr>
            <w:tcW w:type="dxa" w:w="3054"/>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2.800   </w:t>
            </w:r>
          </w:p>
        </w:tc>
        <w:tc>
          <w:tcPr>
            <w:tcW w:type="dxa" w:w="299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0       </w:t>
            </w:r>
          </w:p>
        </w:tc>
      </w:tr>
      <w:tr w:rsidTr="00630AE9" w:rsidR="007669BD">
        <w:tc>
          <w:tcPr>
            <w:tcW w:type="dxa" w:w="3079"/>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Financijski rashodi</w:t>
            </w:r>
          </w:p>
        </w:tc>
        <w:tc>
          <w:tcPr>
            <w:tcW w:type="dxa" w:w="3054"/>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200</w:t>
            </w:r>
          </w:p>
        </w:tc>
        <w:tc>
          <w:tcPr>
            <w:tcW w:type="dxa" w:w="299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0</w:t>
            </w:r>
          </w:p>
        </w:tc>
      </w:tr>
      <w:tr w:rsidTr="00630AE9" w:rsidR="007669BD">
        <w:tc>
          <w:tcPr>
            <w:tcW w:type="dxa" w:w="3079"/>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Izvanredni-ostali prihodi</w:t>
            </w:r>
          </w:p>
        </w:tc>
        <w:tc>
          <w:tcPr>
            <w:tcW w:type="dxa" w:w="3054"/>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c>
          <w:tcPr>
            <w:tcW w:type="dxa" w:w="299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079"/>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Izvanredni-ostali rashodi</w:t>
            </w:r>
          </w:p>
        </w:tc>
        <w:tc>
          <w:tcPr>
            <w:tcW w:type="dxa" w:w="3054"/>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c>
          <w:tcPr>
            <w:tcW w:type="dxa" w:w="299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r>
      <w:tr w:rsidTr="00630AE9" w:rsidR="007669BD">
        <w:tc>
          <w:tcPr>
            <w:tcW w:type="dxa" w:w="3079"/>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Ukupni prihodi</w:t>
            </w:r>
          </w:p>
        </w:tc>
        <w:tc>
          <w:tcPr>
            <w:tcW w:type="dxa" w:w="3054"/>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618.400</w:t>
            </w:r>
          </w:p>
        </w:tc>
        <w:tc>
          <w:tcPr>
            <w:tcW w:type="dxa" w:w="299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386.500</w:t>
            </w:r>
          </w:p>
        </w:tc>
      </w:tr>
      <w:tr w:rsidTr="00630AE9" w:rsidR="007669BD">
        <w:tc>
          <w:tcPr>
            <w:tcW w:type="dxa" w:w="3079"/>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Ukupni rashodi</w:t>
            </w:r>
          </w:p>
        </w:tc>
        <w:tc>
          <w:tcPr>
            <w:tcW w:type="dxa" w:w="3054"/>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662.800</w:t>
            </w:r>
          </w:p>
        </w:tc>
        <w:tc>
          <w:tcPr>
            <w:tcW w:type="dxa" w:w="299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381.300</w:t>
            </w:r>
          </w:p>
        </w:tc>
      </w:tr>
      <w:tr w:rsidTr="00630AE9" w:rsidR="007669BD">
        <w:tc>
          <w:tcPr>
            <w:tcW w:type="dxa" w:w="3079"/>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Dobit ili gubitak prije oporeziv.</w:t>
            </w:r>
          </w:p>
        </w:tc>
        <w:tc>
          <w:tcPr>
            <w:tcW w:type="dxa" w:w="3054"/>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-44.400</w:t>
            </w:r>
          </w:p>
        </w:tc>
        <w:tc>
          <w:tcPr>
            <w:tcW w:type="dxa" w:w="299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5.100</w:t>
            </w:r>
          </w:p>
        </w:tc>
      </w:tr>
      <w:tr w:rsidTr="00630AE9" w:rsidR="007669BD">
        <w:tc>
          <w:tcPr>
            <w:tcW w:type="dxa" w:w="3079"/>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Porez na dobit</w:t>
            </w:r>
          </w:p>
        </w:tc>
        <w:tc>
          <w:tcPr>
            <w:tcW w:type="dxa" w:w="3054"/>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0</w:t>
            </w:r>
          </w:p>
        </w:tc>
        <w:tc>
          <w:tcPr>
            <w:tcW w:type="dxa" w:w="299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1.000</w:t>
            </w:r>
          </w:p>
        </w:tc>
      </w:tr>
      <w:tr w:rsidTr="00630AE9" w:rsidR="007669BD">
        <w:tc>
          <w:tcPr>
            <w:tcW w:type="dxa" w:w="3079"/>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Dobit ili gubitak razdoblja</w:t>
            </w:r>
          </w:p>
        </w:tc>
        <w:tc>
          <w:tcPr>
            <w:tcW w:type="dxa" w:w="3054"/>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-44.400</w:t>
            </w:r>
          </w:p>
        </w:tc>
        <w:tc>
          <w:tcPr>
            <w:tcW w:type="dxa" w:w="2993"/>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4.100</w:t>
            </w:r>
          </w:p>
        </w:tc>
      </w:tr>
    </w:tbl>
    <w:p w:rsidRDefault="007669BD" w:rsidP="007669BD" w:rsidR="007669BD">
      <w:pPr>
        <w:pStyle w:val="Bezproreda"/>
      </w:pPr>
    </w:p>
    <w:p w:rsidRDefault="007669BD" w:rsidP="007669BD" w:rsidR="007669BD">
      <w:pPr>
        <w:pStyle w:val="Bezproreda"/>
      </w:pPr>
      <w:r>
        <w:tab/>
        <w:t>U  Bilanci na dan 31.12.2016.g. materijalna-dugotrajna imovina nije iskazana.</w:t>
      </w:r>
    </w:p>
    <w:p w:rsidRDefault="007669BD" w:rsidP="007669BD" w:rsidR="007669BD">
      <w:pPr>
        <w:pStyle w:val="Bezproreda"/>
      </w:pPr>
    </w:p>
    <w:p w:rsidRDefault="007669BD" w:rsidP="007669BD" w:rsidR="007669BD">
      <w:pPr>
        <w:pStyle w:val="Bezproreda"/>
      </w:pPr>
      <w:r>
        <w:tab/>
        <w:t>U kratkotrajnoj imovini vidljivoj iz Bilance na 31.12.2015.g. veliko je smanjenje u stavci zaliha, potraživanjima, kratkotrajnoj financijskoj imovini i nepostojanje istih u bilanci na 31.12.2016.g.</w:t>
      </w:r>
    </w:p>
    <w:p w:rsidRDefault="007669BD" w:rsidP="007669BD" w:rsidR="007669BD">
      <w:pPr>
        <w:pStyle w:val="Bezproreda"/>
      </w:pPr>
    </w:p>
    <w:p w:rsidRDefault="007669BD" w:rsidP="007669BD" w:rsidR="007669BD">
      <w:pPr>
        <w:pStyle w:val="Bezproreda"/>
      </w:pPr>
      <w:r>
        <w:lastRenderedPageBreak/>
        <w:tab/>
        <w:t>Zakonski zastupnik izjavio je da zaliha nema, niti potraživanja, te druge imovine.</w:t>
      </w:r>
    </w:p>
    <w:p w:rsidRDefault="007669BD" w:rsidP="007669BD" w:rsidR="007669BD">
      <w:pPr>
        <w:pStyle w:val="Bezproreda"/>
      </w:pPr>
    </w:p>
    <w:p w:rsidRDefault="007669BD" w:rsidP="007669BD" w:rsidR="007669BD">
      <w:pPr>
        <w:pStyle w:val="Bezproreda"/>
      </w:pPr>
      <w:r>
        <w:tab/>
        <w:t xml:space="preserve">Knjigovodstvo stečajnog dužnika neuredno je vođeno i zakonski zastupnik društva nije mogao predočiti knjigovodstvenu dokumentaciju društva. </w:t>
      </w:r>
    </w:p>
    <w:p w:rsidRDefault="007669BD" w:rsidP="007669BD" w:rsidR="007669BD">
      <w:pPr>
        <w:pStyle w:val="Bezproreda"/>
      </w:pPr>
    </w:p>
    <w:p w:rsidRDefault="007669BD" w:rsidP="007669BD" w:rsidR="007669BD">
      <w:pPr>
        <w:pStyle w:val="Bezproreda"/>
      </w:pPr>
      <w:r>
        <w:tab/>
        <w:t>Prema Uvjerenju STP "Autoklub Našice" (iz službene evidencije MUP) od 19.02.2018.g., dužnik nije evidentiran kao vlasnik vozila.</w:t>
      </w:r>
    </w:p>
    <w:p w:rsidRDefault="007669BD" w:rsidP="007669BD" w:rsidR="007669BD">
      <w:pPr>
        <w:pStyle w:val="Bezproreda"/>
      </w:pPr>
    </w:p>
    <w:p w:rsidRDefault="007669BD" w:rsidP="007669BD" w:rsidR="007669BD">
      <w:pPr>
        <w:pStyle w:val="Bezproreda"/>
      </w:pPr>
      <w:r>
        <w:tab/>
        <w:t xml:space="preserve">Uvidom u potvrdu Općinskog </w:t>
      </w:r>
      <w:r w:rsidR="00131492">
        <w:t xml:space="preserve">građanskog </w:t>
      </w:r>
      <w:r>
        <w:t>suda u Zagreb, Zemljišno knjižni odjel Zagreb od 15.01.2018.g. vidljivo je da dužnik nije upisan kao vlasnik nekretnina na području nadležnosti navedenog zk odjela.</w:t>
      </w:r>
    </w:p>
    <w:p w:rsidRDefault="007669BD" w:rsidP="007669BD" w:rsidR="007669BD">
      <w:pPr>
        <w:pStyle w:val="Bezproreda"/>
      </w:pPr>
    </w:p>
    <w:p w:rsidRDefault="007669BD" w:rsidP="007669BD" w:rsidR="007669BD">
      <w:pPr>
        <w:pStyle w:val="Bezproreda"/>
      </w:pPr>
      <w:r>
        <w:tab/>
        <w:t xml:space="preserve">Zakonski zastupnik nije dostavio prokazni popis imovine ovjeren kod </w:t>
      </w:r>
      <w:r w:rsidR="00131492">
        <w:t>j</w:t>
      </w:r>
      <w:r>
        <w:t xml:space="preserve">avnog bilježnika. </w:t>
      </w:r>
    </w:p>
    <w:p w:rsidRDefault="007669BD" w:rsidP="007669BD" w:rsidR="007669BD">
      <w:pPr>
        <w:pStyle w:val="Bezproreda"/>
      </w:pPr>
    </w:p>
    <w:p w:rsidRDefault="007669BD" w:rsidP="007669BD" w:rsidR="007669BD">
      <w:pPr>
        <w:pStyle w:val="Bezproreda"/>
      </w:pPr>
      <w:r>
        <w:tab/>
        <w:t xml:space="preserve">Prema izjavi zakonskog zastupnika  dužnik </w:t>
      </w:r>
      <w:r w:rsidR="00131492">
        <w:t xml:space="preserve">je </w:t>
      </w:r>
      <w:r>
        <w:t>ima</w:t>
      </w:r>
      <w:r w:rsidR="00131492">
        <w:t>o</w:t>
      </w:r>
      <w:r>
        <w:t xml:space="preserve"> jednog zaposlenika.</w:t>
      </w:r>
    </w:p>
    <w:p w:rsidRDefault="007669BD" w:rsidP="007669BD" w:rsidR="007669BD">
      <w:pPr>
        <w:pStyle w:val="Bezproreda"/>
      </w:pPr>
    </w:p>
    <w:p w:rsidRDefault="007669BD" w:rsidP="007669BD" w:rsidR="007669BD">
      <w:pPr>
        <w:pStyle w:val="Bezproreda"/>
      </w:pPr>
      <w:r>
        <w:tab/>
        <w:t>Prema  bilanci na dan 31.12.2016.g. dužnik ima obveza u iznosu od 8.100,00 kn.</w:t>
      </w:r>
    </w:p>
    <w:p w:rsidRDefault="007669BD" w:rsidP="007669BD" w:rsidR="007669BD">
      <w:pPr>
        <w:pStyle w:val="Bezproreda"/>
      </w:pPr>
    </w:p>
    <w:p w:rsidRDefault="007669BD" w:rsidP="007669BD" w:rsidR="007669BD">
      <w:pPr>
        <w:pStyle w:val="Bezproreda"/>
      </w:pPr>
      <w:r>
        <w:tab/>
        <w:t>Radi utvrđivanja postojanja stečajnih razloga izvršen je uvid u javno dostupne podatke FINE, te uvid u stanje poreznog duga.</w:t>
      </w:r>
    </w:p>
    <w:p w:rsidRDefault="007669BD" w:rsidP="007669BD" w:rsidR="007669BD">
      <w:pPr>
        <w:pStyle w:val="Bezproreda"/>
      </w:pPr>
      <w:r>
        <w:t xml:space="preserve"> </w:t>
      </w:r>
    </w:p>
    <w:p w:rsidRDefault="007669BD" w:rsidP="007669BD" w:rsidR="007669BD">
      <w:pPr>
        <w:pStyle w:val="Bezproreda"/>
      </w:pPr>
      <w:r>
        <w:tab/>
        <w:t>Prema podacima Fine na dan 20.02.2018.g. dužnik ima evidentirane neizvršene obveze za plaćanje u vremenu duljem od 60 dana, u iznosu od 132.167,97 kn.</w:t>
      </w:r>
    </w:p>
    <w:p w:rsidRDefault="007669BD" w:rsidP="007669BD" w:rsidR="007669BD">
      <w:pPr>
        <w:pStyle w:val="Bezproreda"/>
      </w:pPr>
    </w:p>
    <w:p w:rsidRDefault="007669BD" w:rsidP="00131492" w:rsidR="007669BD">
      <w:pPr>
        <w:pStyle w:val="Bezproreda"/>
      </w:pPr>
      <w:r>
        <w:tab/>
        <w:t>Time je utvrđen stečajni razlog iz čl. 6. st. 2. Stečajnog zakona nesposobnost za plaćanje, dužnik je nelikvidan jer kasni više od 60 dana u ispunjenju novčanih obveza.</w:t>
      </w:r>
    </w:p>
    <w:p w:rsidRDefault="007669BD" w:rsidP="007669BD" w:rsidR="007669BD">
      <w:pPr>
        <w:pStyle w:val="Bezproreda"/>
      </w:pPr>
    </w:p>
    <w:p w:rsidRDefault="007669BD" w:rsidP="007669BD" w:rsidR="007669BD">
      <w:pPr>
        <w:pStyle w:val="Bezproreda"/>
      </w:pPr>
      <w:r>
        <w:tab/>
        <w:t>U trenutku pisanja izvješća temeljem svega navedenog privremeni stečajni upravitelj zaključuje da dužnik nema izgleda za nastavak poslovanja jer mu je račun blokiran duže od 60 dana, d</w:t>
      </w:r>
      <w:r w:rsidR="00131492">
        <w:t>užnik je nesposoban za plaćanje</w:t>
      </w:r>
      <w:r>
        <w:t>,</w:t>
      </w:r>
      <w:r w:rsidR="00131492">
        <w:t xml:space="preserve"> </w:t>
      </w:r>
      <w:r>
        <w:t>nelikvidan,</w:t>
      </w:r>
      <w:r w:rsidR="00131492">
        <w:t xml:space="preserve"> </w:t>
      </w:r>
      <w:r>
        <w:t>u neprekinutoj blokadi od 516 dana,</w:t>
      </w:r>
      <w:r w:rsidR="00131492">
        <w:t xml:space="preserve"> </w:t>
      </w:r>
      <w:r>
        <w:t xml:space="preserve">a iznos blokade na dan 20.02.2018.g. iznosi 132.167,97 kn. </w:t>
      </w:r>
    </w:p>
    <w:p w:rsidRDefault="00131492" w:rsidP="007669BD" w:rsidR="00131492">
      <w:pPr>
        <w:pStyle w:val="Bezproreda"/>
      </w:pPr>
    </w:p>
    <w:p w:rsidRDefault="007669BD" w:rsidP="007669BD" w:rsidR="007669BD">
      <w:pPr>
        <w:pStyle w:val="Bezproreda"/>
      </w:pPr>
      <w:r>
        <w:t xml:space="preserve"> </w:t>
      </w:r>
      <w:r>
        <w:tab/>
        <w:t>Vidljivo je da dužnik nema  imovinu čijim bi se unovčenjem mogla prikupiti sredstva koja bi bila dostatna za podmirenje troškova stečajnog postupka.</w:t>
      </w:r>
    </w:p>
    <w:p w:rsidRDefault="007669BD" w:rsidP="007669BD" w:rsidR="007669BD">
      <w:pPr>
        <w:pStyle w:val="Bezproreda"/>
      </w:pPr>
    </w:p>
    <w:p w:rsidRDefault="007669BD" w:rsidP="007669BD" w:rsidR="007669BD">
      <w:pPr>
        <w:pStyle w:val="Bezproreda"/>
      </w:pPr>
      <w:r>
        <w:tab/>
        <w:t>Slijedom navedenog,</w:t>
      </w:r>
      <w:r w:rsidR="00131492">
        <w:t xml:space="preserve"> </w:t>
      </w:r>
      <w:r>
        <w:t>budući da je dužnik nesposoban za plaćanje, te postoje stečajni razlozi predviđeni čl. 6. Stečajnog zakona, predl</w:t>
      </w:r>
      <w:r w:rsidR="00131492">
        <w:t>o</w:t>
      </w:r>
      <w:r>
        <w:t>ž</w:t>
      </w:r>
      <w:r w:rsidR="00131492">
        <w:t>io je</w:t>
      </w:r>
      <w:r>
        <w:t xml:space="preserve"> sudu da sukladno čl. 132. Stečajnog zakona pozove osobe koje imaju pravni interes za provedbom stečajnog postupka da u roku od 15 dana uplate predujam za namirenje troškova prethodnog i otvorenog stečajnog postupka</w:t>
      </w:r>
      <w:r w:rsidR="006F632A">
        <w:t xml:space="preserve"> u</w:t>
      </w:r>
      <w:r>
        <w:t xml:space="preserve"> iznos</w:t>
      </w:r>
      <w:r w:rsidR="006F632A">
        <w:t>u</w:t>
      </w:r>
      <w:r>
        <w:t xml:space="preserve"> od 17.400,00 kn.</w:t>
      </w:r>
    </w:p>
    <w:p w:rsidRDefault="007669BD" w:rsidP="007669BD" w:rsidR="007669BD">
      <w:pPr>
        <w:pStyle w:val="Bezproreda"/>
      </w:pPr>
    </w:p>
    <w:p w:rsidRDefault="007669BD" w:rsidP="007669BD" w:rsidR="007669BD">
      <w:pPr>
        <w:pStyle w:val="Bezproreda"/>
      </w:pPr>
      <w:r>
        <w:tab/>
        <w:t>Troškovi su obračunati na slijedeći način:</w:t>
      </w:r>
    </w:p>
    <w:p w:rsidRDefault="007669BD" w:rsidP="007669BD" w:rsidR="007669BD">
      <w:pPr>
        <w:pStyle w:val="Bezproreda"/>
      </w:pPr>
    </w:p>
    <w:p w:rsidRDefault="006F632A" w:rsidP="007669BD" w:rsidR="006F632A">
      <w:pPr>
        <w:pStyle w:val="Bezproreda"/>
      </w:pPr>
    </w:p>
    <w:p w:rsidRDefault="006F632A" w:rsidP="007669BD" w:rsidR="006F632A">
      <w:pPr>
        <w:pStyle w:val="Bezproreda"/>
      </w:pPr>
    </w:p>
    <w:tbl>
      <w:tblPr>
        <w:tblStyle w:val="Reetkatablice"/>
        <w:tblW w:type="dxa" w:w="9288"/>
        <w:tblInd w:type="dxa" w:w="-80"/>
        <w:tblCellMar>
          <w:left w:type="dxa" w:w="28"/>
        </w:tblCellMar>
        <w:tblLook w:val="04A0" w:noVBand="1" w:noHBand="0" w:lastColumn="0" w:firstColumn="1" w:lastRow="0" w:firstRow="1"/>
      </w:tblPr>
      <w:tblGrid>
        <w:gridCol w:w="3096"/>
        <w:gridCol w:w="3096"/>
        <w:gridCol w:w="3096"/>
      </w:tblGrid>
      <w:tr w:rsidTr="00630AE9" w:rsidR="007669BD">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Redni broj</w:t>
            </w:r>
          </w:p>
        </w:tc>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Opis troškova</w:t>
            </w:r>
          </w:p>
        </w:tc>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Iznos u kn</w:t>
            </w:r>
          </w:p>
        </w:tc>
      </w:tr>
      <w:tr w:rsidTr="00630AE9" w:rsidR="007669BD">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1.</w:t>
            </w:r>
          </w:p>
        </w:tc>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Trošak izrade pečata</w:t>
            </w:r>
          </w:p>
        </w:tc>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100,00</w:t>
            </w:r>
          </w:p>
        </w:tc>
      </w:tr>
      <w:tr w:rsidTr="00630AE9" w:rsidR="007669BD">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2.</w:t>
            </w:r>
          </w:p>
        </w:tc>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Trošak zatvaranja žrn i otvaranja novog žrn</w:t>
            </w:r>
          </w:p>
        </w:tc>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300,00</w:t>
            </w:r>
          </w:p>
        </w:tc>
      </w:tr>
      <w:tr w:rsidTr="00630AE9" w:rsidR="007669BD">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3.</w:t>
            </w:r>
          </w:p>
        </w:tc>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Trošak knjig.servisa-6 mjeseci</w:t>
            </w:r>
          </w:p>
        </w:tc>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6.000,00</w:t>
            </w:r>
          </w:p>
        </w:tc>
      </w:tr>
      <w:tr w:rsidTr="00630AE9" w:rsidR="007669BD">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lastRenderedPageBreak/>
              <w:t>4.</w:t>
            </w:r>
          </w:p>
        </w:tc>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Nagrada stečajnom upravitelju u bruto iznosu</w:t>
            </w:r>
          </w:p>
        </w:tc>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10.000,00</w:t>
            </w:r>
          </w:p>
        </w:tc>
      </w:tr>
      <w:tr w:rsidTr="00630AE9" w:rsidR="007669BD">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5.</w:t>
            </w:r>
          </w:p>
        </w:tc>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Trošak sređivanja arh.građe</w:t>
            </w:r>
          </w:p>
        </w:tc>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1.000,00</w:t>
            </w:r>
          </w:p>
        </w:tc>
      </w:tr>
      <w:tr w:rsidTr="00630AE9" w:rsidR="007669BD">
        <w:tc>
          <w:tcPr>
            <w:tcW w:type="dxa" w:w="3096"/>
            <w:tcBorders>
              <w:top w:space="0" w:sz="4" w:color="auto" w:val="single"/>
              <w:left w:space="0" w:sz="4" w:color="auto" w:val="single"/>
              <w:bottom w:space="0" w:sz="4" w:color="auto" w:val="single"/>
              <w:right w:space="0" w:sz="4" w:color="auto" w:val="single"/>
            </w:tcBorders>
          </w:tcPr>
          <w:p w:rsidRDefault="007669BD" w:rsidP="00630AE9" w:rsidR="007669BD">
            <w:pPr>
              <w:pStyle w:val="Bezproreda"/>
            </w:pPr>
          </w:p>
        </w:tc>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UKUPNO</w:t>
            </w:r>
          </w:p>
        </w:tc>
        <w:tc>
          <w:tcPr>
            <w:tcW w:type="dxa" w:w="3096"/>
            <w:tcBorders>
              <w:top w:space="0" w:sz="4" w:color="auto" w:val="single"/>
              <w:left w:space="0" w:sz="4" w:color="auto" w:val="single"/>
              <w:bottom w:space="0" w:sz="4" w:color="auto" w:val="single"/>
              <w:right w:space="0" w:sz="4" w:color="auto" w:val="single"/>
            </w:tcBorders>
            <w:hideMark/>
          </w:tcPr>
          <w:p w:rsidRDefault="007669BD" w:rsidP="00630AE9" w:rsidR="007669BD">
            <w:pPr>
              <w:pStyle w:val="Bezproreda"/>
            </w:pPr>
            <w:r>
              <w:t xml:space="preserve">  17.400,00</w:t>
            </w:r>
          </w:p>
        </w:tc>
      </w:tr>
    </w:tbl>
    <w:p w:rsidRDefault="007669BD" w:rsidP="007669BD" w:rsidR="007669BD">
      <w:pPr>
        <w:pStyle w:val="Bezproreda"/>
        <w:rPr>
          <w:rFonts w:cstheme="minorBidi" w:hAnsi="Calibri" w:ascii="Calibri"/>
          <w:color w:val="00000A"/>
          <w:sz w:val="22"/>
        </w:rPr>
      </w:pPr>
      <w:r>
        <w:t xml:space="preserve"> </w:t>
      </w:r>
    </w:p>
    <w:p w:rsidRDefault="007669BD" w:rsidP="007669BD" w:rsidR="007669BD">
      <w:pPr>
        <w:pStyle w:val="Bezproreda"/>
      </w:pPr>
      <w:r>
        <w:tab/>
        <w:t>Ako osoba koja ima pravni interes ne predujmi navedeni iznos, predlaže sudu da donese odluku o otvaranju stečajnog postupka i istovremenom zaključenju postupka budući da dužnik nema imovine koja bi bila dostatna za pokriće  troškova stečajnog postupka.</w:t>
      </w:r>
    </w:p>
    <w:p w:rsidRDefault="00744242" w:rsidP="006855DC" w:rsidR="00744242">
      <w:pPr>
        <w:pStyle w:val="Bezproreda"/>
      </w:pPr>
    </w:p>
    <w:p w:rsidRDefault="00EF6107" w:rsidP="006855DC" w:rsidR="006855DC">
      <w:pPr>
        <w:pStyle w:val="Bezproreda"/>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27.03.2018. privremeni stečajni upravitelj je osta</w:t>
      </w:r>
      <w:r w:rsidR="006855DC">
        <w:t>o u cijelosti kod svog izvješća, te je predložio sudu da zakonskog zastupnika obveže na arhiviranje poslovne dokumentacije.</w:t>
      </w:r>
    </w:p>
    <w:p w:rsidRDefault="006855DC" w:rsidP="006855DC" w:rsidR="006855DC">
      <w:pPr>
        <w:pStyle w:val="Bezproreda"/>
      </w:pPr>
    </w:p>
    <w:p w:rsidRDefault="006855DC" w:rsidP="006855DC" w:rsidR="006855DC">
      <w:pPr>
        <w:pStyle w:val="Bezproreda"/>
      </w:pPr>
      <w:r>
        <w:tab/>
        <w:t>Predao je u spis Potvrdu HZMO od 20.02.2018. iz kojega je razvidno da dužnik još uvijek ima jednog zaposlenog, kao i Potvrdu zk odjela Općinskog građanskog suda u Zagrebu od 20.02.2018. iz koje je razvidno da dužnik nije upisan kao vlasnik nekretnina, odnosno nositelj drugog knjižnog prava na području nadležnosti ovog zemljišno knjižnog odjela.</w:t>
      </w:r>
    </w:p>
    <w:p w:rsidRDefault="006855DC" w:rsidP="006855DC" w:rsidR="006855DC">
      <w:pPr>
        <w:pStyle w:val="Bezproreda"/>
      </w:pPr>
    </w:p>
    <w:p w:rsidRDefault="006855DC" w:rsidP="006855DC" w:rsidR="006855DC">
      <w:pPr>
        <w:pStyle w:val="Bezproreda"/>
      </w:pPr>
      <w:r>
        <w:tab/>
        <w:t xml:space="preserve">Također je predao u spis dokumentirani obrazloženi zahtjev za određivanje stvarno nastalih troškova u iznosu od 1.299,54 kn u neto iznosu, </w:t>
      </w:r>
      <w:r w:rsidR="00A53E4E">
        <w:t xml:space="preserve">te </w:t>
      </w:r>
      <w:r>
        <w:t xml:space="preserve"> predlaže da m</w:t>
      </w:r>
      <w:r w:rsidR="00A53E4E">
        <w:t xml:space="preserve">u </w:t>
      </w:r>
      <w:r>
        <w:t xml:space="preserve">sud odredi jednokratnu nagradu budući </w:t>
      </w:r>
      <w:r w:rsidR="00A53E4E">
        <w:t>je</w:t>
      </w:r>
      <w:r>
        <w:t xml:space="preserve"> sve postavljene zadatke obavio u roku.</w:t>
      </w:r>
    </w:p>
    <w:p w:rsidRDefault="00EF6107" w:rsidP="007669BD" w:rsidR="00EF6107">
      <w:pPr>
        <w:jc w:val="both"/>
      </w:pPr>
    </w:p>
    <w:p w:rsidRDefault="00263420" w:rsidP="00263420" w:rsidR="00263420">
      <w:pPr>
        <w:ind w:firstLine="708"/>
        <w:jc w:val="both"/>
      </w:pPr>
      <w:r>
        <w:t xml:space="preserve">Sud je svojim rješenjem od </w:t>
      </w:r>
      <w:r w:rsidR="005B3FE7">
        <w:t>2</w:t>
      </w:r>
      <w:r w:rsidR="00A53E4E">
        <w:t>7</w:t>
      </w:r>
      <w:r>
        <w:t>.</w:t>
      </w:r>
      <w:r w:rsidR="009C7B45">
        <w:t>0</w:t>
      </w:r>
      <w:r w:rsidR="00A53E4E">
        <w:t>2</w:t>
      </w:r>
      <w:r>
        <w:t>.201</w:t>
      </w:r>
      <w:r w:rsidR="009C7B45">
        <w:t>8</w:t>
      </w:r>
      <w:r>
        <w:t xml:space="preserve">. pozvao osobe koje imaju pravni interes da se provede stečajni postupak nad ovim dužnikom na uplatu predujma u iznosu od </w:t>
      </w:r>
      <w:r w:rsidR="00A53E4E">
        <w:t>17</w:t>
      </w:r>
      <w:r w:rsidR="009D077F" w:rsidRPr="009D077F">
        <w:t>.</w:t>
      </w:r>
      <w:r w:rsidR="00A53E4E">
        <w:t>40</w:t>
      </w:r>
      <w:r w:rsidR="009D077F" w:rsidRPr="009D077F">
        <w:t xml:space="preserve">0,00 </w:t>
      </w:r>
      <w:r>
        <w:t xml:space="preserve">kn </w:t>
      </w:r>
      <w:r w:rsidR="00395094">
        <w:t xml:space="preserve">i to </w:t>
      </w:r>
      <w:r w:rsidR="00151307">
        <w:rPr>
          <w:color w:val="000000"/>
        </w:rPr>
        <w:t>trošak</w:t>
      </w:r>
      <w:r w:rsidR="00151307" w:rsidRPr="00DF2B7F">
        <w:rPr>
          <w:color w:val="000000"/>
        </w:rPr>
        <w:t xml:space="preserve"> </w:t>
      </w:r>
      <w:r w:rsidR="00151307">
        <w:rPr>
          <w:color w:val="000000"/>
        </w:rPr>
        <w:t>izrade pečata</w:t>
      </w:r>
      <w:r w:rsidR="00151307" w:rsidRPr="00112085">
        <w:rPr>
          <w:color w:val="000000"/>
        </w:rPr>
        <w:t xml:space="preserve"> </w:t>
      </w:r>
      <w:r w:rsidR="00151307">
        <w:rPr>
          <w:color w:val="000000"/>
        </w:rPr>
        <w:t xml:space="preserve">u iznosu od 100,00 kn, trošak zatvaranja i otvaranja novog žiro-računa u iznosu od 300,00 </w:t>
      </w:r>
      <w:r w:rsidR="00151307" w:rsidRPr="00112085">
        <w:rPr>
          <w:color w:val="000000"/>
        </w:rPr>
        <w:t>kn</w:t>
      </w:r>
      <w:r w:rsidR="00151307">
        <w:rPr>
          <w:color w:val="000000"/>
        </w:rPr>
        <w:t xml:space="preserve">, trošak knjigovodstvenog servisa (6 mjeseci) u iznosu od 6.000,00 kn, nagrada stečajnom upravitelju u bruto iznosu od 10.000,00 kn i trošak sređivanja arhivske građe u iznosu od 1.000,00 </w:t>
      </w:r>
      <w:r w:rsidR="00C571E5" w:rsidRPr="00C571E5">
        <w:t>kn</w:t>
      </w:r>
      <w:r w:rsidR="00C571E5">
        <w:t>,</w:t>
      </w:r>
      <w:r w:rsidR="009D077F">
        <w:t xml:space="preserve"> </w:t>
      </w:r>
      <w:r>
        <w:t xml:space="preserve">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w:t>
      </w:r>
      <w:r w:rsidR="0077048A">
        <w:t xml:space="preserve">Dopis Općinskog građanskog suda u Zagrebu zk odjel od </w:t>
      </w:r>
      <w:r w:rsidR="00022531">
        <w:t>15</w:t>
      </w:r>
      <w:r w:rsidR="0077048A">
        <w:t>.01.2018.,</w:t>
      </w:r>
      <w:r w:rsidR="0004299E">
        <w:t xml:space="preserve"> Uvjerenje Stanice za tehnički pregled vozila Centar za vozila Hrvatske d.d. CVH STP "ZAGREB I" od </w:t>
      </w:r>
      <w:r w:rsidR="00E55454">
        <w:t>24</w:t>
      </w:r>
      <w:r w:rsidR="0004299E">
        <w:t>.0</w:t>
      </w:r>
      <w:r w:rsidR="00E55454">
        <w:t>1</w:t>
      </w:r>
      <w:r w:rsidR="0004299E">
        <w:t>.2018., Izvješće privremen</w:t>
      </w:r>
      <w:r w:rsidR="00E55454">
        <w:t>og</w:t>
      </w:r>
      <w:r w:rsidR="0004299E">
        <w:t xml:space="preserve"> stečajn</w:t>
      </w:r>
      <w:r w:rsidR="00E55454">
        <w:t>og</w:t>
      </w:r>
      <w:r w:rsidR="0004299E">
        <w:t xml:space="preserve"> upravitelj</w:t>
      </w:r>
      <w:r w:rsidR="00E55454">
        <w:t>a</w:t>
      </w:r>
      <w:r w:rsidR="0004299E">
        <w:t xml:space="preserve"> od</w:t>
      </w:r>
      <w:r w:rsidR="008A5EB8">
        <w:t xml:space="preserve"> 2</w:t>
      </w:r>
      <w:r w:rsidR="009D473A">
        <w:t>0</w:t>
      </w:r>
      <w:r w:rsidR="008A5EB8">
        <w:t>.0</w:t>
      </w:r>
      <w:r w:rsidR="009D473A">
        <w:t>2</w:t>
      </w:r>
      <w:r w:rsidR="008A5EB8">
        <w:t>.2018. (</w:t>
      </w:r>
      <w:r w:rsidR="009D473A">
        <w:t>4</w:t>
      </w:r>
      <w:r w:rsidR="008A5EB8">
        <w:t xml:space="preserve"> stranic</w:t>
      </w:r>
      <w:r w:rsidR="009D473A">
        <w:t>e</w:t>
      </w:r>
      <w:r w:rsidR="008A5EB8">
        <w:t>),</w:t>
      </w:r>
      <w:r w:rsidR="004A4265">
        <w:t xml:space="preserve"> </w:t>
      </w:r>
      <w:r w:rsidR="009D473A">
        <w:t>Bonitetsko izvješće (3 stranice),</w:t>
      </w:r>
      <w:r w:rsidR="003C0E44">
        <w:t xml:space="preserve"> Knjigovodstvena kartica, </w:t>
      </w:r>
      <w:r w:rsidR="004A4265">
        <w:t>Potvrda FINE o blokadi računa i novčanih sredstava ovršenika od 2</w:t>
      </w:r>
      <w:r w:rsidR="003C0E44">
        <w:t>0</w:t>
      </w:r>
      <w:r w:rsidR="004A4265">
        <w:t xml:space="preserve">.02.2018., </w:t>
      </w:r>
      <w:r w:rsidR="003C0E44">
        <w:t>Dopis Općinskog građansko</w:t>
      </w:r>
      <w:r w:rsidR="002925F3">
        <w:t>g suda u Zagrebu od 20.02.2018. i Dopis HZMO od 20.02.2018.</w:t>
      </w:r>
      <w:r w:rsidR="0073027D">
        <w:t>,</w:t>
      </w:r>
      <w:r>
        <w:t xml:space="preserve"> sud je utvrdio da postoji stečajni razlog predviđen zakonom (čl. 6. st. 2. SZ-a), da je predlagatelj ovlašten za podnošenje predmetnog prijedloga </w:t>
      </w:r>
      <w:r w:rsidRPr="00EA735A">
        <w:t>(</w:t>
      </w:r>
      <w:r>
        <w:t xml:space="preserve">čl. </w:t>
      </w:r>
      <w:r w:rsidR="00ED20B1">
        <w:t>110</w:t>
      </w:r>
      <w:r w:rsidR="005827DD" w:rsidRPr="005827DD">
        <w:t xml:space="preserve">. st. </w:t>
      </w:r>
      <w:r w:rsidR="00ED20B1">
        <w:t>1</w:t>
      </w:r>
      <w:r>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171372">
      <w:pPr>
        <w:pStyle w:val="Tijeloteksta"/>
        <w:jc w:val="center"/>
      </w:pPr>
      <w:r w:rsidRPr="00CE5270">
        <w:t xml:space="preserve">U Osijeku </w:t>
      </w:r>
      <w:r w:rsidR="00F80DF6" w:rsidRPr="00F80DF6">
        <w:t xml:space="preserve">30. kolovoza </w:t>
      </w:r>
      <w:r w:rsidR="006E0DC4" w:rsidRPr="006E0DC4">
        <w:t>2018</w:t>
      </w:r>
      <w:r w:rsidRPr="00CE5270">
        <w:t xml:space="preserve">. </w:t>
      </w:r>
    </w:p>
    <w:p w:rsidRDefault="002925F3" w:rsidP="00A275FE" w:rsidR="002925F3"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52A5F" w:rsidP="00A275FE" w:rsidR="00A52A5F" w:rsidRPr="0057598B">
      <w:pPr>
        <w:pStyle w:val="Tijeloteksta"/>
        <w:rPr>
          <w:bCs/>
        </w:rPr>
      </w:pPr>
    </w:p>
    <w:p w:rsidRDefault="00A275FE" w:rsidP="00A275FE" w:rsidR="00A275FE" w:rsidRPr="00CE5270">
      <w:pPr>
        <w:jc w:val="both"/>
      </w:pPr>
      <w:r w:rsidRPr="00CE5270">
        <w:lastRenderedPageBreak/>
        <w:t>D N A :</w:t>
      </w:r>
    </w:p>
    <w:p w:rsidRDefault="00A275FE" w:rsidP="00D932C4" w:rsidR="00A275FE">
      <w:pPr>
        <w:numPr>
          <w:ilvl w:val="0"/>
          <w:numId w:val="2"/>
        </w:numPr>
        <w:rPr>
          <w:bCs/>
        </w:rPr>
      </w:pPr>
      <w:r w:rsidRPr="00FF6293">
        <w:rPr>
          <w:bCs/>
        </w:rPr>
        <w:t>Stečajn</w:t>
      </w:r>
      <w:r w:rsidR="002925F3">
        <w:rPr>
          <w:bCs/>
        </w:rPr>
        <w:t>i</w:t>
      </w:r>
      <w:r w:rsidRPr="00FF6293">
        <w:rPr>
          <w:bCs/>
        </w:rPr>
        <w:t xml:space="preserve"> upravitel</w:t>
      </w:r>
      <w:r>
        <w:rPr>
          <w:bCs/>
        </w:rPr>
        <w:t>j</w:t>
      </w:r>
      <w:r w:rsidR="0073784D">
        <w:rPr>
          <w:bCs/>
        </w:rPr>
        <w:t xml:space="preserve"> </w:t>
      </w:r>
      <w:r w:rsidR="002925F3">
        <w:rPr>
          <w:bCs/>
        </w:rPr>
        <w:t>Zvonko Tomljanović</w:t>
      </w:r>
      <w:r>
        <w:rPr>
          <w:bCs/>
        </w:rPr>
        <w:t xml:space="preserve"> </w:t>
      </w:r>
    </w:p>
    <w:p w:rsidRDefault="00A275FE" w:rsidP="00D932C4" w:rsidR="007308FE">
      <w:pPr>
        <w:numPr>
          <w:ilvl w:val="0"/>
          <w:numId w:val="2"/>
        </w:numPr>
        <w:jc w:val="both"/>
        <w:rPr>
          <w:bCs/>
        </w:rPr>
      </w:pPr>
      <w:r>
        <w:rPr>
          <w:bCs/>
        </w:rPr>
        <w:t xml:space="preserve">predlagatelj </w:t>
      </w:r>
      <w:r w:rsidR="007308FE">
        <w:rPr>
          <w:bCs/>
        </w:rPr>
        <w:t>na njihov poslovni broj</w:t>
      </w:r>
    </w:p>
    <w:p w:rsidRDefault="004D441C" w:rsidP="00D932C4" w:rsidR="00A275FE" w:rsidRPr="006A0D23">
      <w:pPr>
        <w:numPr>
          <w:ilvl w:val="0"/>
          <w:numId w:val="2"/>
        </w:numPr>
        <w:jc w:val="both"/>
        <w:rPr>
          <w:bCs/>
        </w:rPr>
      </w:pPr>
      <w:r>
        <w:rPr>
          <w:bCs/>
        </w:rPr>
        <w:t>ŽDO GUO Osijek</w:t>
      </w:r>
    </w:p>
    <w:p w:rsidRDefault="00A275FE" w:rsidP="00D932C4" w:rsidR="00A275FE">
      <w:pPr>
        <w:numPr>
          <w:ilvl w:val="0"/>
          <w:numId w:val="2"/>
        </w:numPr>
        <w:jc w:val="both"/>
        <w:rPr>
          <w:bCs/>
        </w:rPr>
      </w:pPr>
      <w:r>
        <w:rPr>
          <w:bCs/>
        </w:rPr>
        <w:t>dužnik</w:t>
      </w:r>
    </w:p>
    <w:p w:rsidRDefault="00A275FE" w:rsidP="00CC7785" w:rsidR="00A275FE" w:rsidRPr="007E6923">
      <w:pPr>
        <w:numPr>
          <w:ilvl w:val="0"/>
          <w:numId w:val="2"/>
        </w:numPr>
        <w:jc w:val="both"/>
        <w:rPr>
          <w:bCs/>
        </w:rPr>
      </w:pPr>
      <w:r>
        <w:rPr>
          <w:bCs/>
        </w:rPr>
        <w:t xml:space="preserve">zakonski zastupnik dužnika </w:t>
      </w:r>
      <w:r w:rsidR="00FE7133">
        <w:t>Damir Puljko, Zagreb, Ulica Hrvoja Macanovića 31</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407F">
      <w:rPr>
        <w:rStyle w:val="Brojstranice"/>
        <w:noProof/>
      </w:rPr>
      <w:t>6</w:t>
    </w:r>
    <w:r>
      <w:rPr>
        <w:rStyle w:val="Brojstranice"/>
      </w:rPr>
      <w:fldChar w:fldCharType="end"/>
    </w:r>
  </w:p>
  <w:p w:rsidRDefault="008D414A" w:rsidP="008D414A" w:rsidR="00A4485C">
    <w:pPr>
      <w:pStyle w:val="Zaglavlje"/>
      <w:jc w:val="right"/>
    </w:pPr>
    <w:r w:rsidRPr="008D414A">
      <w:t>14 St-</w:t>
    </w:r>
    <w:r w:rsidR="001E14C3" w:rsidRPr="001E14C3">
      <w:t>123</w:t>
    </w:r>
    <w:r w:rsidR="00352469">
      <w:t>7</w:t>
    </w:r>
    <w:r w:rsidR="001E14C3" w:rsidRPr="001E14C3">
      <w:t>/17-27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25421C99"/>
    <w:multiLevelType w:val="hybridMultilevel"/>
    <w:tmpl w:val="80C44D20"/>
    <w:lvl w:tplc="10C82504" w:ilvl="0">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5">
    <w:nsid w:val="46B018F4"/>
    <w:multiLevelType w:val="hybridMultilevel"/>
    <w:tmpl w:val="F85A2BD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59D2986"/>
    <w:multiLevelType w:val="hybridMultilevel"/>
    <w:tmpl w:val="88DCC00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EAB0897"/>
    <w:multiLevelType w:val="hybridMultilevel"/>
    <w:tmpl w:val="57688CB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2"/>
  </w:num>
  <w:num w:numId="3">
    <w:abstractNumId w:val="3"/>
  </w:num>
  <w:num w:numId="4">
    <w:abstractNumId w:val="7"/>
  </w:num>
  <w:num w:numId="5">
    <w:abstractNumId w:val="1"/>
  </w:num>
  <w:num w:numId="6">
    <w:abstractNumId w:val="6"/>
  </w:num>
  <w:num w:numId="7">
    <w:abstractNumId w:val="5"/>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2531"/>
    <w:rsid w:val="00026EA4"/>
    <w:rsid w:val="00027CF2"/>
    <w:rsid w:val="000315D2"/>
    <w:rsid w:val="000376CB"/>
    <w:rsid w:val="00040A11"/>
    <w:rsid w:val="0004299E"/>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030C"/>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350"/>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1492"/>
    <w:rsid w:val="00131891"/>
    <w:rsid w:val="0013200D"/>
    <w:rsid w:val="001327DD"/>
    <w:rsid w:val="00133E78"/>
    <w:rsid w:val="00134946"/>
    <w:rsid w:val="00134BBA"/>
    <w:rsid w:val="00135843"/>
    <w:rsid w:val="00136FA7"/>
    <w:rsid w:val="00144315"/>
    <w:rsid w:val="00145B27"/>
    <w:rsid w:val="00147DA9"/>
    <w:rsid w:val="00151307"/>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658"/>
    <w:rsid w:val="001B6AF0"/>
    <w:rsid w:val="001B7D2B"/>
    <w:rsid w:val="001C0C30"/>
    <w:rsid w:val="001C3141"/>
    <w:rsid w:val="001C4228"/>
    <w:rsid w:val="001C6FB3"/>
    <w:rsid w:val="001D0543"/>
    <w:rsid w:val="001D6769"/>
    <w:rsid w:val="001E14C3"/>
    <w:rsid w:val="001E38F1"/>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A48"/>
    <w:rsid w:val="00255F2A"/>
    <w:rsid w:val="002578E0"/>
    <w:rsid w:val="0026080C"/>
    <w:rsid w:val="00260DF5"/>
    <w:rsid w:val="00263420"/>
    <w:rsid w:val="002662BA"/>
    <w:rsid w:val="00270749"/>
    <w:rsid w:val="0027262B"/>
    <w:rsid w:val="00272A58"/>
    <w:rsid w:val="00274FF8"/>
    <w:rsid w:val="002774C8"/>
    <w:rsid w:val="002778B5"/>
    <w:rsid w:val="00280054"/>
    <w:rsid w:val="00281A89"/>
    <w:rsid w:val="00281F25"/>
    <w:rsid w:val="002850F9"/>
    <w:rsid w:val="002917E4"/>
    <w:rsid w:val="00291F97"/>
    <w:rsid w:val="002925F3"/>
    <w:rsid w:val="0029361A"/>
    <w:rsid w:val="00294498"/>
    <w:rsid w:val="002947B1"/>
    <w:rsid w:val="0029611B"/>
    <w:rsid w:val="0029683E"/>
    <w:rsid w:val="002A0621"/>
    <w:rsid w:val="002A15EB"/>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46AA"/>
    <w:rsid w:val="002D7C9F"/>
    <w:rsid w:val="002E1744"/>
    <w:rsid w:val="002E602C"/>
    <w:rsid w:val="002E71F0"/>
    <w:rsid w:val="002E7E68"/>
    <w:rsid w:val="002F0F52"/>
    <w:rsid w:val="002F217A"/>
    <w:rsid w:val="002F2BDD"/>
    <w:rsid w:val="002F2D04"/>
    <w:rsid w:val="002F51EA"/>
    <w:rsid w:val="00300D3D"/>
    <w:rsid w:val="00302AAF"/>
    <w:rsid w:val="00303D2C"/>
    <w:rsid w:val="00306459"/>
    <w:rsid w:val="0031484B"/>
    <w:rsid w:val="00314C61"/>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2469"/>
    <w:rsid w:val="00353A41"/>
    <w:rsid w:val="00361DCF"/>
    <w:rsid w:val="00363CA7"/>
    <w:rsid w:val="00364D25"/>
    <w:rsid w:val="0036549D"/>
    <w:rsid w:val="003656AF"/>
    <w:rsid w:val="003707F2"/>
    <w:rsid w:val="00370DF9"/>
    <w:rsid w:val="00373FD3"/>
    <w:rsid w:val="00374830"/>
    <w:rsid w:val="00377D2B"/>
    <w:rsid w:val="00377D50"/>
    <w:rsid w:val="0038021C"/>
    <w:rsid w:val="0038168C"/>
    <w:rsid w:val="00382145"/>
    <w:rsid w:val="00387BA2"/>
    <w:rsid w:val="0039329E"/>
    <w:rsid w:val="00395094"/>
    <w:rsid w:val="00396C39"/>
    <w:rsid w:val="00397083"/>
    <w:rsid w:val="00397A9F"/>
    <w:rsid w:val="003A0936"/>
    <w:rsid w:val="003A0BE9"/>
    <w:rsid w:val="003A18EA"/>
    <w:rsid w:val="003A1FB2"/>
    <w:rsid w:val="003A2AB8"/>
    <w:rsid w:val="003A52F9"/>
    <w:rsid w:val="003A5E93"/>
    <w:rsid w:val="003A6023"/>
    <w:rsid w:val="003A6694"/>
    <w:rsid w:val="003A78F2"/>
    <w:rsid w:val="003B3048"/>
    <w:rsid w:val="003C0E44"/>
    <w:rsid w:val="003C1615"/>
    <w:rsid w:val="003C1D01"/>
    <w:rsid w:val="003C60D7"/>
    <w:rsid w:val="003C6EE6"/>
    <w:rsid w:val="003D0A6F"/>
    <w:rsid w:val="003E04C1"/>
    <w:rsid w:val="003E14CC"/>
    <w:rsid w:val="003E2B91"/>
    <w:rsid w:val="003E4D21"/>
    <w:rsid w:val="003E4EC4"/>
    <w:rsid w:val="003E5553"/>
    <w:rsid w:val="003E66F9"/>
    <w:rsid w:val="003E6CE3"/>
    <w:rsid w:val="003F013F"/>
    <w:rsid w:val="003F0155"/>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0147"/>
    <w:rsid w:val="00431224"/>
    <w:rsid w:val="004314BF"/>
    <w:rsid w:val="00432296"/>
    <w:rsid w:val="00432F41"/>
    <w:rsid w:val="0043304A"/>
    <w:rsid w:val="00433582"/>
    <w:rsid w:val="00433673"/>
    <w:rsid w:val="00434031"/>
    <w:rsid w:val="0043430F"/>
    <w:rsid w:val="00434FDD"/>
    <w:rsid w:val="00435338"/>
    <w:rsid w:val="00435595"/>
    <w:rsid w:val="0043594C"/>
    <w:rsid w:val="00436053"/>
    <w:rsid w:val="00437009"/>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4A13"/>
    <w:rsid w:val="00475136"/>
    <w:rsid w:val="004804E4"/>
    <w:rsid w:val="004811C8"/>
    <w:rsid w:val="0048351B"/>
    <w:rsid w:val="00484117"/>
    <w:rsid w:val="00487212"/>
    <w:rsid w:val="004903C1"/>
    <w:rsid w:val="0049062B"/>
    <w:rsid w:val="004946FD"/>
    <w:rsid w:val="004949F8"/>
    <w:rsid w:val="00495E73"/>
    <w:rsid w:val="004964C6"/>
    <w:rsid w:val="004A07A0"/>
    <w:rsid w:val="004A21FF"/>
    <w:rsid w:val="004A23EE"/>
    <w:rsid w:val="004A26BA"/>
    <w:rsid w:val="004A36C6"/>
    <w:rsid w:val="004A4265"/>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D69BA"/>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7EA"/>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1BB1"/>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9407F"/>
    <w:rsid w:val="005A083C"/>
    <w:rsid w:val="005A13AB"/>
    <w:rsid w:val="005A2629"/>
    <w:rsid w:val="005A3C82"/>
    <w:rsid w:val="005A43F3"/>
    <w:rsid w:val="005A4C6B"/>
    <w:rsid w:val="005A592F"/>
    <w:rsid w:val="005A5DE3"/>
    <w:rsid w:val="005A6B71"/>
    <w:rsid w:val="005A6F89"/>
    <w:rsid w:val="005A7619"/>
    <w:rsid w:val="005B30CF"/>
    <w:rsid w:val="005B3FE7"/>
    <w:rsid w:val="005B44CF"/>
    <w:rsid w:val="005B4799"/>
    <w:rsid w:val="005C0D30"/>
    <w:rsid w:val="005C1824"/>
    <w:rsid w:val="005C20D9"/>
    <w:rsid w:val="005C3BEC"/>
    <w:rsid w:val="005C44A4"/>
    <w:rsid w:val="005C7298"/>
    <w:rsid w:val="005C79C5"/>
    <w:rsid w:val="005D0C63"/>
    <w:rsid w:val="005D1A87"/>
    <w:rsid w:val="005D55E9"/>
    <w:rsid w:val="005D7EFD"/>
    <w:rsid w:val="005E0475"/>
    <w:rsid w:val="005E3D32"/>
    <w:rsid w:val="005F1F2A"/>
    <w:rsid w:val="005F5F1E"/>
    <w:rsid w:val="005F61B5"/>
    <w:rsid w:val="0060006D"/>
    <w:rsid w:val="006046EC"/>
    <w:rsid w:val="0060689A"/>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5DC"/>
    <w:rsid w:val="006857FA"/>
    <w:rsid w:val="00685FA8"/>
    <w:rsid w:val="006861E7"/>
    <w:rsid w:val="00691909"/>
    <w:rsid w:val="006944E2"/>
    <w:rsid w:val="0069650E"/>
    <w:rsid w:val="006A0D23"/>
    <w:rsid w:val="006A2D4B"/>
    <w:rsid w:val="006A63A7"/>
    <w:rsid w:val="006A7327"/>
    <w:rsid w:val="006B033E"/>
    <w:rsid w:val="006B114C"/>
    <w:rsid w:val="006B406F"/>
    <w:rsid w:val="006B4610"/>
    <w:rsid w:val="006B6866"/>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4610"/>
    <w:rsid w:val="006E7DED"/>
    <w:rsid w:val="006F14A1"/>
    <w:rsid w:val="006F16C6"/>
    <w:rsid w:val="006F26D5"/>
    <w:rsid w:val="006F4AB1"/>
    <w:rsid w:val="006F520E"/>
    <w:rsid w:val="006F5314"/>
    <w:rsid w:val="006F5782"/>
    <w:rsid w:val="006F632A"/>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3110"/>
    <w:rsid w:val="00733D7B"/>
    <w:rsid w:val="007351DC"/>
    <w:rsid w:val="0073784D"/>
    <w:rsid w:val="00741461"/>
    <w:rsid w:val="00742585"/>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69BD"/>
    <w:rsid w:val="00767B66"/>
    <w:rsid w:val="007702FE"/>
    <w:rsid w:val="0077048A"/>
    <w:rsid w:val="00771657"/>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49F3"/>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1755A"/>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2571"/>
    <w:rsid w:val="00855E65"/>
    <w:rsid w:val="0085749F"/>
    <w:rsid w:val="00861C98"/>
    <w:rsid w:val="0086451B"/>
    <w:rsid w:val="0087181E"/>
    <w:rsid w:val="00873305"/>
    <w:rsid w:val="00873563"/>
    <w:rsid w:val="00876716"/>
    <w:rsid w:val="00876A12"/>
    <w:rsid w:val="008816EB"/>
    <w:rsid w:val="00882936"/>
    <w:rsid w:val="00882CBE"/>
    <w:rsid w:val="008835AC"/>
    <w:rsid w:val="008843C6"/>
    <w:rsid w:val="0088447A"/>
    <w:rsid w:val="00886C32"/>
    <w:rsid w:val="0089016F"/>
    <w:rsid w:val="008914FC"/>
    <w:rsid w:val="00895BE6"/>
    <w:rsid w:val="008A46E5"/>
    <w:rsid w:val="008A5EB8"/>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8F781E"/>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3CD"/>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7547A"/>
    <w:rsid w:val="00985F47"/>
    <w:rsid w:val="00986812"/>
    <w:rsid w:val="009876F2"/>
    <w:rsid w:val="00987F1A"/>
    <w:rsid w:val="00990C7E"/>
    <w:rsid w:val="009943D9"/>
    <w:rsid w:val="00995B61"/>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077F"/>
    <w:rsid w:val="009D1B89"/>
    <w:rsid w:val="009D2A4D"/>
    <w:rsid w:val="009D2B77"/>
    <w:rsid w:val="009D4068"/>
    <w:rsid w:val="009D473A"/>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2A5F"/>
    <w:rsid w:val="00A53E4E"/>
    <w:rsid w:val="00A55FCD"/>
    <w:rsid w:val="00A56402"/>
    <w:rsid w:val="00A5680F"/>
    <w:rsid w:val="00A56CE0"/>
    <w:rsid w:val="00A709F6"/>
    <w:rsid w:val="00A72827"/>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5EB5"/>
    <w:rsid w:val="00AB6461"/>
    <w:rsid w:val="00AB6B7F"/>
    <w:rsid w:val="00AB6BE7"/>
    <w:rsid w:val="00AC0134"/>
    <w:rsid w:val="00AC041E"/>
    <w:rsid w:val="00AC2C74"/>
    <w:rsid w:val="00AC52A7"/>
    <w:rsid w:val="00AD0003"/>
    <w:rsid w:val="00AD2ACF"/>
    <w:rsid w:val="00AD30BE"/>
    <w:rsid w:val="00AD3E0B"/>
    <w:rsid w:val="00AD4247"/>
    <w:rsid w:val="00AD494E"/>
    <w:rsid w:val="00AD573C"/>
    <w:rsid w:val="00AD609A"/>
    <w:rsid w:val="00AD6CDC"/>
    <w:rsid w:val="00AE05DF"/>
    <w:rsid w:val="00AE1CD8"/>
    <w:rsid w:val="00AE2E01"/>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3762"/>
    <w:rsid w:val="00B2511E"/>
    <w:rsid w:val="00B25DB6"/>
    <w:rsid w:val="00B26385"/>
    <w:rsid w:val="00B26A88"/>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1764"/>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571E5"/>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27B5"/>
    <w:rsid w:val="00CC45A3"/>
    <w:rsid w:val="00CC4D05"/>
    <w:rsid w:val="00CC533C"/>
    <w:rsid w:val="00CC599B"/>
    <w:rsid w:val="00CC5E10"/>
    <w:rsid w:val="00CC73BF"/>
    <w:rsid w:val="00CC7785"/>
    <w:rsid w:val="00CD0673"/>
    <w:rsid w:val="00CD214B"/>
    <w:rsid w:val="00CD4BD7"/>
    <w:rsid w:val="00CD5C18"/>
    <w:rsid w:val="00CD74BF"/>
    <w:rsid w:val="00CD7CD7"/>
    <w:rsid w:val="00CE0ADD"/>
    <w:rsid w:val="00CE2057"/>
    <w:rsid w:val="00CE30CE"/>
    <w:rsid w:val="00CE5270"/>
    <w:rsid w:val="00CE5992"/>
    <w:rsid w:val="00CE64A0"/>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B2D45"/>
    <w:rsid w:val="00DC0E4C"/>
    <w:rsid w:val="00DC1AFE"/>
    <w:rsid w:val="00DC260B"/>
    <w:rsid w:val="00DC2979"/>
    <w:rsid w:val="00DC2BAD"/>
    <w:rsid w:val="00DC35AD"/>
    <w:rsid w:val="00DC772F"/>
    <w:rsid w:val="00DD194E"/>
    <w:rsid w:val="00DD3DF0"/>
    <w:rsid w:val="00DD4FE9"/>
    <w:rsid w:val="00DD5DB5"/>
    <w:rsid w:val="00DD70EC"/>
    <w:rsid w:val="00DE05CD"/>
    <w:rsid w:val="00DE094C"/>
    <w:rsid w:val="00DE0B61"/>
    <w:rsid w:val="00DE33B4"/>
    <w:rsid w:val="00DE620B"/>
    <w:rsid w:val="00DE67B9"/>
    <w:rsid w:val="00DF0296"/>
    <w:rsid w:val="00DF51CC"/>
    <w:rsid w:val="00DF5CF9"/>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1639D"/>
    <w:rsid w:val="00E2088D"/>
    <w:rsid w:val="00E20BF0"/>
    <w:rsid w:val="00E21F0D"/>
    <w:rsid w:val="00E22229"/>
    <w:rsid w:val="00E23265"/>
    <w:rsid w:val="00E24C13"/>
    <w:rsid w:val="00E31DE2"/>
    <w:rsid w:val="00E32413"/>
    <w:rsid w:val="00E329D0"/>
    <w:rsid w:val="00E3306E"/>
    <w:rsid w:val="00E36870"/>
    <w:rsid w:val="00E37568"/>
    <w:rsid w:val="00E4055B"/>
    <w:rsid w:val="00E41047"/>
    <w:rsid w:val="00E41BC8"/>
    <w:rsid w:val="00E42F51"/>
    <w:rsid w:val="00E46B36"/>
    <w:rsid w:val="00E47E29"/>
    <w:rsid w:val="00E5159B"/>
    <w:rsid w:val="00E543AD"/>
    <w:rsid w:val="00E55454"/>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868EF"/>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C5635"/>
    <w:rsid w:val="00ED0188"/>
    <w:rsid w:val="00ED20B1"/>
    <w:rsid w:val="00ED4FA1"/>
    <w:rsid w:val="00EE0073"/>
    <w:rsid w:val="00EE0571"/>
    <w:rsid w:val="00EE094D"/>
    <w:rsid w:val="00EE1236"/>
    <w:rsid w:val="00EE1369"/>
    <w:rsid w:val="00EE1AEE"/>
    <w:rsid w:val="00EE2B22"/>
    <w:rsid w:val="00EE3411"/>
    <w:rsid w:val="00EE5BF5"/>
    <w:rsid w:val="00EE5D1D"/>
    <w:rsid w:val="00EE7B0F"/>
    <w:rsid w:val="00EF03C9"/>
    <w:rsid w:val="00EF1860"/>
    <w:rsid w:val="00EF2494"/>
    <w:rsid w:val="00EF311F"/>
    <w:rsid w:val="00EF6107"/>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0DF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0986"/>
    <w:rsid w:val="00FC1EA3"/>
    <w:rsid w:val="00FC7CA5"/>
    <w:rsid w:val="00FD0353"/>
    <w:rsid w:val="00FD0EFD"/>
    <w:rsid w:val="00FD1541"/>
    <w:rsid w:val="00FD2FD5"/>
    <w:rsid w:val="00FD3836"/>
    <w:rsid w:val="00FD3FCD"/>
    <w:rsid w:val="00FD70C4"/>
    <w:rsid w:val="00FD785A"/>
    <w:rsid w:val="00FD7DA2"/>
    <w:rsid w:val="00FE1638"/>
    <w:rsid w:val="00FE3DBC"/>
    <w:rsid w:val="00FE45A0"/>
    <w:rsid w:val="00FE536A"/>
    <w:rsid w:val="00FE7133"/>
    <w:rsid w:val="00FE78CB"/>
    <w:rsid w:val="00FF133F"/>
    <w:rsid w:val="00FF3B7C"/>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link w:val="Naslov2Char"/>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customStyle="true" w:styleId="Naslov2Char" w:type="character">
    <w:name w:val="Naslov 2 Char"/>
    <w:basedOn w:val="Zadanifontodlomka"/>
    <w:link w:val="Naslov2"/>
    <w:rsid w:val="00852571"/>
    <w:rPr>
      <w:b/>
      <w:bCs/>
      <w:sz w:val="24"/>
      <w:szCs w:val="24"/>
    </w:rPr>
  </w:style>
  <w:style w:styleId="Tekstrezerviranogmjesta" w:type="character">
    <w:name w:val="Placeholder Text"/>
    <w:basedOn w:val="Zadanifontodlomka"/>
    <w:uiPriority w:val="99"/>
    <w:semiHidden/>
    <w:rsid w:val="0059407F"/>
    <w:rPr>
      <w:color w:val="808080"/>
      <w:bdr w:space="0" w:sz="0" w:color="auto" w:val="none"/>
      <w:shd w:fill="auto" w:color="auto" w:val="clear"/>
    </w:rPr>
  </w:style>
  <w:style w:customStyle="true" w:styleId="eSPISCCParagraphDefaultFont" w:type="character">
    <w:name w:val="eSPIS_CC_Paragraph Default Font"/>
    <w:basedOn w:val="Zadanifontodlomka"/>
    <w:rsid w:val="005940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407F"/>
    <w:rPr>
      <w:bdr w:space="0" w:sz="0" w:color="auto" w:val="none"/>
      <w:shd w:fill="FFFFCC" w:color="auto" w:val="clear"/>
      <w:lang w:val="hr-HR"/>
    </w:rPr>
  </w:style>
  <w:style w:customStyle="true" w:styleId="PozadinaSvijetloCrvena" w:type="character">
    <w:name w:val="Pozadina_SvijetloCrvena"/>
    <w:basedOn w:val="eSPISCCParagraphDefaultFont"/>
    <w:rsid w:val="005940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40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link w:val="Naslov2Char"/>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customStyle="1" w:styleId="Naslov2Char" w:type="character">
    <w:name w:val="Naslov 2 Char"/>
    <w:basedOn w:val="Zadanifontodlomka"/>
    <w:link w:val="Naslov2"/>
    <w:rsid w:val="00852571"/>
    <w:rPr>
      <w:b/>
      <w:bCs/>
      <w:sz w:val="24"/>
      <w:szCs w:val="24"/>
    </w:rPr>
  </w:style>
  <w:style w:styleId="Tekstrezerviranogmjesta" w:type="character">
    <w:name w:val="Placeholder Text"/>
    <w:basedOn w:val="Zadanifontodlomka"/>
    <w:uiPriority w:val="99"/>
    <w:semiHidden/>
    <w:rsid w:val="0059407F"/>
    <w:rPr>
      <w:color w:val="808080"/>
      <w:bdr w:color="auto" w:space="0" w:sz="0" w:val="none"/>
      <w:shd w:color="auto" w:fill="auto" w:val="clear"/>
    </w:rPr>
  </w:style>
  <w:style w:customStyle="1" w:styleId="eSPISCCParagraphDefaultFont" w:type="character">
    <w:name w:val="eSPIS_CC_Paragraph Default Font"/>
    <w:basedOn w:val="Zadanifontodlomka"/>
    <w:rsid w:val="005940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407F"/>
    <w:rPr>
      <w:bdr w:color="auto" w:space="0" w:sz="0" w:val="none"/>
      <w:shd w:color="auto" w:fill="FFFFCC" w:val="clear"/>
      <w:lang w:val="hr-HR"/>
    </w:rPr>
  </w:style>
  <w:style w:customStyle="1" w:styleId="PozadinaSvijetloCrvena" w:type="character">
    <w:name w:val="Pozadina_SvijetloCrvena"/>
    <w:basedOn w:val="eSPISCCParagraphDefaultFont"/>
    <w:rsid w:val="005940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40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2161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1237</izvorni_sadrzaj>
    <derivirana_varijabla naziv="DomainObject.Predmet.Broj_1">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St-1237/2017</izvorni_sadrzaj>
    <derivirana_varijabla naziv="DomainObject.Predmet.OznakaBroj_1">St-1237/2017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ĆIRILOMETODSKA KNJIŽARA d.o.o.</izvorni_sadrzaj>
    <derivirana_varijabla naziv="DomainObject.Predmet.ProtustrankaFormated_1">  ĆIRILOMETODSKA KNJIŽARA d.o.o.</derivirana_varijabla>
  </DomainObject.Predmet.ProtustrankaFormated>
  <DomainObject.Predmet.ProtustrankaFormatedOIB>
    <izvorni_sadrzaj>  ĆIRILOMETODSKA KNJIŽARA d.o.o., OIB 64356997153</izvorni_sadrzaj>
    <derivirana_varijabla naziv="DomainObject.Predmet.ProtustrankaFormatedOIB_1">  ĆIRILOMETODSKA KNJIŽARA d.o.o., OIB 64356997153</derivirana_varijabla>
  </DomainObject.Predmet.ProtustrankaFormatedOIB>
  <DomainObject.Predmet.ProtustrankaFormatedWithAdress>
    <izvorni_sadrzaj> ĆIRILOMETODSKA KNJIŽARA d.o.o., Kaptol 29, 10000 Zagreb</izvorni_sadrzaj>
    <derivirana_varijabla naziv="DomainObject.Predmet.ProtustrankaFormatedWithAdress_1"> ĆIRILOMETODSKA KNJIŽARA d.o.o., Kaptol 29, 10000 Zagreb</derivirana_varijabla>
  </DomainObject.Predmet.ProtustrankaFormatedWithAdress>
  <DomainObject.Predmet.ProtustrankaFormatedWithAdressOIB>
    <izvorni_sadrzaj> ĆIRILOMETODSKA KNJIŽARA d.o.o., OIB 64356997153, Kaptol 29, 10000 Zagreb</izvorni_sadrzaj>
    <derivirana_varijabla naziv="DomainObject.Predmet.ProtustrankaFormatedWithAdressOIB_1"> ĆIRILOMETODSKA KNJIŽARA d.o.o., OIB 64356997153, Kaptol 29, 10000 Zagreb</derivirana_varijabla>
  </DomainObject.Predmet.ProtustrankaFormatedWithAdressOIB>
  <DomainObject.Predmet.ProtustrankaWithAdress>
    <izvorni_sadrzaj>ĆIRILOMETODSKA KNJIŽARA d.o.o. Kaptol 29, 10000 Zagreb</izvorni_sadrzaj>
    <derivirana_varijabla naziv="DomainObject.Predmet.ProtustrankaWithAdress_1">ĆIRILOMETODSKA KNJIŽARA d.o.o. Kaptol 29, 10000 Zagreb</derivirana_varijabla>
  </DomainObject.Predmet.ProtustrankaWithAdress>
  <DomainObject.Predmet.ProtustrankaWithAdressOIB>
    <izvorni_sadrzaj>ĆIRILOMETODSKA KNJIŽARA d.o.o., OIB 64356997153, Kaptol 29, 10000 Zagreb</izvorni_sadrzaj>
    <derivirana_varijabla naziv="DomainObject.Predmet.ProtustrankaWithAdressOIB_1">ĆIRILOMETODSKA KNJIŽARA d.o.o., OIB 64356997153, Kaptol 29, 10000 Zagreb</derivirana_varijabla>
  </DomainObject.Predmet.ProtustrankaWithAdressOIB>
  <DomainObject.Predmet.ProtustrankaNazivFormated>
    <izvorni_sadrzaj>ĆIRILOMETODSKA KNJIŽARA d.o.o.</izvorni_sadrzaj>
    <derivirana_varijabla naziv="DomainObject.Predmet.ProtustrankaNazivFormated_1">ĆIRILOMETODSKA KNJIŽARA d.o.o.</derivirana_varijabla>
  </DomainObject.Predmet.ProtustrankaNazivFormated>
  <DomainObject.Predmet.ProtustrankaNazivFormatedOIB>
    <izvorni_sadrzaj>ĆIRILOMETODSKA KNJIŽARA d.o.o., OIB 64356997153</izvorni_sadrzaj>
    <derivirana_varijabla naziv="DomainObject.Predmet.ProtustrankaNazivFormatedOIB_1">ĆIRILOMETODSKA KNJIŽARA d.o.o., OIB 64356997153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ĆIRILOMETODSKA KNJIŽARA d.o.o.</item>
    </izvorni_sadrzaj>
    <derivirana_varijabla naziv="DomainObject.Predmet.ProtuStrankaListFormated_1">
      <item>ĆIRILOMETODSKA KNJIŽARA d.o.o.</item>
    </derivirana_varijabla>
  </DomainObject.Predmet.ProtuStrankaListFormated>
  <DomainObject.Predmet.ProtuStrankaListFormatedOIB>
    <izvorni_sadrzaj>
      <item>ĆIRILOMETODSKA KNJIŽARA d.o.o., OIB 64356997153</item>
    </izvorni_sadrzaj>
    <derivirana_varijabla naziv="DomainObject.Predmet.ProtuStrankaListFormatedOIB_1">
      <item>ĆIRILOMETODSKA KNJIŽARA d.o.o., OIB 64356997153</item>
    </derivirana_varijabla>
  </DomainObject.Predmet.ProtuStrankaListFormatedOIB>
  <DomainObject.Predmet.ProtuStrankaListFormatedWithAdress>
    <izvorni_sadrzaj>
      <item>ĆIRILOMETODSKA KNJIŽARA d.o.o., Kaptol 29, 10000 Zagreb</item>
    </izvorni_sadrzaj>
    <derivirana_varijabla naziv="DomainObject.Predmet.ProtuStrankaListFormatedWithAdress_1">
      <item>ĆIRILOMETODSKA KNJIŽARA d.o.o., Kaptol 29, 10000 Zagreb</item>
    </derivirana_varijabla>
  </DomainObject.Predmet.ProtuStrankaListFormatedWithAdress>
  <DomainObject.Predmet.ProtuStrankaListFormatedWithAdressOIB>
    <izvorni_sadrzaj>
      <item>ĆIRILOMETODSKA KNJIŽARA d.o.o., OIB 64356997153, Kaptol 29, 10000 Zagreb</item>
    </izvorni_sadrzaj>
    <derivirana_varijabla naziv="DomainObject.Predmet.ProtuStrankaListFormatedWithAdressOIB_1">
      <item>ĆIRILOMETODSKA KNJIŽARA d.o.o., OIB 64356997153, Kaptol 29, 10000 Zagreb</item>
    </derivirana_varijabla>
  </DomainObject.Predmet.ProtuStrankaListFormatedWithAdressOIB>
  <DomainObject.Predmet.ProtuStrankaListNazivFormated>
    <izvorni_sadrzaj>
      <item>ĆIRILOMETODSKA KNJIŽARA d.o.o.</item>
    </izvorni_sadrzaj>
    <derivirana_varijabla naziv="DomainObject.Predmet.ProtuStrankaListNazivFormated_1">
      <item>ĆIRILOMETODSKA KNJIŽARA d.o.o.</item>
    </derivirana_varijabla>
  </DomainObject.Predmet.ProtuStrankaListNazivFormated>
  <DomainObject.Predmet.ProtuStrankaListNazivFormatedOIB>
    <izvorni_sadrzaj>
      <item>ĆIRILOMETODSKA KNJIŽARA d.o.o., OIB 64356997153</item>
    </izvorni_sadrzaj>
    <derivirana_varijabla naziv="DomainObject.Predmet.ProtuStrankaListNazivFormatedOIB_1">
      <item>ĆIRILOMETODSKA KNJIŽARA d.o.o., OIB 64356997153</item>
    </derivirana_varijabla>
  </DomainObject.Predmet.ProtuStrankaListNazivFormatedOIB>
  <DomainObject.Predmet.OstaliListFormated>
    <izvorni_sadrzaj>
      <item>Damir Puljko</item>
    </izvorni_sadrzaj>
    <derivirana_varijabla naziv="DomainObject.Predmet.OstaliListFormated_1">
      <item>Damir Puljko</item>
    </derivirana_varijabla>
  </DomainObject.Predmet.OstaliListFormated>
  <DomainObject.Predmet.OstaliListFormatedOIB>
    <izvorni_sadrzaj>
      <item>Damir Puljko, OIB 68074149469</item>
    </izvorni_sadrzaj>
    <derivirana_varijabla naziv="DomainObject.Predmet.OstaliListFormatedOIB_1">
      <item>Damir Puljko, OIB 68074149469</item>
    </derivirana_varijabla>
  </DomainObject.Predmet.OstaliListFormatedOIB>
  <DomainObject.Predmet.OstaliListFormatedWithAdress>
    <izvorni_sadrzaj>
      <item>Damir Puljko, Hrvoja Macanovića 31, 10000 Zagreb</item>
    </izvorni_sadrzaj>
    <derivirana_varijabla naziv="DomainObject.Predmet.OstaliListFormatedWithAdress_1">
      <item>Damir Puljko, Hrvoja Macanovića 31, 10000 Zagreb</item>
    </derivirana_varijabla>
  </DomainObject.Predmet.OstaliListFormatedWithAdress>
  <DomainObject.Predmet.OstaliListFormatedWithAdressOIB>
    <izvorni_sadrzaj>
      <item>Damir Puljko, OIB 68074149469, Hrvoja Macanovića 31, 10000 Zagreb</item>
    </izvorni_sadrzaj>
    <derivirana_varijabla naziv="DomainObject.Predmet.OstaliListFormatedWithAdressOIB_1">
      <item>Damir Puljko, OIB 68074149469, Hrvoja Macanovića 31, 10000 Zagreb</item>
    </derivirana_varijabla>
  </DomainObject.Predmet.OstaliListFormatedWithAdressOIB>
  <DomainObject.Predmet.OstaliListNazivFormated>
    <izvorni_sadrzaj>
      <item>Damir Puljko</item>
    </izvorni_sadrzaj>
    <derivirana_varijabla naziv="DomainObject.Predmet.OstaliListNazivFormated_1">
      <item>Damir Puljko</item>
    </derivirana_varijabla>
  </DomainObject.Predmet.OstaliListNazivFormated>
  <DomainObject.Predmet.OstaliListNazivFormatedOIB>
    <izvorni_sadrzaj>
      <item>Damir Puljko, OIB 68074149469</item>
    </izvorni_sadrzaj>
    <derivirana_varijabla naziv="DomainObject.Predmet.OstaliListNazivFormatedOIB_1">
      <item>Damir Puljko, OIB 68074149469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ĆIRILOMETODSKA KNJIŽARA d.o.o.</izvorni_sadrzaj>
    <derivirana_varijabla naziv="DomainObject.Predmet.ProtustrankaIDrugi_1">ĆIRILOMETODSKA KNJIŽARA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ĆIRILOMETODSKA KNJIŽARA d.o.o., OIB 64356997153, Kaptol 29, 10000 Zagreb</izvorni_sadrzaj>
    <derivirana_varijabla naziv="DomainObject.Predmet.ProtustrankaIDrugiAdressOIB_1">ĆIRILOMETODSKA KNJIŽARA d.o.o., OIB 64356997153, Kaptol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ĆIRILOMETODSKA KNJIŽARA d.o.o.</item>
      <item>FINA Regionalni centar Zagreb</item>
      <item>Damir Puljko</item>
    </izvorni_sadrzaj>
    <derivirana_varijabla naziv="DomainObject.Predmet.SudioniciListNaziv_1">
      <item>ĆIRILOMETODSKA KNJIŽARA d.o.o.</item>
      <item>FINA Regionalni centar Zagreb</item>
      <item>Damir Puljko</item>
    </derivirana_varijabla>
  </DomainObject.Predmet.SudioniciListNaziv>
  <DomainObject.Predmet.SudioniciListAdressOIB>
    <izvorni_sadrzaj>
      <item>ĆIRILOMETODSKA KNJIŽARA d.o.o., OIB 64356997153, Kaptol 29,10000 Zagreb</item>
      <item>FINA Regionalni centar Zagreb, OIB 85821130368, Trg svibanjskih žrtava 1995. 1,10000 Zagreb</item>
      <item>Damir Puljko, OIB 68074149469, Hrvoja Macanovića 31,10000 Zagreb</item>
    </izvorni_sadrzaj>
    <derivirana_varijabla naziv="DomainObject.Predmet.SudioniciListAdressOIB_1">
      <item>ĆIRILOMETODSKA KNJIŽARA d.o.o., OIB 64356997153, Kaptol 29,10000 Zagreb</item>
      <item>FINA Regionalni centar Zagreb, OIB 85821130368, Trg svibanjskih žrtava 1995. 1,10000 Zagreb</item>
      <item>Damir Puljko, OIB 68074149469, Hrvoja Macanovića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64356997153</item>
      <item>, OIB 85821130368</item>
      <item>, OIB 68074149469</item>
    </izvorni_sadrzaj>
    <derivirana_varijabla naziv="DomainObject.Predmet.SudioniciListNazivOIB_1">
      <item>, OIB 64356997153</item>
      <item>, OIB 85821130368</item>
      <item>, OIB 68074149469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8161A6-7108-42B4-9109-7A054E1E5C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1678</properties:Words>
  <properties:Characters>9690</properties:Characters>
  <properties:Lines>355</properties:Lines>
  <properties:Paragraphs>211</properties:Paragraphs>
  <properties:TotalTime>1076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2018-08-30T10:20:00Z</cp:lastPrinted>
  <dcterms:modified xmlns:xsi="http://www.w3.org/2001/XMLSchema-instance" xsi:type="dcterms:W3CDTF">2018-08-30T10:24:00Z</dcterms:modified>
  <cp:revision>100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6</vt:i4>
  </prop:property>
</prop:Properties>
</file>