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4e94" w14:paraId="a7e4e94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0D08CF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F7723" w:rsidRPr="002F194E">
        <w:rPr>
          <w:sz w:val="22"/>
          <w:szCs w:val="22"/>
        </w:rPr>
        <w:t>po 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C218B1">
        <w:rPr>
          <w:sz w:val="22"/>
          <w:szCs w:val="22"/>
        </w:rPr>
        <w:t>BUDIM d.o.o., Zadar, Vukovarska 10 A, OIB:65139449808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2052F7">
        <w:rPr>
          <w:sz w:val="22"/>
          <w:szCs w:val="22"/>
        </w:rPr>
        <w:t xml:space="preserve">Zadar </w:t>
      </w:r>
      <w:r w:rsidR="00492FC6" w:rsidRPr="002F194E">
        <w:rPr>
          <w:sz w:val="22"/>
          <w:szCs w:val="22"/>
        </w:rPr>
        <w:t xml:space="preserve">od dana </w:t>
      </w:r>
      <w:r w:rsidR="002052F7">
        <w:rPr>
          <w:sz w:val="22"/>
          <w:szCs w:val="22"/>
        </w:rPr>
        <w:t>24. ožujka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dana </w:t>
      </w:r>
      <w:r w:rsidR="00C848D2">
        <w:rPr>
          <w:sz w:val="22"/>
          <w:szCs w:val="22"/>
        </w:rPr>
        <w:t xml:space="preserve">28. 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C218B1">
        <w:rPr>
          <w:sz w:val="22"/>
          <w:szCs w:val="22"/>
        </w:rPr>
        <w:t>BUDIM d.o.o., Zadar, Vukovarska 10 A, OIB:65139449808</w:t>
      </w:r>
      <w:r w:rsidR="00E56453">
        <w:rPr>
          <w:sz w:val="22"/>
          <w:szCs w:val="22"/>
        </w:rPr>
        <w:t xml:space="preserve">, </w:t>
      </w:r>
      <w:r w:rsidRPr="002F194E">
        <w:rPr>
          <w:sz w:val="22"/>
          <w:szCs w:val="22"/>
        </w:rPr>
        <w:t xml:space="preserve">iznosi </w:t>
      </w:r>
      <w:r w:rsidR="00C218B1">
        <w:rPr>
          <w:sz w:val="22"/>
          <w:szCs w:val="22"/>
        </w:rPr>
        <w:t>15.974,07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C218B1">
        <w:rPr>
          <w:sz w:val="22"/>
          <w:szCs w:val="22"/>
        </w:rPr>
        <w:t xml:space="preserve">MLADEN NEKIĆ, </w:t>
      </w:r>
      <w:proofErr w:type="spellStart"/>
      <w:r w:rsidR="00C218B1">
        <w:rPr>
          <w:sz w:val="22"/>
          <w:szCs w:val="22"/>
        </w:rPr>
        <w:t>Podgradina</w:t>
      </w:r>
      <w:proofErr w:type="spellEnd"/>
      <w:r w:rsidR="00C218B1">
        <w:rPr>
          <w:sz w:val="22"/>
          <w:szCs w:val="22"/>
        </w:rPr>
        <w:t xml:space="preserve">, </w:t>
      </w:r>
      <w:proofErr w:type="spellStart"/>
      <w:r w:rsidR="00C218B1">
        <w:rPr>
          <w:sz w:val="22"/>
          <w:szCs w:val="22"/>
        </w:rPr>
        <w:t>Podgradina</w:t>
      </w:r>
      <w:proofErr w:type="spellEnd"/>
      <w:r w:rsidR="00C218B1">
        <w:rPr>
          <w:sz w:val="22"/>
          <w:szCs w:val="22"/>
        </w:rPr>
        <w:t xml:space="preserve"> 5, OIB:16136722451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2F194E">
        <w:rPr>
          <w:sz w:val="22"/>
          <w:szCs w:val="22"/>
        </w:rPr>
        <w:t>prokaznog</w:t>
      </w:r>
      <w:proofErr w:type="spellEnd"/>
      <w:r w:rsidRPr="002F194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C218B1">
        <w:rPr>
          <w:sz w:val="22"/>
          <w:szCs w:val="22"/>
        </w:rPr>
        <w:t>BUDIM d.o.o., Zadar, Vukovarska 10 A, OIB:65139449808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C218B1">
        <w:rPr>
          <w:sz w:val="22"/>
          <w:szCs w:val="22"/>
        </w:rPr>
        <w:t>BUDIM d.o.o., Zadar, Vukovarska 10 A, OIB:65139449808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C848D2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6515FC">
      <w:rPr>
        <w:sz w:val="22"/>
        <w:szCs w:val="22"/>
      </w:rPr>
      <w:t>451</w:t>
    </w:r>
    <w:r w:rsidR="00C848D2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D08CF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052F7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18B1"/>
    <w:rsid w:val="00C24CDB"/>
    <w:rsid w:val="00C43DCD"/>
    <w:rsid w:val="00C71E70"/>
    <w:rsid w:val="00C848D2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01A1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1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1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1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1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1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1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1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1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15974.07</izvorni_sadrzaj>
    <derivirana_varijabla naziv="DomainObject.Predmet.TrenutnaVrijednost_1">15974.07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BUDIM d.o.o. za proizvodnju, trgovinu i ugostiteljstvo</item>
    </izvorni_sadrzaj>
    <derivirana_varijabla naziv="DomainObject.Predmet.SudioniciListNaziv_1">
      <item>Financijska agencija</item>
      <item>BUDIM d.o.o. za proizvodnju, trgovinu i ugostiteljstvo</item>
    </derivirana_varijabla>
  </DomainObject.Predmet.SudioniciListNaziv>
  <DomainObject.Predmet.SudioniciListAdressOIB>
    <izvorni_sadrzaj>
      <item>Financijska agencija, OIB 85821130368, Ivana Danila 4,23000 Zadar</item>
      <item>BUDIM d.o.o. za proizvodnju, trgovinu i ugostiteljstvo, OIB 65139449808, Vukovarska 10/A,23000 Zadar</item>
    </izvorni_sadrzaj>
    <derivirana_varijabla naziv="DomainObject.Predmet.SudioniciListAdressOIB_1">
      <item>Financijska agencija, OIB 85821130368, Ivana Danila 4,23000 Zadar</item>
      <item>BUDIM d.o.o. za proizvodnju, trgovinu i ugostiteljstvo, OIB 65139449808, Vukovarska 10/A,23000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65139449808</item>
    </izvorni_sadrzaj>
    <derivirana_varijabla naziv="DomainObject.Predmet.SudioniciListNazivOIB_1">
      <item>, OIB 85821130368</item>
      <item>, OIB 65139449808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131AF-FBDA-4F1E-BFF1-A8815689A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388</properties:Words>
  <properties:Characters>1948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2016-04-07T08:20:00Z</dcterms:created>
  <dc:creator>Danijela Markulin</dc:creator>
  <cp:lastModifiedBy>Merlina Klišmanić</cp:lastModifiedBy>
  <cp:lastPrinted>2016-04-27T07:33:00Z</cp:lastPrinted>
  <dcterms:modified xmlns:xsi="http://www.w3.org/2001/XMLSchema-instance" xsi:type="dcterms:W3CDTF">2016-04-28T06:40:00Z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