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591f" w14:paraId="391591f" w:rsidRDefault="0043175F" w:rsidP="0043175F" w:rsidR="0043175F">
      <w:pPr>
        <w15:collapsed w:val="false"/>
        <w:rPr>
          <w:rFonts w:eastAsia="Calibri"/>
          <w:sz w:val="24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</w:rPr>
        <w:t xml:space="preserve">                </w:t>
      </w:r>
      <w:r>
        <w:rPr>
          <w:rFonts w:eastAsia="Calibri"/>
          <w:noProof/>
          <w:sz w:val="24"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75F" w:rsidP="0043175F" w:rsidR="0043175F">
      <w:pPr>
        <w:spacing w:before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Republika Hrvatska</w:t>
      </w:r>
    </w:p>
    <w:p w:rsidRDefault="0043175F" w:rsidP="0043175F" w:rsidR="0043175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Trgovački sud u Varaždinu</w:t>
      </w:r>
    </w:p>
    <w:p w:rsidRDefault="0043175F" w:rsidP="0043175F" w:rsidR="0043175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Varaždin, Braće Radić 2</w:t>
      </w:r>
    </w:p>
    <w:p w:rsidRDefault="0043175F" w:rsidP="0043175F" w:rsidR="0043175F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Poslovni broj: 7 St-207/2018-28</w:t>
      </w:r>
    </w:p>
    <w:p w:rsidRDefault="0043175F" w:rsidP="0043175F" w:rsidR="0043175F">
      <w:pPr>
        <w:rPr>
          <w:sz w:val="24"/>
          <w:szCs w:val="24"/>
        </w:rPr>
      </w:pPr>
    </w:p>
    <w:p w:rsidRDefault="0043175F" w:rsidP="0043175F" w:rsidR="0043175F">
      <w:pPr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Varaždinu, po sucu toga suda Mariji Levanić-Škerbić, u prethodnom postupku radi utvrđivanja uvjeta za otvaranje stečajnog postupka nad dužnikom POLJOPRIVREDNA ZADRUGA VIRJE, </w:t>
      </w:r>
      <w:proofErr w:type="spellStart"/>
      <w:r>
        <w:rPr>
          <w:sz w:val="24"/>
          <w:szCs w:val="24"/>
        </w:rPr>
        <w:t>Mitrovica</w:t>
      </w:r>
      <w:proofErr w:type="spellEnd"/>
      <w:r>
        <w:rPr>
          <w:sz w:val="24"/>
          <w:szCs w:val="24"/>
        </w:rPr>
        <w:t xml:space="preserve"> 1,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>, OIB: 11100529359, 24. listopada 2018.,</w:t>
      </w:r>
    </w:p>
    <w:p w:rsidRDefault="0043175F" w:rsidP="0043175F" w:rsidR="0043175F">
      <w:pPr>
        <w:jc w:val="both"/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43175F" w:rsidP="0043175F" w:rsidR="0043175F">
      <w:pPr>
        <w:jc w:val="both"/>
        <w:rPr>
          <w:sz w:val="24"/>
          <w:szCs w:val="24"/>
        </w:rPr>
      </w:pPr>
    </w:p>
    <w:p w:rsidRDefault="0043175F" w:rsidP="0043175F" w:rsidR="0043175F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Dužniku POLJOPRIVREDNA ZADRUGA VIRJE, </w:t>
      </w:r>
      <w:proofErr w:type="spellStart"/>
      <w:r>
        <w:rPr>
          <w:sz w:val="24"/>
          <w:szCs w:val="24"/>
        </w:rPr>
        <w:t>Mitrovica</w:t>
      </w:r>
      <w:proofErr w:type="spellEnd"/>
      <w:r>
        <w:rPr>
          <w:sz w:val="24"/>
          <w:szCs w:val="24"/>
        </w:rPr>
        <w:t xml:space="preserve"> 1,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>, OIB: 11100529359, određuju se sljedeće mjere osiguranja:</w:t>
      </w:r>
    </w:p>
    <w:p w:rsidRDefault="0043175F" w:rsidP="0043175F" w:rsidR="0043175F">
      <w:pPr>
        <w:ind w:left="1080"/>
        <w:jc w:val="both"/>
        <w:rPr>
          <w:sz w:val="24"/>
          <w:szCs w:val="24"/>
        </w:rPr>
      </w:pPr>
    </w:p>
    <w:p w:rsidRDefault="0043175F" w:rsidP="0043175F" w:rsidR="0043175F">
      <w:pPr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postavlja se  privremeni stečajni upravitelj Lidija Lesar iz Čakovca, Travnička 26, OIB: 29389899347.</w:t>
      </w:r>
    </w:p>
    <w:p w:rsidRDefault="0043175F" w:rsidP="0043175F" w:rsidR="0043175F">
      <w:pPr>
        <w:ind w:left="1080"/>
        <w:jc w:val="both"/>
        <w:rPr>
          <w:b/>
          <w:sz w:val="24"/>
          <w:szCs w:val="24"/>
        </w:rPr>
      </w:pPr>
    </w:p>
    <w:p w:rsidRDefault="0043175F" w:rsidP="0043175F" w:rsidR="0043175F">
      <w:pPr>
        <w:numPr>
          <w:ilvl w:val="0"/>
          <w:numId w:val="4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dužnik može raspolagati svojom imovinom samo uz prethodnu suglasnost privremenog stečajnog upravitelja</w:t>
      </w:r>
      <w:r>
        <w:rPr>
          <w:b/>
          <w:sz w:val="24"/>
          <w:szCs w:val="24"/>
        </w:rPr>
        <w:t>.</w:t>
      </w:r>
    </w:p>
    <w:p w:rsidRDefault="0043175F" w:rsidP="0043175F" w:rsidR="0043175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3175F" w:rsidP="0043175F" w:rsidR="0043175F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ovlašten je stupiti u poslovne prostorije dužnika, a dužnik mu je dužan dopustiti uvid u knjige i poslovnu dokumentaciju. </w:t>
      </w:r>
    </w:p>
    <w:p w:rsidRDefault="0043175F" w:rsidP="0043175F" w:rsidR="0043175F">
      <w:pPr>
        <w:ind w:left="1080"/>
        <w:jc w:val="both"/>
        <w:rPr>
          <w:sz w:val="24"/>
          <w:szCs w:val="24"/>
        </w:rPr>
      </w:pPr>
    </w:p>
    <w:p w:rsidRDefault="0043175F" w:rsidP="0043175F" w:rsidR="0043175F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Nalaže se privremenom stečajnom upravitelju Lidiji Lesar, u roku od 15 dana izraditi pisano izvješće u kojem će navesti mogu li se imovinom dužnika pokriti troškovi postupka, te iznijeti svoje stručno mišljenje o tome postoje li razlozi za otvaranje stečajnog postupka nad dužnikom i kakvi su izgledi za unovčenje imovine dužnika, odnosno ima li dužnik imovine iz koje bi se mogao ostvariti cilj stečajnog postupka - namirenje vjerovnika.</w:t>
      </w:r>
    </w:p>
    <w:p w:rsidRDefault="0043175F" w:rsidP="0043175F" w:rsidR="0043175F">
      <w:pPr>
        <w:ind w:left="1080"/>
        <w:jc w:val="both"/>
        <w:rPr>
          <w:sz w:val="24"/>
          <w:szCs w:val="24"/>
        </w:rPr>
      </w:pPr>
    </w:p>
    <w:p w:rsidRDefault="0043175F" w:rsidP="0043175F" w:rsidR="0043175F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Dužnikovi dužnici se pozivaju svoje obveze ispunjavati prema dužniku vodeći računa o ovom objavljenom rješenju.</w:t>
      </w:r>
    </w:p>
    <w:p w:rsidRDefault="0043175F" w:rsidP="0043175F" w:rsidR="0043175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3175F" w:rsidP="0043175F" w:rsidR="0043175F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objavit će se na mrežnoj stranici e-Oglasna ploča sudova, te će se dostaviti sudskom registru ovoga suda radi upisa.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3175F" w:rsidP="0043175F" w:rsidR="0043175F">
      <w:pPr>
        <w:rPr>
          <w:sz w:val="24"/>
          <w:szCs w:val="24"/>
        </w:rPr>
      </w:pPr>
    </w:p>
    <w:p w:rsidRDefault="0043175F" w:rsidP="0043175F" w:rsidR="0043175F">
      <w:pPr>
        <w:ind w:hanging="1080" w:left="1080"/>
        <w:jc w:val="center"/>
        <w:rPr>
          <w:sz w:val="24"/>
          <w:szCs w:val="24"/>
        </w:rPr>
      </w:pPr>
    </w:p>
    <w:p w:rsidRDefault="0043175F" w:rsidP="0043175F" w:rsidR="0043175F">
      <w:pPr>
        <w:ind w:hanging="1080" w:left="1080"/>
        <w:jc w:val="center"/>
        <w:rPr>
          <w:sz w:val="24"/>
          <w:szCs w:val="24"/>
        </w:rPr>
      </w:pPr>
    </w:p>
    <w:p w:rsidRDefault="0043175F" w:rsidP="0043175F" w:rsidR="0043175F">
      <w:pPr>
        <w:ind w:hanging="1080" w:left="1080"/>
        <w:jc w:val="center"/>
        <w:rPr>
          <w:sz w:val="24"/>
          <w:szCs w:val="24"/>
        </w:rPr>
      </w:pPr>
    </w:p>
    <w:p w:rsidRDefault="0043175F" w:rsidP="0043175F" w:rsidR="0043175F">
      <w:pPr>
        <w:ind w:hanging="1080" w:left="108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43175F" w:rsidP="0043175F" w:rsidR="0043175F">
      <w:pPr>
        <w:ind w:hanging="1080" w:left="1080"/>
        <w:jc w:val="center"/>
        <w:rPr>
          <w:sz w:val="24"/>
          <w:szCs w:val="24"/>
        </w:rPr>
      </w:pPr>
    </w:p>
    <w:p w:rsidRDefault="0043175F" w:rsidP="0043175F" w:rsidR="004317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analize dokumentacije u spisu, te nakon održanog ročišta radi izjašnjavanja o prijedlogu za otvaranje stečajnog postupka nad dužnikom, stečajni sudac je ocijenio da su se stekli uvjeti za određivanje mjera osiguranja, stoga je dužniku postavio privremenog stečajnog upravitelja, primjenom čl. 118. i čl. 119. Stečajnog zakona („Narodne novine“ broj 71/15 i 104/17, dalje: SZ-a).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Postavljanjem privremenog stečajnog upravitelja utvrdit će se ima li dužnik imovine iz koje bi se mogao ostvariti cilj stečajnog postupka- namirenje vjerovnika, ili bi se stečajni postupak trebao zaključiti nakon provedenog prethodnog postupka zbog nemogućnosti ostvarivanja samog cilja stečajnog postupka. 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sprječavanja nastupanja promjena imovinskog položaja dužnika koje bi za vjerovnike mogle biti nepovoljne, sud je odredio i zabranu raspolaganja imovinom dužnika bez prethodne suglasnosti privremenog stečajnog upravitelja. 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što privremeni stečajni upravitelj izradi svoje pisano izvješće, stečajni sudac će donijeti odluku o prijedlogu za otvaranje stečajnog postupka, sukladno odredbama čl. 128. SZ-a.</w:t>
      </w:r>
    </w:p>
    <w:p w:rsidRDefault="0043175F" w:rsidP="0043175F" w:rsidR="004317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Radi ograničenja raspolaganja imovinom pozvani su dužnikovi dužnici svoje obveze prema dužniku ispunjavati vodeći računa o donesenim mjerama.</w:t>
      </w: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24. listopada 2018. </w:t>
      </w: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jc w:val="center"/>
        <w:rPr>
          <w:sz w:val="24"/>
          <w:szCs w:val="24"/>
        </w:rPr>
      </w:pPr>
    </w:p>
    <w:p w:rsidRDefault="0043175F" w:rsidP="0043175F" w:rsidR="0043175F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Sudac:</w:t>
      </w:r>
    </w:p>
    <w:p w:rsidRDefault="0043175F" w:rsidP="0043175F" w:rsidR="0043175F">
      <w:pPr>
        <w:ind w:left="5760"/>
        <w:jc w:val="both"/>
        <w:rPr>
          <w:sz w:val="24"/>
          <w:szCs w:val="24"/>
        </w:rPr>
      </w:pP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Marija Levanić-Škerbić,v. r. 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</w:p>
    <w:p w:rsidRDefault="0043175F" w:rsidP="0043175F" w:rsidR="0043175F">
      <w:pPr>
        <w:ind w:firstLine="720"/>
        <w:jc w:val="both"/>
        <w:rPr>
          <w:sz w:val="24"/>
          <w:szCs w:val="24"/>
        </w:rPr>
      </w:pP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43175F" w:rsidP="0043175F" w:rsidR="0043175F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3175F" w:rsidP="0043175F" w:rsidR="0043175F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dopuštena je žalba u roku 8 dana od isteka osmog dana od objave rješenja na e-Oglasnoj ploči suda. Žalba se podnosi ovome sudu u dva primjerka, a o žalbi odlučuje Visoki trgovački sud Republike Hrvatske.</w:t>
      </w:r>
    </w:p>
    <w:p w:rsidRDefault="0043175F" w:rsidP="0043175F" w:rsidR="0043175F">
      <w:pPr>
        <w:rPr>
          <w:sz w:val="24"/>
          <w:szCs w:val="24"/>
        </w:rPr>
      </w:pPr>
    </w:p>
    <w:p w:rsidRDefault="0043175F" w:rsidP="0043175F" w:rsidR="0043175F">
      <w:pPr>
        <w:jc w:val="both"/>
      </w:pPr>
      <w:r>
        <w:rPr>
          <w:sz w:val="24"/>
          <w:szCs w:val="24"/>
        </w:rPr>
        <w:t>DNA:</w:t>
      </w:r>
      <w:r>
        <w:t xml:space="preserve"> </w:t>
      </w:r>
    </w:p>
    <w:p w:rsidRDefault="0043175F" w:rsidP="0043175F" w:rsidR="0043175F">
      <w:pPr>
        <w:ind w:firstLine="720"/>
        <w:jc w:val="both"/>
        <w:rPr>
          <w:sz w:val="24"/>
          <w:szCs w:val="24"/>
        </w:rPr>
      </w:pPr>
      <w:r>
        <w:t xml:space="preserve">-  </w:t>
      </w:r>
      <w:r>
        <w:rPr>
          <w:sz w:val="24"/>
          <w:szCs w:val="24"/>
        </w:rPr>
        <w:t>e-oglasna ploča suda</w:t>
      </w:r>
    </w:p>
    <w:p w:rsidRDefault="0043175F" w:rsidP="0043175F" w:rsidR="0043175F">
      <w:pPr>
        <w:ind w:hanging="273" w:left="993"/>
        <w:jc w:val="both"/>
        <w:rPr>
          <w:sz w:val="24"/>
          <w:szCs w:val="24"/>
        </w:rPr>
      </w:pPr>
      <w:r>
        <w:rPr>
          <w:sz w:val="24"/>
          <w:szCs w:val="24"/>
        </w:rPr>
        <w:t>-  privremeni stečajni upravitelj – Lidija Lesar, Čakovec, Travnička 26</w:t>
      </w:r>
    </w:p>
    <w:p w:rsidRDefault="0043175F" w:rsidP="0043175F" w:rsidR="004317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 sudski registar ovoga suda</w:t>
      </w:r>
    </w:p>
    <w:p w:rsidRDefault="0043175F" w:rsidP="0043175F" w:rsidR="0043175F">
      <w:pPr>
        <w:jc w:val="both"/>
        <w:rPr>
          <w:sz w:val="24"/>
          <w:szCs w:val="24"/>
        </w:rPr>
      </w:pPr>
    </w:p>
    <w:p w:rsidRDefault="0043175F" w:rsidP="0043175F" w:rsidR="0043175F">
      <w:pPr>
        <w:rPr>
          <w:sz w:val="24"/>
          <w:szCs w:val="24"/>
        </w:rPr>
      </w:pPr>
    </w:p>
    <w:p w:rsidRDefault="00AE649C" w:rsidP="0043175F" w:rsidR="00AE649C" w:rsidRPr="0043175F"/>
    <w:sectPr w:rsidSect="0032366B" w:rsidR="00AE649C" w:rsidRPr="004317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118472FA"/>
    <w:lvl w:tplc="65C81F1E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75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175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175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51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St-207/2018-28</izvorni_sadrzaj>
    <derivirana_varijabla naziv="DomainObject.Oznaka_1">St-207/2018-28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 - radnik</izvorni_sadrzaj>
    <derivirana_varijabla naziv="DomainObject.Predmet.Opis_1">Zahtjev za provedbu  stečajnoga postupka -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VIRJE</izvorni_sadrzaj>
    <derivirana_varijabla naziv="DomainObject.Predmet.ProtustrankaFormated_1">  POLJOPRIVREDNA ZADRUGA VIRJE</derivirana_varijabla>
  </DomainObject.Predmet.ProtustrankaFormated>
  <DomainObject.Predmet.ProtustrankaFormatedOIB>
    <izvorni_sadrzaj>  POLJOPRIVREDNA ZADRUGA VIRJE, OIB 11100529359</izvorni_sadrzaj>
    <derivirana_varijabla naziv="DomainObject.Predmet.ProtustrankaFormatedOIB_1">  POLJOPRIVREDNA ZADRUGA VIRJE, OIB 11100529359</derivirana_varijabla>
  </DomainObject.Predmet.ProtustrankaFormatedOIB>
  <DomainObject.Predmet.ProtustrankaFormatedWithAdress>
    <izvorni_sadrzaj> POLJOPRIVREDNA ZADRUGA VIRJE, Mitrovica 1, 48350 Virje</izvorni_sadrzaj>
    <derivirana_varijabla naziv="DomainObject.Predmet.ProtustrankaFormatedWithAdress_1"> POLJOPRIVREDNA ZADRUGA VIRJE, Mitrovica 1, 48350 Virje</derivirana_varijabla>
  </DomainObject.Predmet.ProtustrankaFormatedWithAdress>
  <DomainObject.Predmet.ProtustrankaFormatedWithAdressOIB>
    <izvorni_sadrzaj> POLJOPRIVREDNA ZADRUGA VIRJE, OIB 11100529359, Mitrovica 1, 48350 Virje</izvorni_sadrzaj>
    <derivirana_varijabla naziv="DomainObject.Predmet.ProtustrankaFormatedWithAdressOIB_1"> POLJOPRIVREDNA ZADRUGA VIRJE, OIB 11100529359, Mitrovica 1, 48350 Virje</derivirana_varijabla>
  </DomainObject.Predmet.ProtustrankaFormatedWithAdressOIB>
  <DomainObject.Predmet.ProtustrankaWithAdress>
    <izvorni_sadrzaj>POLJOPRIVREDNA ZADRUGA VIRJE Mitrovica 1, 48350 Virje</izvorni_sadrzaj>
    <derivirana_varijabla naziv="DomainObject.Predmet.ProtustrankaWithAdress_1">POLJOPRIVREDNA ZADRUGA VIRJE Mitrovica 1, 48350 Virje</derivirana_varijabla>
  </DomainObject.Predmet.ProtustrankaWithAdress>
  <DomainObject.Predmet.ProtustrankaWithAdressOIB>
    <izvorni_sadrzaj>POLJOPRIVREDNA ZADRUGA VIRJE, OIB 11100529359, Mitrovica 1, 48350 Virje</izvorni_sadrzaj>
    <derivirana_varijabla naziv="DomainObject.Predmet.ProtustrankaWithAdressOIB_1">POLJOPRIVREDNA ZADRUGA VIRJE, OIB 11100529359, Mitrovica 1, 48350 Virje</derivirana_varijabla>
  </DomainObject.Predmet.ProtustrankaWithAdressOIB>
  <DomainObject.Predmet.ProtustrankaNazivFormated>
    <izvorni_sadrzaj>POLJOPRIVREDNA ZADRUGA VIRJE</izvorni_sadrzaj>
    <derivirana_varijabla naziv="DomainObject.Predmet.ProtustrankaNazivFormated_1">POLJOPRIVREDNA ZADRUGA VIRJE</derivirana_varijabla>
  </DomainObject.Predmet.ProtustrankaNazivFormated>
  <DomainObject.Predmet.ProtustrankaNazivFormatedOIB>
    <izvorni_sadrzaj>POLJOPRIVREDNA ZADRUGA VIRJE, OIB 11100529359</izvorni_sadrzaj>
    <derivirana_varijabla naziv="DomainObject.Predmet.ProtustrankaNazivFormatedOIB_1">POLJOPRIVREDNA ZADRUGA VIRJE, OIB 11100529359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Furjan</izvorni_sadrzaj>
    <derivirana_varijabla naziv="DomainObject.Predmet.StrankaFormated_1">  Marija Furjan</derivirana_varijabla>
  </DomainObject.Predmet.StrankaFormated>
  <DomainObject.Predmet.StrankaFormatedOIB>
    <izvorni_sadrzaj>  Marija Furjan, OIB 51375019038</izvorni_sadrzaj>
    <derivirana_varijabla naziv="DomainObject.Predmet.StrankaFormatedOIB_1">  Marija Furjan, OIB 51375019038</derivirana_varijabla>
  </DomainObject.Predmet.StrankaFormatedOIB>
  <DomainObject.Predmet.StrankaFormatedWithAdress>
    <izvorni_sadrzaj> Marija Furjan, Andrije Hebranga 19, 48350 Virje</izvorni_sadrzaj>
    <derivirana_varijabla naziv="DomainObject.Predmet.StrankaFormatedWithAdress_1"> Marija Furjan, Andrije Hebranga 19, 48350 Virje</derivirana_varijabla>
  </DomainObject.Predmet.StrankaFormatedWithAdress>
  <DomainObject.Predmet.StrankaFormatedWithAdressOIB>
    <izvorni_sadrzaj> Marija Furjan, OIB 51375019038, Andrije Hebranga 19, 48350 Virje</izvorni_sadrzaj>
    <derivirana_varijabla naziv="DomainObject.Predmet.StrankaFormatedWithAdressOIB_1"> Marija Furjan, OIB 51375019038, Andrije Hebranga 19, 48350 Virje</derivirana_varijabla>
  </DomainObject.Predmet.StrankaFormatedWithAdressOIB>
  <DomainObject.Predmet.StrankaWithAdress>
    <izvorni_sadrzaj>Marija Furjan Andrije Hebranga 19,48350 Virje</izvorni_sadrzaj>
    <derivirana_varijabla naziv="DomainObject.Predmet.StrankaWithAdress_1">Marija Furjan Andrije Hebranga 19,48350 Virje</derivirana_varijabla>
  </DomainObject.Predmet.StrankaWithAdress>
  <DomainObject.Predmet.StrankaWithAdressOIB>
    <izvorni_sadrzaj>Marija Furjan, OIB 51375019038, Andrije Hebranga 19,48350 Virje</izvorni_sadrzaj>
    <derivirana_varijabla naziv="DomainObject.Predmet.StrankaWithAdressOIB_1">Marija Furjan, OIB 51375019038, Andrije Hebranga 19,48350 Virje</derivirana_varijabla>
  </DomainObject.Predmet.StrankaWithAdressOIB>
  <DomainObject.Predmet.StrankaNazivFormated>
    <izvorni_sadrzaj>Marija Furjan</izvorni_sadrzaj>
    <derivirana_varijabla naziv="DomainObject.Predmet.StrankaNazivFormated_1">Marija Furjan</derivirana_varijabla>
  </DomainObject.Predmet.StrankaNazivFormated>
  <DomainObject.Predmet.StrankaNazivFormatedOIB>
    <izvorni_sadrzaj>Marija Furjan, OIB 51375019038</izvorni_sadrzaj>
    <derivirana_varijabla naziv="DomainObject.Predmet.StrankaNazivFormatedOIB_1">Marija Furjan, OIB 51375019038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Marija Furjan</item>
    </izvorni_sadrzaj>
    <derivirana_varijabla naziv="DomainObject.Predmet.StrankaListFormated_1">
      <item>Marija Furjan</item>
    </derivirana_varijabla>
  </DomainObject.Predmet.StrankaListFormated>
  <DomainObject.Predmet.StrankaListFormatedOIB>
    <izvorni_sadrzaj>
      <item>Marija Furjan, OIB 51375019038</item>
    </izvorni_sadrzaj>
    <derivirana_varijabla naziv="DomainObject.Predmet.StrankaListFormatedOIB_1">
      <item>Marija Furjan, OIB 51375019038</item>
    </derivirana_varijabla>
  </DomainObject.Predmet.StrankaListFormatedOIB>
  <DomainObject.Predmet.StrankaListFormatedWithAdress>
    <izvorni_sadrzaj>
      <item>Marija Furjan, Andrije Hebranga 19, 48350 Virje</item>
    </izvorni_sadrzaj>
    <derivirana_varijabla naziv="DomainObject.Predmet.StrankaListFormatedWithAdress_1">
      <item>Marija Furjan, Andrije Hebranga 19, 48350 Virje</item>
    </derivirana_varijabla>
  </DomainObject.Predmet.StrankaListFormatedWithAdress>
  <DomainObject.Predmet.StrankaListFormatedWithAdressOIB>
    <izvorni_sadrzaj>
      <item>Marija Furjan, OIB 51375019038, Andrije Hebranga 19, 48350 Virje</item>
    </izvorni_sadrzaj>
    <derivirana_varijabla naziv="DomainObject.Predmet.StrankaListFormatedWithAdressOIB_1">
      <item>Marija Furjan, OIB 51375019038, Andrije Hebranga 19, 48350 Virje</item>
    </derivirana_varijabla>
  </DomainObject.Predmet.StrankaListFormatedWithAdressOIB>
  <DomainObject.Predmet.StrankaListNazivFormated>
    <izvorni_sadrzaj>
      <item>Marija Furjan</item>
    </izvorni_sadrzaj>
    <derivirana_varijabla naziv="DomainObject.Predmet.StrankaListNazivFormated_1">
      <item>Marija Furjan</item>
    </derivirana_varijabla>
  </DomainObject.Predmet.StrankaListNazivFormated>
  <DomainObject.Predmet.StrankaListNazivFormatedOIB>
    <izvorni_sadrzaj>
      <item>Marija Furjan, OIB 51375019038</item>
    </izvorni_sadrzaj>
    <derivirana_varijabla naziv="DomainObject.Predmet.StrankaListNazivFormatedOIB_1">
      <item>Marija Furjan, OIB 51375019038</item>
    </derivirana_varijabla>
  </DomainObject.Predmet.StrankaListNazivFormatedOIB>
  <DomainObject.Predmet.ProtuStrankaListFormated>
    <izvorni_sadrzaj>
      <item>POLJOPRIVREDNA ZADRUGA VIRJE</item>
    </izvorni_sadrzaj>
    <derivirana_varijabla naziv="DomainObject.Predmet.ProtuStrankaListFormated_1">
      <item>POLJOPRIVREDNA ZADRUGA VIRJE</item>
    </derivirana_varijabla>
  </DomainObject.Predmet.ProtuStrankaListFormated>
  <DomainObject.Predmet.ProtuStrankaListFormatedOIB>
    <izvorni_sadrzaj>
      <item>POLJOPRIVREDNA ZADRUGA VIRJE, OIB 11100529359</item>
    </izvorni_sadrzaj>
    <derivirana_varijabla naziv="DomainObject.Predmet.ProtuStrankaListFormatedOIB_1">
      <item>POLJOPRIVREDNA ZADRUGA VIRJE, OIB 11100529359</item>
    </derivirana_varijabla>
  </DomainObject.Predmet.ProtuStrankaListFormatedOIB>
  <DomainObject.Predmet.ProtuStrankaListFormatedWithAdress>
    <izvorni_sadrzaj>
      <item>POLJOPRIVREDNA ZADRUGA VIRJE, Mitrovica 1, 48350 Virje</item>
    </izvorni_sadrzaj>
    <derivirana_varijabla naziv="DomainObject.Predmet.ProtuStrankaListFormatedWithAdress_1">
      <item>POLJOPRIVREDNA ZADRUGA VIRJE, Mitrovica 1, 48350 Virje</item>
    </derivirana_varijabla>
  </DomainObject.Predmet.ProtuStrankaListFormatedWithAdress>
  <DomainObject.Predmet.ProtuStrankaListFormatedWithAdressOIB>
    <izvorni_sadrzaj>
      <item>POLJOPRIVREDNA ZADRUGA VIRJE, OIB 11100529359, Mitrovica 1, 48350 Virje</item>
    </izvorni_sadrzaj>
    <derivirana_varijabla naziv="DomainObject.Predmet.ProtuStrankaListFormatedWithAdressOIB_1">
      <item>POLJOPRIVREDNA ZADRUGA VIRJE, OIB 11100529359, Mitrovica 1, 48350 Virje</item>
    </derivirana_varijabla>
  </DomainObject.Predmet.ProtuStrankaListFormatedWithAdressOIB>
  <DomainObject.Predmet.ProtuStrankaListNazivFormated>
    <izvorni_sadrzaj>
      <item>POLJOPRIVREDNA ZADRUGA VIRJE</item>
    </izvorni_sadrzaj>
    <derivirana_varijabla naziv="DomainObject.Predmet.ProtuStrankaListNazivFormated_1">
      <item>POLJOPRIVREDNA ZADRUGA VIRJE</item>
    </derivirana_varijabla>
  </DomainObject.Predmet.ProtuStrankaListNazivFormated>
  <DomainObject.Predmet.ProtuStrankaListNazivFormatedOIB>
    <izvorni_sadrzaj>
      <item>POLJOPRIVREDNA ZADRUGA VIRJE, OIB 11100529359</item>
    </izvorni_sadrzaj>
    <derivirana_varijabla naziv="DomainObject.Predmet.ProtuStrankaListNazivFormatedOIB_1">
      <item>POLJOPRIVREDNA ZADRUGA VIRJE, OIB 11100529359</item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OstaliListFormated_1"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izvorni_sadrzaj>
    <derivirana_varijabla naziv="DomainObject.Predmet.OstaliListFormatedOIB_1"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Andrije Hebranga 19, 48350 Virje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Andrije Hebranga 19, 48350 Virje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OIB 51375019038, Andrije Hebranga 19, 48350 Virje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OIB 51375019038, Andrije Hebranga 19, 48350 Virje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OstaliListNazivFormated_1"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izvorni_sadrzaj>
    <derivirana_varijabla naziv="DomainObject.Predmet.OstaliListNazivFormatedOIB_1"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St-207/2018-28</izvorni_sadrzaj>
    <derivirana_varijabla naziv="DomainObject.PoslovniBrojDokumenta_1">St-207/2018-28</derivirana_varijabla>
  </DomainObject.PoslovniBrojDokumenta>
  <DomainObject.Predmet.StrankaIDrugi>
    <izvorni_sadrzaj>Marija Furjan</izvorni_sadrzaj>
    <derivirana_varijabla naziv="DomainObject.Predmet.StrankaIDrugi_1">Marija Furjan</derivirana_varijabla>
  </DomainObject.Predmet.StrankaIDrugi>
  <DomainObject.Predmet.ProtustrankaIDrugi>
    <izvorni_sadrzaj>POLJOPRIVREDNA ZADRUGA VIRJE</izvorni_sadrzaj>
    <derivirana_varijabla naziv="DomainObject.Predmet.ProtustrankaIDrugi_1">POLJOPRIVREDNA ZADRUGA VIRJE</derivirana_varijabla>
  </DomainObject.Predmet.ProtustrankaIDrugi>
  <DomainObject.Predmet.StrankaIDrugiAdressOIB>
    <izvorni_sadrzaj>Marija Furjan, OIB 51375019038, Andrije Hebranga 19, 48350 Virje</izvorni_sadrzaj>
    <derivirana_varijabla naziv="DomainObject.Predmet.StrankaIDrugiAdressOIB_1">Marija Furjan, OIB 51375019038, Andrije Hebranga 19, 48350 Virje</derivirana_varijabla>
  </DomainObject.Predmet.StrankaIDrugiAdressOIB>
  <DomainObject.Predmet.ProtustrankaIDrugiAdressOIB>
    <izvorni_sadrzaj>POLJOPRIVREDNA ZADRUGA VIRJE, OIB 11100529359, Mitrovica 1, 48350 Virje</izvorni_sadrzaj>
    <derivirana_varijabla naziv="DomainObject.Predmet.ProtustrankaIDrugiAdressOIB_1">POLJOPRIVREDNA ZADRUGA VIRJE, OIB 11100529359, Mitrovica 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VIRJE</item>
      <item>Marija Furjan</item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SudioniciListNaziv_1">
      <item>POLJOPRIVREDNA ZADRUGA VIRJE</item>
      <item>Marija Furjan</item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SudioniciListNaziv>
  <DomainObject.Predmet.SudioniciListAdressOIB>
    <izvorni_sadrzaj>
      <item>POLJOPRIVREDNA ZADRUGA VIRJE, OIB 11100529359, Mitrovica 1,48350 Virje</item>
      <item>Marija Furjan, OIB 51375019038, Andrije Hebranga 19,48350 Virje</item>
      <item>Financijska agencija, OIB 85821130368, Ulica grada Vukovara 70,10000 Zagreb</item>
      <item>e-Oglasna</item>
      <item>Sudski registar Trgovačkog suda u Varaždinu, B.Radića 2,42000 Varaždin</item>
      <item>DARKO ARAČIĆ</item>
      <item>ŽDO VARAŽDIN, Građansko-upravni odjel</item>
      <item>Marija Furjan, OIB 51375019038, Andrije Hebranga 19,48350 Virje</item>
    </izvorni_sadrzaj>
    <derivirana_varijabla naziv="DomainObject.Predmet.SudioniciListAdressOIB_1">
      <item>POLJOPRIVREDNA ZADRUGA VIRJE, OIB 11100529359, Mitrovica 1,48350 Virje</item>
      <item>Marija Furjan, OIB 51375019038, Andrije Hebranga 19,48350 Virje</item>
      <item>Financijska agencija, OIB 85821130368, Ulica grada Vukovara 70,10000 Zagreb</item>
      <item>e-Oglasna</item>
      <item>Sudski registar Trgovačkog suda u Varaždinu, B.Radića 2,42000 Varaždin</item>
      <item>DARKO ARAČIĆ</item>
      <item>ŽDO VARAŽDIN, Građansko-upravni odjel</item>
      <item>Marija Furjan, OIB 51375019038, Andrije Hebranga 19,48350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2ED29-996C-4836-B583-638376BD1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2847</properties:Characters>
  <properties:Lines>90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St-207/2018-28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