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b9545" w14:paraId="14b9545" w:rsidRDefault="003F0221" w:rsidP="003F0221" w:rsidR="003C5FAC" w:rsidRPr="00B6035E">
      <w:pPr>
        <w:jc w:val="both"/>
        <w15:collapsed w:val="false"/>
        <w:rPr>
          <w:b/>
          <w:bCs/>
          <w:sz w:val="24"/>
          <w:szCs w:val="24"/>
        </w:rPr>
      </w:pPr>
      <w:bookmarkStart w:name="_GoBack" w:id="0"/>
      <w:bookmarkEnd w:id="0"/>
      <w:r w:rsidRPr="00B6035E">
        <w:rPr>
          <w:b/>
          <w:bCs/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6C7AF8" w:rsidR="003C5FAC" w:rsidRPr="00B6035E">
        <w:tc>
          <w:tcPr>
            <w:tcW w:type="dxa" w:w="3060"/>
          </w:tcPr>
          <w:p w:rsidRDefault="003C5FAC" w:rsidP="00442B59" w:rsidR="003C5FAC" w:rsidRPr="00B6035E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B6035E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3C5FAC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>Trgovački sud u Zagrebu</w:t>
            </w:r>
          </w:p>
          <w:p w:rsidRDefault="006C7AF8" w:rsidP="003C5FAC" w:rsidR="003C5FAC" w:rsidRPr="00B6035E">
            <w:pPr>
              <w:rPr>
                <w:sz w:val="24"/>
                <w:szCs w:val="24"/>
              </w:rPr>
            </w:pPr>
            <w:r w:rsidRPr="00B6035E">
              <w:rPr>
                <w:sz w:val="24"/>
                <w:szCs w:val="24"/>
              </w:rPr>
              <w:t xml:space="preserve"> </w:t>
            </w:r>
            <w:r w:rsidR="003C5FAC" w:rsidRPr="00B6035E">
              <w:rPr>
                <w:sz w:val="24"/>
                <w:szCs w:val="24"/>
              </w:rPr>
              <w:t xml:space="preserve">Zagreb, </w:t>
            </w:r>
            <w:proofErr w:type="spellStart"/>
            <w:r w:rsidR="003C5FAC" w:rsidRPr="00B6035E">
              <w:rPr>
                <w:sz w:val="24"/>
                <w:szCs w:val="24"/>
              </w:rPr>
              <w:t>Amruševa</w:t>
            </w:r>
            <w:proofErr w:type="spellEnd"/>
            <w:r w:rsidR="003C5FAC" w:rsidRPr="00B6035E">
              <w:rPr>
                <w:sz w:val="24"/>
                <w:szCs w:val="24"/>
              </w:rPr>
              <w:t xml:space="preserve"> 2/II</w:t>
            </w:r>
          </w:p>
        </w:tc>
      </w:tr>
    </w:tbl>
    <w:p w:rsidRDefault="004F7072" w:rsidP="00207199" w:rsidR="004F7072" w:rsidRPr="00B6035E">
      <w:pPr>
        <w:jc w:val="center"/>
        <w:rPr>
          <w:sz w:val="24"/>
          <w:szCs w:val="24"/>
        </w:rPr>
      </w:pPr>
    </w:p>
    <w:p w:rsidRDefault="00207199" w:rsidP="00207199" w:rsidR="00207199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R E P U B L I K A  H R V A T S K A </w:t>
      </w:r>
    </w:p>
    <w:p w:rsidRDefault="00207199" w:rsidP="00207199" w:rsidR="00207199" w:rsidRPr="00B6035E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left"/>
          <w:tab w:pos="5040" w:val="left"/>
          <w:tab w:pos="5760" w:val="left"/>
          <w:tab w:pos="8306" w:val="right"/>
        </w:tabs>
        <w:jc w:val="center"/>
        <w:rPr>
          <w:sz w:val="24"/>
          <w:szCs w:val="24"/>
        </w:rPr>
      </w:pPr>
      <w:r w:rsidRPr="00B6035E">
        <w:rPr>
          <w:sz w:val="24"/>
          <w:szCs w:val="24"/>
        </w:rPr>
        <w:t>R J E Š E NJ E</w:t>
      </w:r>
    </w:p>
    <w:p w:rsidRDefault="00207199" w:rsidP="00363883" w:rsidR="00207199" w:rsidRPr="00B6035E">
      <w:pPr>
        <w:rPr>
          <w:b/>
          <w:sz w:val="24"/>
          <w:szCs w:val="24"/>
        </w:rPr>
      </w:pPr>
    </w:p>
    <w:p w:rsidRDefault="00B6035E" w:rsidP="00FA3EE7" w:rsidR="003D4FBC">
      <w:pPr>
        <w:ind w:firstLine="720"/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Trgovački sud u Zagrebu, po sucu Vesni Sremac Šoštar, u stečajnom postupku nad stečajnim dužnikom </w:t>
      </w:r>
      <w:r w:rsidR="007051B3" w:rsidRPr="00EA7318">
        <w:rPr>
          <w:rFonts w:eastAsiaTheme="minorEastAsia"/>
          <w:sz w:val="24"/>
          <w:szCs w:val="24"/>
        </w:rPr>
        <w:t>POLIO PROJEKT d.o.o.</w:t>
      </w:r>
      <w:r w:rsidR="007051B3">
        <w:rPr>
          <w:rFonts w:eastAsiaTheme="minorEastAsia"/>
          <w:szCs w:val="24"/>
        </w:rPr>
        <w:t>- u stečaju</w:t>
      </w:r>
      <w:r w:rsidR="007051B3" w:rsidRPr="00EA7318">
        <w:rPr>
          <w:rFonts w:eastAsiaTheme="minorEastAsia"/>
          <w:sz w:val="24"/>
          <w:szCs w:val="24"/>
        </w:rPr>
        <w:t xml:space="preserve">, Zagreb, </w:t>
      </w:r>
      <w:proofErr w:type="spellStart"/>
      <w:r w:rsidR="007051B3" w:rsidRPr="00EA7318">
        <w:rPr>
          <w:rFonts w:eastAsiaTheme="minorEastAsia"/>
          <w:sz w:val="24"/>
          <w:szCs w:val="24"/>
        </w:rPr>
        <w:t>Našićka</w:t>
      </w:r>
      <w:proofErr w:type="spellEnd"/>
      <w:r w:rsidR="007051B3" w:rsidRPr="00EA7318">
        <w:rPr>
          <w:rFonts w:eastAsiaTheme="minorEastAsia"/>
          <w:sz w:val="24"/>
          <w:szCs w:val="24"/>
        </w:rPr>
        <w:t xml:space="preserve"> 3, </w:t>
      </w:r>
      <w:proofErr w:type="spellStart"/>
      <w:r w:rsidR="007051B3" w:rsidRPr="00EA7318">
        <w:rPr>
          <w:rFonts w:eastAsiaTheme="minorEastAsia"/>
          <w:sz w:val="24"/>
          <w:szCs w:val="24"/>
        </w:rPr>
        <w:t>OIB</w:t>
      </w:r>
      <w:proofErr w:type="spellEnd"/>
      <w:r w:rsidR="007051B3" w:rsidRPr="00EA7318">
        <w:rPr>
          <w:rFonts w:eastAsiaTheme="minorEastAsia"/>
          <w:sz w:val="24"/>
          <w:szCs w:val="24"/>
        </w:rPr>
        <w:t xml:space="preserve">: </w:t>
      </w:r>
      <w:proofErr w:type="spellStart"/>
      <w:r w:rsidR="007051B3" w:rsidRPr="00EA7318">
        <w:rPr>
          <w:rFonts w:eastAsiaTheme="minorEastAsia"/>
          <w:sz w:val="24"/>
          <w:szCs w:val="24"/>
        </w:rPr>
        <w:t>54487484781</w:t>
      </w:r>
      <w:proofErr w:type="spellEnd"/>
      <w:r w:rsidR="002B75FB" w:rsidRPr="004C6618">
        <w:rPr>
          <w:sz w:val="24"/>
          <w:szCs w:val="24"/>
        </w:rPr>
        <w:t xml:space="preserve">, </w:t>
      </w:r>
      <w:r w:rsidRPr="00B6035E">
        <w:rPr>
          <w:sz w:val="24"/>
          <w:szCs w:val="24"/>
        </w:rPr>
        <w:t xml:space="preserve">dana </w:t>
      </w:r>
      <w:r w:rsidR="003006C9">
        <w:rPr>
          <w:sz w:val="24"/>
          <w:szCs w:val="24"/>
        </w:rPr>
        <w:t>9</w:t>
      </w:r>
      <w:r w:rsidR="006422C6">
        <w:rPr>
          <w:sz w:val="24"/>
          <w:szCs w:val="24"/>
        </w:rPr>
        <w:t>. svibnja</w:t>
      </w:r>
      <w:r w:rsidR="002F28E9">
        <w:rPr>
          <w:sz w:val="24"/>
          <w:szCs w:val="24"/>
        </w:rPr>
        <w:t xml:space="preserve"> </w:t>
      </w:r>
      <w:proofErr w:type="spellStart"/>
      <w:r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 xml:space="preserve">. godine  </w:t>
      </w:r>
    </w:p>
    <w:p w:rsidRDefault="00B6035E" w:rsidP="00FA3EE7" w:rsidR="00B6035E" w:rsidRPr="00FA3EE7">
      <w:pPr>
        <w:ind w:firstLine="720"/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 </w:t>
      </w:r>
    </w:p>
    <w:p w:rsidRDefault="0046586E" w:rsidP="000F1DA8" w:rsidR="004F7072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>r i j e š i o   j e</w:t>
      </w:r>
    </w:p>
    <w:p w:rsidRDefault="0046586E" w:rsidP="00795035" w:rsidR="0046586E" w:rsidRPr="00B6035E">
      <w:pPr>
        <w:ind w:left="2880"/>
        <w:rPr>
          <w:sz w:val="24"/>
          <w:szCs w:val="24"/>
        </w:rPr>
      </w:pPr>
      <w:r w:rsidRPr="00B6035E">
        <w:rPr>
          <w:sz w:val="24"/>
          <w:szCs w:val="24"/>
        </w:rPr>
        <w:tab/>
      </w:r>
    </w:p>
    <w:p w:rsidRDefault="008F50DA" w:rsidP="008F50DA" w:rsidR="008F50DA" w:rsidRPr="00B6035E">
      <w:pPr>
        <w:pStyle w:val="Odlomakpopisa"/>
        <w:numPr>
          <w:ilvl w:val="0"/>
          <w:numId w:val="38"/>
        </w:numPr>
        <w:ind w:left="720"/>
        <w:jc w:val="both"/>
      </w:pPr>
      <w:r w:rsidRPr="00B6035E">
        <w:t xml:space="preserve">Saziva se skupština vjerovnika u stečajnom postupku nad dužnikom </w:t>
      </w:r>
      <w:r w:rsidR="003006C9" w:rsidRPr="00EA7318">
        <w:rPr>
          <w:rFonts w:eastAsiaTheme="minorEastAsia"/>
        </w:rPr>
        <w:t>POLIO PROJEKT d.o.o.</w:t>
      </w:r>
      <w:r w:rsidR="003006C9">
        <w:rPr>
          <w:rFonts w:eastAsiaTheme="minorEastAsia"/>
        </w:rPr>
        <w:t>- u stečaju</w:t>
      </w:r>
      <w:r w:rsidR="003006C9" w:rsidRPr="00EA7318">
        <w:rPr>
          <w:rFonts w:eastAsiaTheme="minorEastAsia"/>
        </w:rPr>
        <w:t xml:space="preserve">, Zagreb, </w:t>
      </w:r>
      <w:proofErr w:type="spellStart"/>
      <w:r w:rsidR="003006C9" w:rsidRPr="00EA7318">
        <w:rPr>
          <w:rFonts w:eastAsiaTheme="minorEastAsia"/>
        </w:rPr>
        <w:t>Našićka</w:t>
      </w:r>
      <w:proofErr w:type="spellEnd"/>
      <w:r w:rsidR="003006C9" w:rsidRPr="00EA7318">
        <w:rPr>
          <w:rFonts w:eastAsiaTheme="minorEastAsia"/>
        </w:rPr>
        <w:t xml:space="preserve"> 3, </w:t>
      </w:r>
      <w:proofErr w:type="spellStart"/>
      <w:r w:rsidR="003006C9" w:rsidRPr="00EA7318">
        <w:rPr>
          <w:rFonts w:eastAsiaTheme="minorEastAsia"/>
        </w:rPr>
        <w:t>OIB</w:t>
      </w:r>
      <w:proofErr w:type="spellEnd"/>
      <w:r w:rsidR="003006C9" w:rsidRPr="00EA7318">
        <w:rPr>
          <w:rFonts w:eastAsiaTheme="minorEastAsia"/>
        </w:rPr>
        <w:t xml:space="preserve">: </w:t>
      </w:r>
      <w:proofErr w:type="spellStart"/>
      <w:r w:rsidR="003006C9" w:rsidRPr="00EA7318">
        <w:rPr>
          <w:rFonts w:eastAsiaTheme="minorEastAsia"/>
        </w:rPr>
        <w:t>54487484781</w:t>
      </w:r>
      <w:proofErr w:type="spellEnd"/>
      <w:r w:rsidR="002F28E9" w:rsidRPr="004C6618">
        <w:t xml:space="preserve">, </w:t>
      </w:r>
      <w:r w:rsidRPr="00B6035E">
        <w:t>za  dan:</w:t>
      </w:r>
    </w:p>
    <w:p w:rsidRDefault="008F50DA" w:rsidP="008F50DA" w:rsidR="008F50DA" w:rsidRPr="00B6035E">
      <w:pPr>
        <w:ind w:left="720"/>
        <w:jc w:val="both"/>
        <w:rPr>
          <w:sz w:val="24"/>
          <w:szCs w:val="24"/>
        </w:rPr>
      </w:pPr>
    </w:p>
    <w:p w:rsidRDefault="003006C9" w:rsidP="008F50DA" w:rsidR="008F50DA" w:rsidRPr="00B6035E">
      <w:pPr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3. srpnja</w:t>
      </w:r>
      <w:r w:rsidR="001757E4" w:rsidRPr="00B6035E">
        <w:rPr>
          <w:b/>
          <w:sz w:val="24"/>
          <w:szCs w:val="24"/>
        </w:rPr>
        <w:t xml:space="preserve"> </w:t>
      </w:r>
      <w:proofErr w:type="spellStart"/>
      <w:r w:rsidR="001757E4" w:rsidRPr="00B6035E">
        <w:rPr>
          <w:b/>
          <w:sz w:val="24"/>
          <w:szCs w:val="24"/>
        </w:rPr>
        <w:t>2019</w:t>
      </w:r>
      <w:proofErr w:type="spellEnd"/>
      <w:r w:rsidR="008F50DA" w:rsidRPr="00B6035E">
        <w:rPr>
          <w:b/>
          <w:sz w:val="24"/>
          <w:szCs w:val="24"/>
        </w:rPr>
        <w:t>.</w:t>
      </w:r>
      <w:r w:rsidR="001757E4" w:rsidRPr="00B6035E">
        <w:rPr>
          <w:b/>
          <w:sz w:val="24"/>
          <w:szCs w:val="24"/>
        </w:rPr>
        <w:t xml:space="preserve"> godine</w:t>
      </w:r>
      <w:r w:rsidR="008F50DA" w:rsidRPr="00B6035E">
        <w:rPr>
          <w:b/>
          <w:sz w:val="24"/>
          <w:szCs w:val="24"/>
        </w:rPr>
        <w:t xml:space="preserve"> u </w:t>
      </w:r>
      <w:proofErr w:type="spellStart"/>
      <w:r>
        <w:rPr>
          <w:b/>
          <w:sz w:val="24"/>
          <w:szCs w:val="24"/>
        </w:rPr>
        <w:t>10</w:t>
      </w:r>
      <w:proofErr w:type="spellEnd"/>
      <w:r>
        <w:rPr>
          <w:b/>
          <w:sz w:val="24"/>
          <w:szCs w:val="24"/>
        </w:rPr>
        <w:t>,</w:t>
      </w:r>
      <w:proofErr w:type="spellStart"/>
      <w:r>
        <w:rPr>
          <w:b/>
          <w:sz w:val="24"/>
          <w:szCs w:val="24"/>
        </w:rPr>
        <w:t>15</w:t>
      </w:r>
      <w:proofErr w:type="spellEnd"/>
      <w:r w:rsidR="008F50DA" w:rsidRPr="00B6035E">
        <w:rPr>
          <w:b/>
          <w:sz w:val="24"/>
          <w:szCs w:val="24"/>
        </w:rPr>
        <w:t xml:space="preserve"> sati</w:t>
      </w:r>
      <w:r w:rsidR="008F50DA" w:rsidRPr="00B6035E">
        <w:rPr>
          <w:sz w:val="24"/>
          <w:szCs w:val="24"/>
        </w:rPr>
        <w:t xml:space="preserve"> u zgradi</w:t>
      </w:r>
      <w:r w:rsidR="008F50DA" w:rsidRPr="00B6035E">
        <w:rPr>
          <w:b/>
          <w:sz w:val="24"/>
          <w:szCs w:val="24"/>
        </w:rPr>
        <w:t xml:space="preserve"> </w:t>
      </w:r>
      <w:r w:rsidR="008F50DA" w:rsidRPr="00B6035E">
        <w:rPr>
          <w:sz w:val="24"/>
          <w:szCs w:val="24"/>
        </w:rPr>
        <w:t xml:space="preserve">Trgovačkog suda </w:t>
      </w:r>
      <w:r w:rsidR="001757E4" w:rsidRPr="00B6035E">
        <w:rPr>
          <w:sz w:val="24"/>
          <w:szCs w:val="24"/>
        </w:rPr>
        <w:t xml:space="preserve">u Zagrebu, Petrinjska 8, soba </w:t>
      </w:r>
      <w:proofErr w:type="spellStart"/>
      <w:r w:rsidR="001757E4" w:rsidRPr="00B6035E">
        <w:rPr>
          <w:sz w:val="24"/>
          <w:szCs w:val="24"/>
        </w:rPr>
        <w:t>93</w:t>
      </w:r>
      <w:proofErr w:type="spellEnd"/>
      <w:r w:rsidR="001757E4" w:rsidRPr="00B6035E">
        <w:rPr>
          <w:sz w:val="24"/>
          <w:szCs w:val="24"/>
        </w:rPr>
        <w:t>/I</w:t>
      </w:r>
      <w:r w:rsidR="008F50DA" w:rsidRPr="00B6035E">
        <w:rPr>
          <w:sz w:val="24"/>
          <w:szCs w:val="24"/>
        </w:rPr>
        <w:t>I  –</w:t>
      </w:r>
      <w:r w:rsidR="001757E4" w:rsidRPr="00B6035E">
        <w:rPr>
          <w:sz w:val="24"/>
          <w:szCs w:val="24"/>
        </w:rPr>
        <w:t xml:space="preserve"> ulična</w:t>
      </w:r>
      <w:r w:rsidR="008F50DA" w:rsidRPr="00B6035E">
        <w:rPr>
          <w:sz w:val="24"/>
          <w:szCs w:val="24"/>
        </w:rPr>
        <w:t xml:space="preserve"> zgrada sa sljedećim:</w:t>
      </w:r>
    </w:p>
    <w:p w:rsidRDefault="003006C9" w:rsidP="003006C9" w:rsidR="003006C9" w:rsidRPr="005B5942">
      <w:pPr>
        <w:jc w:val="both"/>
        <w:rPr>
          <w:sz w:val="24"/>
          <w:szCs w:val="24"/>
        </w:rPr>
      </w:pPr>
    </w:p>
    <w:p w:rsidRDefault="003006C9" w:rsidP="003006C9" w:rsidR="003006C9" w:rsidRPr="005B5942">
      <w:pPr>
        <w:ind w:left="709"/>
        <w:jc w:val="both"/>
        <w:rPr>
          <w:sz w:val="24"/>
          <w:szCs w:val="24"/>
        </w:rPr>
      </w:pPr>
      <w:r w:rsidRPr="005B5942">
        <w:rPr>
          <w:sz w:val="24"/>
          <w:szCs w:val="24"/>
        </w:rPr>
        <w:t>Dnevnim redom:</w:t>
      </w:r>
    </w:p>
    <w:p w:rsidRDefault="00857597" w:rsidP="00857597" w:rsidR="003006C9" w:rsidRPr="00857597">
      <w:pPr>
        <w:pStyle w:val="Odlomakpopisa"/>
        <w:numPr>
          <w:ilvl w:val="0"/>
          <w:numId w:val="46"/>
        </w:numPr>
        <w:jc w:val="both"/>
      </w:pPr>
      <w:r>
        <w:t xml:space="preserve">obustava i zaključenje stečajnog postupka prema prijedlogu stečajnog upravitelja sukladno čl. </w:t>
      </w:r>
      <w:proofErr w:type="spellStart"/>
      <w:r>
        <w:t>293</w:t>
      </w:r>
      <w:proofErr w:type="spellEnd"/>
      <w:r>
        <w:t xml:space="preserve"> Stečajnog zakona</w:t>
      </w:r>
    </w:p>
    <w:p w:rsidRDefault="003006C9" w:rsidP="003006C9" w:rsidR="003006C9" w:rsidRPr="005B5942">
      <w:pPr>
        <w:ind w:left="709"/>
        <w:jc w:val="both"/>
        <w:rPr>
          <w:sz w:val="24"/>
          <w:szCs w:val="24"/>
        </w:rPr>
      </w:pPr>
    </w:p>
    <w:p w:rsidRDefault="003006C9" w:rsidP="003006C9" w:rsidR="003006C9" w:rsidRPr="0068380B">
      <w:pPr>
        <w:pStyle w:val="Odlomakpopisa"/>
        <w:numPr>
          <w:ilvl w:val="0"/>
          <w:numId w:val="38"/>
        </w:numPr>
        <w:ind w:left="720"/>
        <w:jc w:val="both"/>
      </w:pPr>
      <w:r w:rsidRPr="005B5942">
        <w:t xml:space="preserve">Na skupštinu vjerovnika se javnom objavom ovog rješenja pozivaju: vjerovnici stečajne mase, stečajni vjerovnici i stečajni upravitelj. </w:t>
      </w:r>
    </w:p>
    <w:p w:rsidRDefault="003006C9" w:rsidP="003006C9" w:rsidR="003006C9" w:rsidRPr="005B5942">
      <w:pPr>
        <w:pStyle w:val="Odlomakpopisa"/>
        <w:numPr>
          <w:ilvl w:val="0"/>
          <w:numId w:val="38"/>
        </w:numPr>
        <w:ind w:left="720"/>
        <w:jc w:val="both"/>
      </w:pPr>
      <w:r w:rsidRPr="005B5942">
        <w:t>Ovo rješenje će se objaviti ne e-oglasnoj ploči suda.</w:t>
      </w:r>
    </w:p>
    <w:p w:rsidRDefault="003006C9" w:rsidP="003006C9" w:rsidR="003006C9" w:rsidRPr="005B5942">
      <w:pPr>
        <w:jc w:val="both"/>
        <w:rPr>
          <w:sz w:val="24"/>
          <w:szCs w:val="24"/>
        </w:rPr>
      </w:pPr>
    </w:p>
    <w:p w:rsidRDefault="003006C9" w:rsidP="003006C9" w:rsidR="003006C9" w:rsidRPr="005B5942">
      <w:pPr>
        <w:jc w:val="center"/>
        <w:rPr>
          <w:sz w:val="24"/>
          <w:szCs w:val="24"/>
        </w:rPr>
      </w:pPr>
      <w:r w:rsidRPr="005B5942">
        <w:rPr>
          <w:sz w:val="24"/>
          <w:szCs w:val="24"/>
        </w:rPr>
        <w:t>Obrazloženje</w:t>
      </w:r>
    </w:p>
    <w:p w:rsidRDefault="003006C9" w:rsidP="003006C9" w:rsidR="003006C9" w:rsidRPr="005B5942">
      <w:pPr>
        <w:rPr>
          <w:sz w:val="24"/>
          <w:szCs w:val="24"/>
        </w:rPr>
      </w:pPr>
    </w:p>
    <w:p w:rsidRDefault="003006C9" w:rsidP="003006C9" w:rsidR="003006C9" w:rsidRPr="005B5942">
      <w:pPr>
        <w:jc w:val="both"/>
        <w:rPr>
          <w:sz w:val="24"/>
          <w:szCs w:val="24"/>
        </w:rPr>
      </w:pPr>
      <w:r w:rsidRPr="005B5942">
        <w:rPr>
          <w:sz w:val="24"/>
          <w:szCs w:val="24"/>
        </w:rPr>
        <w:tab/>
        <w:t xml:space="preserve">Podneskom od </w:t>
      </w:r>
      <w:proofErr w:type="spellStart"/>
      <w:r w:rsidR="00857597">
        <w:rPr>
          <w:sz w:val="24"/>
          <w:szCs w:val="24"/>
        </w:rPr>
        <w:t>19</w:t>
      </w:r>
      <w:proofErr w:type="spellEnd"/>
      <w:r w:rsidR="00857597">
        <w:rPr>
          <w:sz w:val="24"/>
          <w:szCs w:val="24"/>
        </w:rPr>
        <w:t>. veljače</w:t>
      </w:r>
      <w:r>
        <w:rPr>
          <w:sz w:val="24"/>
          <w:szCs w:val="24"/>
        </w:rPr>
        <w:t xml:space="preserve"> </w:t>
      </w:r>
      <w:r w:rsidRPr="005B5942">
        <w:rPr>
          <w:sz w:val="24"/>
          <w:szCs w:val="24"/>
        </w:rPr>
        <w:t xml:space="preserve"> </w:t>
      </w:r>
      <w:proofErr w:type="spellStart"/>
      <w:r w:rsidRPr="005B5942">
        <w:rPr>
          <w:sz w:val="24"/>
          <w:szCs w:val="24"/>
        </w:rPr>
        <w:t>2019</w:t>
      </w:r>
      <w:proofErr w:type="spellEnd"/>
      <w:r w:rsidRPr="005B5942">
        <w:rPr>
          <w:sz w:val="24"/>
          <w:szCs w:val="24"/>
        </w:rPr>
        <w:t>. godine stečajni</w:t>
      </w:r>
      <w:r>
        <w:rPr>
          <w:sz w:val="24"/>
          <w:szCs w:val="24"/>
        </w:rPr>
        <w:t xml:space="preserve"> upravitelj predložio je obustavu i zaključenje </w:t>
      </w:r>
      <w:r w:rsidRPr="005B5942">
        <w:rPr>
          <w:sz w:val="24"/>
          <w:szCs w:val="24"/>
        </w:rPr>
        <w:t xml:space="preserve">u skladu s odredbom članka </w:t>
      </w:r>
      <w:proofErr w:type="spellStart"/>
      <w:r w:rsidRPr="005B5942">
        <w:rPr>
          <w:sz w:val="24"/>
          <w:szCs w:val="24"/>
        </w:rPr>
        <w:t>293</w:t>
      </w:r>
      <w:proofErr w:type="spellEnd"/>
      <w:r w:rsidRPr="005B5942">
        <w:rPr>
          <w:sz w:val="24"/>
          <w:szCs w:val="24"/>
        </w:rPr>
        <w:t xml:space="preserve">. st. 1. Stečajnog zakona (NN br. </w:t>
      </w:r>
      <w:proofErr w:type="spellStart"/>
      <w:r w:rsidRPr="005B5942">
        <w:rPr>
          <w:sz w:val="24"/>
          <w:szCs w:val="24"/>
        </w:rPr>
        <w:t>71</w:t>
      </w:r>
      <w:proofErr w:type="spellEnd"/>
      <w:r w:rsidRPr="005B5942">
        <w:rPr>
          <w:sz w:val="24"/>
          <w:szCs w:val="24"/>
        </w:rPr>
        <w:t>/</w:t>
      </w:r>
      <w:proofErr w:type="spellStart"/>
      <w:r w:rsidRPr="005B5942">
        <w:rPr>
          <w:sz w:val="24"/>
          <w:szCs w:val="24"/>
        </w:rPr>
        <w:t>15</w:t>
      </w:r>
      <w:proofErr w:type="spellEnd"/>
      <w:r w:rsidRPr="005B5942">
        <w:rPr>
          <w:sz w:val="24"/>
          <w:szCs w:val="24"/>
        </w:rPr>
        <w:t xml:space="preserve"> i </w:t>
      </w:r>
      <w:proofErr w:type="spellStart"/>
      <w:r w:rsidRPr="005B5942">
        <w:rPr>
          <w:sz w:val="24"/>
          <w:szCs w:val="24"/>
        </w:rPr>
        <w:t>104</w:t>
      </w:r>
      <w:proofErr w:type="spellEnd"/>
      <w:r w:rsidRPr="005B5942">
        <w:rPr>
          <w:sz w:val="24"/>
          <w:szCs w:val="24"/>
        </w:rPr>
        <w:t>/</w:t>
      </w:r>
      <w:proofErr w:type="spellStart"/>
      <w:r w:rsidRPr="005B5942">
        <w:rPr>
          <w:sz w:val="24"/>
          <w:szCs w:val="24"/>
        </w:rPr>
        <w:t>17</w:t>
      </w:r>
      <w:proofErr w:type="spellEnd"/>
      <w:r w:rsidRPr="005B5942">
        <w:rPr>
          <w:sz w:val="24"/>
          <w:szCs w:val="24"/>
        </w:rPr>
        <w:t xml:space="preserve">, dalje: </w:t>
      </w:r>
      <w:proofErr w:type="spellStart"/>
      <w:r w:rsidRPr="005B5942">
        <w:rPr>
          <w:sz w:val="24"/>
          <w:szCs w:val="24"/>
        </w:rPr>
        <w:t>SZ</w:t>
      </w:r>
      <w:proofErr w:type="spellEnd"/>
      <w:r w:rsidRPr="005B5942">
        <w:rPr>
          <w:sz w:val="24"/>
          <w:szCs w:val="24"/>
        </w:rPr>
        <w:t>).</w:t>
      </w:r>
    </w:p>
    <w:p w:rsidRDefault="003006C9" w:rsidP="003006C9" w:rsidR="003006C9" w:rsidRPr="005B5942">
      <w:pPr>
        <w:ind w:firstLine="720"/>
        <w:jc w:val="both"/>
        <w:rPr>
          <w:sz w:val="24"/>
          <w:szCs w:val="24"/>
        </w:rPr>
      </w:pPr>
      <w:r w:rsidRPr="005B5942">
        <w:rPr>
          <w:sz w:val="24"/>
          <w:szCs w:val="24"/>
        </w:rPr>
        <w:t xml:space="preserve">Slijedom prijedloga stečajnog upravitelja, a temeljem članka </w:t>
      </w:r>
      <w:proofErr w:type="spellStart"/>
      <w:r w:rsidRPr="005B5942">
        <w:rPr>
          <w:sz w:val="24"/>
          <w:szCs w:val="24"/>
        </w:rPr>
        <w:t>293</w:t>
      </w:r>
      <w:proofErr w:type="spellEnd"/>
      <w:r w:rsidRPr="005B5942">
        <w:rPr>
          <w:sz w:val="24"/>
          <w:szCs w:val="24"/>
        </w:rPr>
        <w:t xml:space="preserve">. stavak 2. </w:t>
      </w:r>
      <w:proofErr w:type="spellStart"/>
      <w:r w:rsidRPr="005B5942">
        <w:rPr>
          <w:sz w:val="24"/>
          <w:szCs w:val="24"/>
        </w:rPr>
        <w:t>SZ</w:t>
      </w:r>
      <w:proofErr w:type="spellEnd"/>
      <w:r w:rsidRPr="005B5942">
        <w:rPr>
          <w:sz w:val="24"/>
          <w:szCs w:val="24"/>
        </w:rPr>
        <w:t>-a, sud je sazvao skupštinu, na koju je osim stečajnih vjerovnika i stečajnog upravitelja pozvao i vjerovnike stečajne mase, a radi pribave mišljenja u pogledu obustave stečajnog postupka zbog nedostatnosti stečajne mase za namirenje troškova stečajnog postupka.</w:t>
      </w:r>
    </w:p>
    <w:p w:rsidRDefault="008F50DA" w:rsidP="008F50DA" w:rsidR="008F50DA" w:rsidRPr="00B6035E">
      <w:pPr>
        <w:jc w:val="both"/>
        <w:rPr>
          <w:sz w:val="24"/>
          <w:szCs w:val="24"/>
        </w:rPr>
      </w:pPr>
      <w:r w:rsidRPr="00B6035E">
        <w:rPr>
          <w:sz w:val="24"/>
          <w:szCs w:val="24"/>
        </w:rPr>
        <w:t xml:space="preserve"> </w:t>
      </w:r>
      <w:r w:rsidRPr="00B6035E">
        <w:rPr>
          <w:sz w:val="24"/>
          <w:szCs w:val="24"/>
        </w:rPr>
        <w:tab/>
      </w:r>
    </w:p>
    <w:p w:rsidRDefault="008F50DA" w:rsidP="008F50DA" w:rsidR="008F50DA" w:rsidRPr="00B6035E">
      <w:pPr>
        <w:jc w:val="center"/>
        <w:rPr>
          <w:sz w:val="24"/>
          <w:szCs w:val="24"/>
        </w:rPr>
      </w:pPr>
      <w:r w:rsidRPr="00B6035E">
        <w:rPr>
          <w:sz w:val="24"/>
          <w:szCs w:val="24"/>
        </w:rPr>
        <w:t xml:space="preserve">U Zagrebu, </w:t>
      </w:r>
      <w:r w:rsidR="000F1DA8">
        <w:rPr>
          <w:sz w:val="24"/>
          <w:szCs w:val="24"/>
        </w:rPr>
        <w:t>9</w:t>
      </w:r>
      <w:r w:rsidR="005062E0">
        <w:rPr>
          <w:sz w:val="24"/>
          <w:szCs w:val="24"/>
        </w:rPr>
        <w:t>. svibnja</w:t>
      </w:r>
      <w:r w:rsidR="006259F1">
        <w:rPr>
          <w:sz w:val="24"/>
          <w:szCs w:val="24"/>
        </w:rPr>
        <w:t xml:space="preserve"> </w:t>
      </w:r>
      <w:proofErr w:type="spellStart"/>
      <w:r w:rsidR="007C7B86" w:rsidRPr="00B6035E">
        <w:rPr>
          <w:sz w:val="24"/>
          <w:szCs w:val="24"/>
        </w:rPr>
        <w:t>2019</w:t>
      </w:r>
      <w:proofErr w:type="spellEnd"/>
      <w:r w:rsidRPr="00B6035E">
        <w:rPr>
          <w:sz w:val="24"/>
          <w:szCs w:val="24"/>
        </w:rPr>
        <w:t>. godine</w:t>
      </w:r>
    </w:p>
    <w:p w:rsidRDefault="008F50DA" w:rsidP="008F50DA" w:rsidR="008F50DA" w:rsidRPr="00B6035E">
      <w:pPr>
        <w:ind w:left="4956"/>
        <w:jc w:val="right"/>
        <w:rPr>
          <w:sz w:val="24"/>
          <w:szCs w:val="24"/>
        </w:rPr>
      </w:pPr>
      <w:r w:rsidRPr="00B6035E">
        <w:rPr>
          <w:sz w:val="24"/>
          <w:szCs w:val="24"/>
        </w:rPr>
        <w:tab/>
      </w:r>
      <w:r w:rsidRPr="00B6035E">
        <w:rPr>
          <w:sz w:val="24"/>
          <w:szCs w:val="24"/>
        </w:rPr>
        <w:tab/>
        <w:t xml:space="preserve">Sudac: </w:t>
      </w:r>
    </w:p>
    <w:p w:rsidRDefault="008F50DA" w:rsidP="006259F1" w:rsidR="008F50DA" w:rsidRPr="00B6035E">
      <w:pPr>
        <w:pStyle w:val="Uvuenotijeloteksta"/>
        <w:ind w:firstLine="141" w:left="1983"/>
        <w:jc w:val="right"/>
      </w:pPr>
      <w:r w:rsidRPr="00B6035E">
        <w:t>Vesna Sremac Šoštar</w:t>
      </w:r>
      <w:r w:rsidR="00750D60">
        <w:t>,v.r.</w:t>
      </w:r>
    </w:p>
    <w:p w:rsidRDefault="008F50DA" w:rsidP="008F50DA" w:rsidR="008F50DA" w:rsidRPr="00B6035E">
      <w:pPr>
        <w:pStyle w:val="Tijeloteksta"/>
        <w:jc w:val="left"/>
        <w:rPr>
          <w:szCs w:val="24"/>
        </w:rPr>
      </w:pPr>
      <w:r w:rsidRPr="00B6035E">
        <w:rPr>
          <w:szCs w:val="24"/>
        </w:rPr>
        <w:t>Uputa o pravnom lijeku:</w:t>
      </w:r>
    </w:p>
    <w:p w:rsidRDefault="008F50DA" w:rsidP="006259F1" w:rsidR="006259F1" w:rsidRPr="00B6035E">
      <w:pPr>
        <w:pStyle w:val="Tijeloteksta"/>
        <w:rPr>
          <w:szCs w:val="24"/>
        </w:rPr>
      </w:pPr>
      <w:r w:rsidRPr="00B6035E">
        <w:rPr>
          <w:szCs w:val="24"/>
        </w:rPr>
        <w:t xml:space="preserve">Protiv ovog rješenja nije dopuštena žalba (čl. </w:t>
      </w:r>
      <w:proofErr w:type="spellStart"/>
      <w:r w:rsidRPr="00B6035E">
        <w:rPr>
          <w:szCs w:val="24"/>
        </w:rPr>
        <w:t>278</w:t>
      </w:r>
      <w:proofErr w:type="spellEnd"/>
      <w:r w:rsidRPr="00B6035E">
        <w:rPr>
          <w:szCs w:val="24"/>
        </w:rPr>
        <w:t xml:space="preserve">. </w:t>
      </w:r>
      <w:proofErr w:type="spellStart"/>
      <w:r w:rsidRPr="00B6035E">
        <w:rPr>
          <w:szCs w:val="24"/>
        </w:rPr>
        <w:t>ZPP</w:t>
      </w:r>
      <w:proofErr w:type="spellEnd"/>
      <w:r w:rsidRPr="00B6035E">
        <w:rPr>
          <w:szCs w:val="24"/>
        </w:rPr>
        <w:t xml:space="preserve">-a, a u vezi čl. </w:t>
      </w:r>
      <w:proofErr w:type="spellStart"/>
      <w:r w:rsidRPr="00B6035E">
        <w:rPr>
          <w:szCs w:val="24"/>
        </w:rPr>
        <w:t>10</w:t>
      </w:r>
      <w:proofErr w:type="spellEnd"/>
      <w:r w:rsidRPr="00B6035E">
        <w:rPr>
          <w:szCs w:val="24"/>
        </w:rPr>
        <w:t xml:space="preserve">. </w:t>
      </w:r>
      <w:proofErr w:type="spellStart"/>
      <w:r w:rsidRPr="00B6035E">
        <w:rPr>
          <w:szCs w:val="24"/>
        </w:rPr>
        <w:t>SZ</w:t>
      </w:r>
      <w:proofErr w:type="spellEnd"/>
      <w:r w:rsidRPr="00B6035E">
        <w:rPr>
          <w:szCs w:val="24"/>
        </w:rPr>
        <w:t xml:space="preserve">-a). </w:t>
      </w:r>
    </w:p>
    <w:p w:rsidRDefault="00D614EE" w:rsidP="000F1DA8" w:rsidR="00D614EE">
      <w:pPr>
        <w:rPr>
          <w:sz w:val="24"/>
          <w:szCs w:val="24"/>
        </w:rPr>
      </w:pPr>
    </w:p>
    <w:p w:rsidRDefault="00750D60" w:rsidR="00750D60"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750D60" w:rsidR="00750D6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750D60" w:rsidP="000F1DA8" w:rsidR="00750D60" w:rsidRPr="00B6035E"/>
    <w:sectPr w:rsidSect="000F1DA8" w:rsidR="00750D60" w:rsidRPr="00B6035E">
      <w:headerReference w:type="even" r:id="rId10"/>
      <w:headerReference w:type="default" r:id="rId11"/>
      <w:headerReference w:type="first" r:id="rId12"/>
      <w:pgSz w:h="16838" w:w="11906"/>
      <w:pgMar w:gutter="0" w:footer="720" w:header="720" w:left="1418" w:bottom="1134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2A1D" w:rsidR="006C2A1D">
      <w:r>
        <w:separator/>
      </w:r>
    </w:p>
  </w:endnote>
  <w:endnote w:id="0" w:type="continuationSeparator">
    <w:p w:rsidRDefault="006C2A1D" w:rsidR="006C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2A1D" w:rsidR="006C2A1D">
      <w:r>
        <w:separator/>
      </w:r>
    </w:p>
  </w:footnote>
  <w:footnote w:id="0" w:type="continuationSeparator">
    <w:p w:rsidRDefault="006C2A1D" w:rsidR="006C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7C7B86" w:rsidP="007C7B86" w:rsidR="00FA480E" w:rsidRPr="006C7AF8">
    <w:pPr>
      <w:pStyle w:val="Zaglavlje"/>
      <w:ind w:left="720"/>
      <w:jc w:val="center"/>
      <w:rPr>
        <w:sz w:val="24"/>
        <w:szCs w:val="24"/>
      </w:rPr>
    </w:pPr>
    <w:r>
      <w:rPr>
        <w:sz w:val="24"/>
        <w:szCs w:val="24"/>
      </w:rPr>
      <w:t>2</w:t>
    </w:r>
  </w:p>
  <w:p w:rsidRDefault="004E75B9" w:rsidP="006C7AF8" w:rsidR="006C7AF8" w:rsidRPr="006C7AF8">
    <w:pPr>
      <w:pStyle w:val="Zaglavlje"/>
      <w:ind w:left="720"/>
      <w:jc w:val="right"/>
      <w:rPr>
        <w:sz w:val="24"/>
        <w:szCs w:val="24"/>
      </w:rPr>
    </w:pPr>
    <w:proofErr w:type="spellStart"/>
    <w:r>
      <w:rPr>
        <w:sz w:val="24"/>
        <w:szCs w:val="24"/>
      </w:rPr>
      <w:t>48.St</w:t>
    </w:r>
    <w:proofErr w:type="spellEnd"/>
    <w:r>
      <w:rPr>
        <w:sz w:val="24"/>
        <w:szCs w:val="24"/>
      </w:rPr>
      <w:t>-</w:t>
    </w:r>
    <w:proofErr w:type="spellStart"/>
    <w:r w:rsidR="000C7141">
      <w:rPr>
        <w:sz w:val="24"/>
        <w:szCs w:val="24"/>
      </w:rPr>
      <w:t>6352</w:t>
    </w:r>
    <w:proofErr w:type="spellEnd"/>
    <w:r w:rsidR="000C7141">
      <w:rPr>
        <w:sz w:val="24"/>
        <w:szCs w:val="24"/>
      </w:rPr>
      <w:t>/</w:t>
    </w:r>
    <w:proofErr w:type="spellStart"/>
    <w:r w:rsidR="000C7141">
      <w:rPr>
        <w:sz w:val="24"/>
        <w:szCs w:val="24"/>
      </w:rPr>
      <w:t>16</w:t>
    </w:r>
    <w:proofErr w:type="spellEnd"/>
    <w:r w:rsidR="000C7141">
      <w:rPr>
        <w:sz w:val="24"/>
        <w:szCs w:val="24"/>
      </w:rPr>
      <w:t>-</w:t>
    </w:r>
    <w:proofErr w:type="spellStart"/>
    <w:r w:rsidR="000C7141">
      <w:rPr>
        <w:sz w:val="24"/>
        <w:szCs w:val="24"/>
      </w:rPr>
      <w:t>41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10672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D614EE" w:rsidP="006C7AF8" w:rsidR="006C7AF8" w:rsidRPr="006C7AF8">
        <w:pPr>
          <w:pStyle w:val="Zaglavlje"/>
          <w:jc w:val="right"/>
          <w:rPr>
            <w:sz w:val="24"/>
            <w:szCs w:val="24"/>
          </w:rPr>
        </w:pPr>
        <w:proofErr w:type="spellStart"/>
        <w:r>
          <w:rPr>
            <w:sz w:val="24"/>
            <w:szCs w:val="24"/>
          </w:rPr>
          <w:t>48.St</w:t>
        </w:r>
        <w:proofErr w:type="spellEnd"/>
        <w:r>
          <w:rPr>
            <w:sz w:val="24"/>
            <w:szCs w:val="24"/>
          </w:rPr>
          <w:t>-</w:t>
        </w:r>
        <w:proofErr w:type="spellStart"/>
        <w:r w:rsidR="00693D3E">
          <w:rPr>
            <w:sz w:val="24"/>
            <w:szCs w:val="24"/>
          </w:rPr>
          <w:t>6577</w:t>
        </w:r>
        <w:proofErr w:type="spellEnd"/>
        <w:r w:rsidR="00693D3E">
          <w:rPr>
            <w:sz w:val="24"/>
            <w:szCs w:val="24"/>
          </w:rPr>
          <w:t>/</w:t>
        </w:r>
        <w:proofErr w:type="spellStart"/>
        <w:r w:rsidR="00693D3E">
          <w:rPr>
            <w:sz w:val="24"/>
            <w:szCs w:val="24"/>
          </w:rPr>
          <w:t>16</w:t>
        </w:r>
        <w:proofErr w:type="spellEnd"/>
        <w:r w:rsidR="00693D3E">
          <w:rPr>
            <w:sz w:val="24"/>
            <w:szCs w:val="24"/>
          </w:rPr>
          <w:t>-</w:t>
        </w:r>
        <w:proofErr w:type="spellStart"/>
        <w:r w:rsidR="00693D3E">
          <w:rPr>
            <w:sz w:val="24"/>
            <w:szCs w:val="24"/>
          </w:rPr>
          <w:t>29</w:t>
        </w:r>
        <w:proofErr w:type="spellEnd"/>
      </w:p>
    </w:sdtContent>
  </w:sdt>
  <w:p w:rsidRDefault="006C7AF8" w:rsidR="006C7A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00C6BF8"/>
    <w:multiLevelType w:val="hybridMultilevel"/>
    <w:tmpl w:val="71AAEA00"/>
    <w:lvl w:tplc="F3883046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BD7876"/>
    <w:multiLevelType w:val="hybridMultilevel"/>
    <w:tmpl w:val="2C483C24"/>
    <w:lvl w:tplc="D1344720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0BD770F7"/>
    <w:multiLevelType w:val="hybridMultilevel"/>
    <w:tmpl w:val="5470B0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5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6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DB9696A"/>
    <w:multiLevelType w:val="hybridMultilevel"/>
    <w:tmpl w:val="8E408EB6"/>
    <w:lvl w:tplc="D988B8BC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1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2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3">
    <w:nsid w:val="31833300"/>
    <w:multiLevelType w:val="hybridMultilevel"/>
    <w:tmpl w:val="92DA550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5">
    <w:nsid w:val="330C0BFA"/>
    <w:multiLevelType w:val="hybridMultilevel"/>
    <w:tmpl w:val="594AC100"/>
    <w:lvl w:tplc="8146C6E2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6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380D0D72"/>
    <w:multiLevelType w:val="hybridMultilevel"/>
    <w:tmpl w:val="60FE658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9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0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22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4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7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8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9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30">
    <w:nsid w:val="592F2770"/>
    <w:multiLevelType w:val="hybridMultilevel"/>
    <w:tmpl w:val="56DA4ED8"/>
    <w:lvl w:tplc="A478330A" w:ilvl="0">
      <w:start w:val="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4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35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6">
    <w:nsid w:val="669A6820"/>
    <w:multiLevelType w:val="hybridMultilevel"/>
    <w:tmpl w:val="0B58A3B2"/>
    <w:lvl w:tplc="78D4CF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9">
    <w:nsid w:val="6D4E2151"/>
    <w:multiLevelType w:val="hybridMultilevel"/>
    <w:tmpl w:val="81E6FACE"/>
    <w:lvl w:tplc="9BC8B9F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42">
    <w:nsid w:val="728F37D7"/>
    <w:multiLevelType w:val="hybridMultilevel"/>
    <w:tmpl w:val="9558F7FE"/>
    <w:lvl w:tplc="A0CC51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3"/>
  </w:num>
  <w:num w:numId="2">
    <w:abstractNumId w:val="12"/>
  </w:num>
  <w:num w:numId="3">
    <w:abstractNumId w:val="14"/>
  </w:num>
  <w:num w:numId="4">
    <w:abstractNumId w:val="29"/>
  </w:num>
  <w:num w:numId="5">
    <w:abstractNumId w:val="21"/>
  </w:num>
  <w:num w:numId="6">
    <w:abstractNumId w:val="10"/>
  </w:num>
  <w:num w:numId="7">
    <w:abstractNumId w:val="23"/>
  </w:num>
  <w:num w:numId="8">
    <w:abstractNumId w:val="5"/>
  </w:num>
  <w:num w:numId="9">
    <w:abstractNumId w:val="40"/>
  </w:num>
  <w:num w:numId="10">
    <w:abstractNumId w:val="22"/>
  </w:num>
  <w:num w:numId="11">
    <w:abstractNumId w:val="6"/>
  </w:num>
  <w:num w:numId="12">
    <w:abstractNumId w:val="0"/>
  </w:num>
  <w:num w:numId="13">
    <w:abstractNumId w:val="19"/>
  </w:num>
  <w:num w:numId="14">
    <w:abstractNumId w:val="28"/>
  </w:num>
  <w:num w:numId="15">
    <w:abstractNumId w:val="35"/>
  </w:num>
  <w:num w:numId="16">
    <w:abstractNumId w:val="44"/>
  </w:num>
  <w:num w:numId="17">
    <w:abstractNumId w:val="27"/>
  </w:num>
  <w:num w:numId="18">
    <w:abstractNumId w:val="26"/>
  </w:num>
  <w:num w:numId="19">
    <w:abstractNumId w:val="31"/>
  </w:num>
  <w:num w:numId="20">
    <w:abstractNumId w:val="32"/>
  </w:num>
  <w:num w:numId="21">
    <w:abstractNumId w:val="33"/>
  </w:num>
  <w:num w:numId="22">
    <w:abstractNumId w:val="4"/>
  </w:num>
  <w:num w:numId="23">
    <w:abstractNumId w:val="25"/>
  </w:num>
  <w:num w:numId="24">
    <w:abstractNumId w:val="24"/>
  </w:num>
  <w:num w:numId="25">
    <w:abstractNumId w:val="41"/>
  </w:num>
  <w:num w:numId="26">
    <w:abstractNumId w:val="37"/>
  </w:num>
  <w:num w:numId="27">
    <w:abstractNumId w:val="38"/>
  </w:num>
  <w:num w:numId="28">
    <w:abstractNumId w:val="45"/>
  </w:num>
  <w:num w:numId="29">
    <w:abstractNumId w:val="20"/>
  </w:num>
  <w:num w:numId="30">
    <w:abstractNumId w:val="16"/>
  </w:num>
  <w:num w:numId="31">
    <w:abstractNumId w:val="18"/>
  </w:num>
  <w:num w:numId="32">
    <w:abstractNumId w:val="11"/>
    <w:lvlOverride w:ilvl="0">
      <w:startOverride w:val="1"/>
    </w:lvlOverride>
  </w:num>
  <w:num w:numId="33">
    <w:abstractNumId w:val="34"/>
  </w:num>
  <w:num w:numId="34">
    <w:abstractNumId w:val="9"/>
  </w:num>
  <w:num w:numId="35">
    <w:abstractNumId w:val="30"/>
  </w:num>
  <w:num w:numId="36">
    <w:abstractNumId w:val="8"/>
  </w:num>
  <w:num w:numId="37">
    <w:abstractNumId w:val="42"/>
  </w:num>
  <w:num w:numId="38">
    <w:abstractNumId w:val="36"/>
  </w:num>
  <w:num w:numId="39">
    <w:abstractNumId w:val="15"/>
  </w:num>
  <w:num w:numId="40">
    <w:abstractNumId w:val="39"/>
  </w:num>
  <w:num w:numId="41">
    <w:abstractNumId w:val="7"/>
  </w:num>
  <w:num w:numId="42">
    <w:abstractNumId w:val="1"/>
  </w:num>
  <w:num w:numId="43">
    <w:abstractNumId w:val="3"/>
  </w:num>
  <w:num w:numId="44">
    <w:abstractNumId w:val="13"/>
  </w:num>
  <w:num w:numId="45">
    <w:abstractNumId w:val="17"/>
  </w:num>
  <w:num w:numId="4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50497"/>
    <w:rsid w:val="00054414"/>
    <w:rsid w:val="00056BF9"/>
    <w:rsid w:val="00062CBA"/>
    <w:rsid w:val="0006767C"/>
    <w:rsid w:val="00082BBE"/>
    <w:rsid w:val="00094714"/>
    <w:rsid w:val="00096574"/>
    <w:rsid w:val="000979D2"/>
    <w:rsid w:val="000A3AD2"/>
    <w:rsid w:val="000A438B"/>
    <w:rsid w:val="000A43AE"/>
    <w:rsid w:val="000B0316"/>
    <w:rsid w:val="000C7141"/>
    <w:rsid w:val="000D2B2B"/>
    <w:rsid w:val="000E003F"/>
    <w:rsid w:val="000F1DA8"/>
    <w:rsid w:val="000F767F"/>
    <w:rsid w:val="001067A2"/>
    <w:rsid w:val="001146AD"/>
    <w:rsid w:val="00114D7A"/>
    <w:rsid w:val="00121166"/>
    <w:rsid w:val="0012614C"/>
    <w:rsid w:val="00131251"/>
    <w:rsid w:val="00142025"/>
    <w:rsid w:val="00150283"/>
    <w:rsid w:val="001717A5"/>
    <w:rsid w:val="0017216B"/>
    <w:rsid w:val="001757E4"/>
    <w:rsid w:val="00191296"/>
    <w:rsid w:val="00191A43"/>
    <w:rsid w:val="001A5773"/>
    <w:rsid w:val="001B2626"/>
    <w:rsid w:val="001B4D1B"/>
    <w:rsid w:val="001C4BF1"/>
    <w:rsid w:val="001C7F12"/>
    <w:rsid w:val="001D0211"/>
    <w:rsid w:val="001D1CFC"/>
    <w:rsid w:val="001D6CAF"/>
    <w:rsid w:val="001E0958"/>
    <w:rsid w:val="001E4E34"/>
    <w:rsid w:val="001E5B37"/>
    <w:rsid w:val="00201CA4"/>
    <w:rsid w:val="00202972"/>
    <w:rsid w:val="00207199"/>
    <w:rsid w:val="002219D2"/>
    <w:rsid w:val="00233F12"/>
    <w:rsid w:val="002432AA"/>
    <w:rsid w:val="002477B8"/>
    <w:rsid w:val="002533E9"/>
    <w:rsid w:val="002873E2"/>
    <w:rsid w:val="002907EF"/>
    <w:rsid w:val="002A5372"/>
    <w:rsid w:val="002B75FB"/>
    <w:rsid w:val="002C50CA"/>
    <w:rsid w:val="002D157E"/>
    <w:rsid w:val="002E3847"/>
    <w:rsid w:val="002E430B"/>
    <w:rsid w:val="002E5D62"/>
    <w:rsid w:val="002F28E9"/>
    <w:rsid w:val="002F4570"/>
    <w:rsid w:val="003006C9"/>
    <w:rsid w:val="00317E73"/>
    <w:rsid w:val="00353BA6"/>
    <w:rsid w:val="00357ABE"/>
    <w:rsid w:val="00363883"/>
    <w:rsid w:val="00372383"/>
    <w:rsid w:val="00374CD0"/>
    <w:rsid w:val="0039628C"/>
    <w:rsid w:val="003C5F18"/>
    <w:rsid w:val="003C5FAC"/>
    <w:rsid w:val="003D46DA"/>
    <w:rsid w:val="003D4FBC"/>
    <w:rsid w:val="003F0221"/>
    <w:rsid w:val="003F22C5"/>
    <w:rsid w:val="003F7817"/>
    <w:rsid w:val="0040010D"/>
    <w:rsid w:val="00456FA8"/>
    <w:rsid w:val="0046586E"/>
    <w:rsid w:val="00481100"/>
    <w:rsid w:val="004952DB"/>
    <w:rsid w:val="004B1326"/>
    <w:rsid w:val="004B2F46"/>
    <w:rsid w:val="004B4731"/>
    <w:rsid w:val="004B545C"/>
    <w:rsid w:val="004D249D"/>
    <w:rsid w:val="004D2696"/>
    <w:rsid w:val="004D5853"/>
    <w:rsid w:val="004E75B9"/>
    <w:rsid w:val="004F149F"/>
    <w:rsid w:val="004F7072"/>
    <w:rsid w:val="005062E0"/>
    <w:rsid w:val="00526B04"/>
    <w:rsid w:val="00537F75"/>
    <w:rsid w:val="00541032"/>
    <w:rsid w:val="00555252"/>
    <w:rsid w:val="00555C80"/>
    <w:rsid w:val="00567300"/>
    <w:rsid w:val="0057631E"/>
    <w:rsid w:val="00581D27"/>
    <w:rsid w:val="00583D8B"/>
    <w:rsid w:val="00585C9F"/>
    <w:rsid w:val="005A4239"/>
    <w:rsid w:val="005B65D9"/>
    <w:rsid w:val="005E201C"/>
    <w:rsid w:val="005E3C38"/>
    <w:rsid w:val="00612B27"/>
    <w:rsid w:val="0062011C"/>
    <w:rsid w:val="00620498"/>
    <w:rsid w:val="00620C8D"/>
    <w:rsid w:val="006259F1"/>
    <w:rsid w:val="00633AC4"/>
    <w:rsid w:val="006422C6"/>
    <w:rsid w:val="00651158"/>
    <w:rsid w:val="00662D75"/>
    <w:rsid w:val="00686D61"/>
    <w:rsid w:val="00693D3E"/>
    <w:rsid w:val="00696658"/>
    <w:rsid w:val="006B5D3C"/>
    <w:rsid w:val="006C2A1D"/>
    <w:rsid w:val="006C3A95"/>
    <w:rsid w:val="006C7AF8"/>
    <w:rsid w:val="006D55AF"/>
    <w:rsid w:val="006E304A"/>
    <w:rsid w:val="006E46AB"/>
    <w:rsid w:val="006F6D68"/>
    <w:rsid w:val="00700853"/>
    <w:rsid w:val="007051B3"/>
    <w:rsid w:val="00734423"/>
    <w:rsid w:val="0073490B"/>
    <w:rsid w:val="007377C7"/>
    <w:rsid w:val="007509F5"/>
    <w:rsid w:val="00750D60"/>
    <w:rsid w:val="00785D13"/>
    <w:rsid w:val="00795035"/>
    <w:rsid w:val="007A0C29"/>
    <w:rsid w:val="007A3BD8"/>
    <w:rsid w:val="007C7B86"/>
    <w:rsid w:val="007D07D6"/>
    <w:rsid w:val="007D5369"/>
    <w:rsid w:val="007E3B1B"/>
    <w:rsid w:val="007F01D2"/>
    <w:rsid w:val="007F2471"/>
    <w:rsid w:val="007F259E"/>
    <w:rsid w:val="007F3487"/>
    <w:rsid w:val="007F6AEC"/>
    <w:rsid w:val="008162EF"/>
    <w:rsid w:val="008214DC"/>
    <w:rsid w:val="00844290"/>
    <w:rsid w:val="008551CF"/>
    <w:rsid w:val="00857597"/>
    <w:rsid w:val="008809E0"/>
    <w:rsid w:val="00893B60"/>
    <w:rsid w:val="00897D3D"/>
    <w:rsid w:val="008A0395"/>
    <w:rsid w:val="008A7093"/>
    <w:rsid w:val="008C1FD1"/>
    <w:rsid w:val="008C614C"/>
    <w:rsid w:val="008D50EB"/>
    <w:rsid w:val="008E1E54"/>
    <w:rsid w:val="008E321C"/>
    <w:rsid w:val="008F50DA"/>
    <w:rsid w:val="00914FD0"/>
    <w:rsid w:val="00917C00"/>
    <w:rsid w:val="00920A2C"/>
    <w:rsid w:val="00932FE2"/>
    <w:rsid w:val="00936200"/>
    <w:rsid w:val="00940717"/>
    <w:rsid w:val="009431B0"/>
    <w:rsid w:val="00945B73"/>
    <w:rsid w:val="009516AA"/>
    <w:rsid w:val="00951FE7"/>
    <w:rsid w:val="0095407F"/>
    <w:rsid w:val="009622A9"/>
    <w:rsid w:val="00981266"/>
    <w:rsid w:val="00993D07"/>
    <w:rsid w:val="00996C31"/>
    <w:rsid w:val="00997B02"/>
    <w:rsid w:val="009B12DA"/>
    <w:rsid w:val="009E4B4A"/>
    <w:rsid w:val="009F2851"/>
    <w:rsid w:val="00A00260"/>
    <w:rsid w:val="00A04C0E"/>
    <w:rsid w:val="00A11D45"/>
    <w:rsid w:val="00A2478E"/>
    <w:rsid w:val="00A312D2"/>
    <w:rsid w:val="00A317F7"/>
    <w:rsid w:val="00A336D1"/>
    <w:rsid w:val="00A841A3"/>
    <w:rsid w:val="00A85A5B"/>
    <w:rsid w:val="00A91F6B"/>
    <w:rsid w:val="00AB061E"/>
    <w:rsid w:val="00AB32C6"/>
    <w:rsid w:val="00AB36FD"/>
    <w:rsid w:val="00AC0234"/>
    <w:rsid w:val="00AD6AD0"/>
    <w:rsid w:val="00AE0419"/>
    <w:rsid w:val="00B01EA5"/>
    <w:rsid w:val="00B103BA"/>
    <w:rsid w:val="00B172AB"/>
    <w:rsid w:val="00B17C27"/>
    <w:rsid w:val="00B25F6C"/>
    <w:rsid w:val="00B42C73"/>
    <w:rsid w:val="00B52268"/>
    <w:rsid w:val="00B561DA"/>
    <w:rsid w:val="00B57134"/>
    <w:rsid w:val="00B6035E"/>
    <w:rsid w:val="00B924F3"/>
    <w:rsid w:val="00BA468E"/>
    <w:rsid w:val="00BA7156"/>
    <w:rsid w:val="00BC543B"/>
    <w:rsid w:val="00BC577A"/>
    <w:rsid w:val="00BC5B11"/>
    <w:rsid w:val="00BF21D7"/>
    <w:rsid w:val="00BF4A85"/>
    <w:rsid w:val="00C008F7"/>
    <w:rsid w:val="00C2674F"/>
    <w:rsid w:val="00C37D5D"/>
    <w:rsid w:val="00C657E7"/>
    <w:rsid w:val="00C76469"/>
    <w:rsid w:val="00CD228D"/>
    <w:rsid w:val="00CD374E"/>
    <w:rsid w:val="00CD4456"/>
    <w:rsid w:val="00CE2DF4"/>
    <w:rsid w:val="00CE2EEE"/>
    <w:rsid w:val="00CE6725"/>
    <w:rsid w:val="00CE78D5"/>
    <w:rsid w:val="00CF463B"/>
    <w:rsid w:val="00D00630"/>
    <w:rsid w:val="00D45358"/>
    <w:rsid w:val="00D614EE"/>
    <w:rsid w:val="00D66BEA"/>
    <w:rsid w:val="00D67387"/>
    <w:rsid w:val="00D773BD"/>
    <w:rsid w:val="00D77942"/>
    <w:rsid w:val="00D81DCF"/>
    <w:rsid w:val="00D97624"/>
    <w:rsid w:val="00DC598C"/>
    <w:rsid w:val="00DD411B"/>
    <w:rsid w:val="00DD4F57"/>
    <w:rsid w:val="00DE234F"/>
    <w:rsid w:val="00E11071"/>
    <w:rsid w:val="00E1180B"/>
    <w:rsid w:val="00E16A21"/>
    <w:rsid w:val="00E2180E"/>
    <w:rsid w:val="00E2754D"/>
    <w:rsid w:val="00E30351"/>
    <w:rsid w:val="00E47244"/>
    <w:rsid w:val="00E75232"/>
    <w:rsid w:val="00E878A4"/>
    <w:rsid w:val="00EA2B82"/>
    <w:rsid w:val="00EB224D"/>
    <w:rsid w:val="00EC16D7"/>
    <w:rsid w:val="00EC364A"/>
    <w:rsid w:val="00ED1C9A"/>
    <w:rsid w:val="00EF6841"/>
    <w:rsid w:val="00F1150B"/>
    <w:rsid w:val="00F1153C"/>
    <w:rsid w:val="00F15F2F"/>
    <w:rsid w:val="00F26245"/>
    <w:rsid w:val="00F53777"/>
    <w:rsid w:val="00F53D22"/>
    <w:rsid w:val="00F671BA"/>
    <w:rsid w:val="00F70733"/>
    <w:rsid w:val="00F772FA"/>
    <w:rsid w:val="00F77845"/>
    <w:rsid w:val="00F80DD6"/>
    <w:rsid w:val="00F900D5"/>
    <w:rsid w:val="00FA30B5"/>
    <w:rsid w:val="00FA3EE7"/>
    <w:rsid w:val="00FA480E"/>
    <w:rsid w:val="00FA6161"/>
    <w:rsid w:val="00FA7459"/>
    <w:rsid w:val="00FC1635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C7AF8"/>
    <w:rPr>
      <w:rFonts w:hAnsi="Tahoma" w:ascii="Tahoma"/>
      <w:b/>
      <w:color w:val="0000FF"/>
      <w:sz w:val="24"/>
    </w:rPr>
  </w:style>
  <w:style w:customStyle="true" w:styleId="Samoispravak" w:type="paragraph">
    <w:name w:val="Samoispravak"/>
    <w:rsid w:val="00EC16D7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D8B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D8B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link w:val="ZaglavljeChar"/>
    <w:uiPriority w:val="99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773BD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C7AF8"/>
  </w:style>
  <w:style w:styleId="Podnaslov" w:type="paragraph">
    <w:name w:val="Subtitle"/>
    <w:basedOn w:val="Normal"/>
    <w:link w:val="PodnaslovChar"/>
    <w:qFormat/>
    <w:rsid w:val="006C7AF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C7AF8"/>
    <w:rPr>
      <w:rFonts w:ascii="Tahoma" w:hAnsi="Tahoma"/>
      <w:b/>
      <w:color w:val="0000FF"/>
      <w:sz w:val="24"/>
    </w:rPr>
  </w:style>
  <w:style w:customStyle="1" w:styleId="Samoispravak" w:type="paragraph">
    <w:name w:val="Samoispravak"/>
    <w:rsid w:val="00EC16D7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Uvuenotijeloteksta" w:type="paragraph">
    <w:name w:val="Body Text Indent"/>
    <w:basedOn w:val="Normal"/>
    <w:link w:val="UvuenotijelotekstaChar"/>
    <w:rsid w:val="00EC16D7"/>
    <w:pPr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EC16D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3D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D8B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D8B"/>
    <w:rPr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D8B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8F50DA"/>
    <w:rPr>
      <w:sz w:val="24"/>
    </w:rPr>
  </w:style>
  <w:style w:styleId="Bezproreda" w:type="paragraph">
    <w:name w:val="No Spacing"/>
    <w:basedOn w:val="Normal"/>
    <w:uiPriority w:val="1"/>
    <w:qFormat/>
    <w:rsid w:val="00B6035E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6577</izvorni_sadrzaj>
    <derivirana_varijabla naziv="DomainObject.Predmet.Broj_1">6577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St-6577/2016</izvorni_sadrzaj>
    <derivirana_varijabla naziv="DomainObject.Predmet.OznakaBroj_1">St-6577/2016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POLIO PROJEKT d.o.o. zastupanog po punomoćniku Mario Delić; Zlatko Ostroški</izvorni_sadrzaj>
    <derivirana_varijabla naziv="DomainObject.Predmet.ProtustrankaFormated_1">  POLIO PROJEKT d.o.o. zastupanog po punomoćniku Mario Delić; Zlatko Ostroški</derivirana_varijabla>
  </DomainObject.Predmet.ProtustrankaFormated>
  <DomainObject.Predmet.ProtustrankaFormatedOIB>
    <izvorni_sadrzaj>  POLIO PROJEKT d.o.o., OIB 54487484781 zastupanog po punomoćniku Mario Delić; Zlatko Ostroški</izvorni_sadrzaj>
    <derivirana_varijabla naziv="DomainObject.Predmet.ProtustrankaFormatedOIB_1">  POLIO PROJEKT d.o.o., OIB 54487484781 zastupanog po punomoćniku Mario Delić; Zlatko Ostroški</derivirana_varijabla>
  </DomainObject.Predmet.ProtustrankaFormatedOIB>
  <DomainObject.Predmet.ProtustrankaFormatedWithAdress>
    <izvorni_sadrzaj> POLIO PROJEKT d.o.o., Našička 3, 10000 Zagreb zastupanog po punomoćniku Mario Delić; Zlatko Ostroški</izvorni_sadrzaj>
    <derivirana_varijabla naziv="DomainObject.Predmet.ProtustrankaFormatedWithAdress_1"> POLIO PROJEKT d.o.o., Našička 3, 10000 Zagreb zastupanog po punomoćniku Mario Delić; Zlatko Ostroški</derivirana_varijabla>
  </DomainObject.Predmet.ProtustrankaFormatedWithAdress>
  <DomainObject.Predmet.ProtustrankaFormatedWithAdressOIB>
    <izvorni_sadrzaj> POLIO PROJEKT d.o.o., OIB 54487484781, Našička 3, 10000 Zagreb zastupanog po punomoćniku Mario Delić; Zlatko Ostroški</izvorni_sadrzaj>
    <derivirana_varijabla naziv="DomainObject.Predmet.ProtustrankaFormatedWithAdressOIB_1"> POLIO PROJEKT d.o.o., OIB 54487484781, Našička 3, 10000 Zagreb zastupanog po punomoćniku Mario Delić; Zlatko Ostroški</derivirana_varijabla>
  </DomainObject.Predmet.ProtustrankaFormatedWithAdressOIB>
  <DomainObject.Predmet.ProtustrankaWithAdress>
    <izvorni_sadrzaj>POLIO PROJEKT d.o.o. Našička 3, 10000 Zagreb</izvorni_sadrzaj>
    <derivirana_varijabla naziv="DomainObject.Predmet.ProtustrankaWithAdress_1">POLIO PROJEKT d.o.o. Našička 3, 10000 Zagreb</derivirana_varijabla>
  </DomainObject.Predmet.ProtustrankaWithAdress>
  <DomainObject.Predmet.ProtustrankaWithAdressOIB>
    <izvorni_sadrzaj>POLIO PROJEKT d.o.o., OIB 54487484781, Našička 3, 10000 Zagreb</izvorni_sadrzaj>
    <derivirana_varijabla naziv="DomainObject.Predmet.ProtustrankaWithAdressOIB_1">POLIO PROJEKT d.o.o., OIB 54487484781, Našička 3, 10000 Zagreb</derivirana_varijabla>
  </DomainObject.Predmet.ProtustrankaWithAdressOIB>
  <DomainObject.Predmet.ProtustrankaNazivFormated>
    <izvorni_sadrzaj>POLIO PROJEKT d.o.o.</izvorni_sadrzaj>
    <derivirana_varijabla naziv="DomainObject.Predmet.ProtustrankaNazivFormated_1">POLIO PROJEKT d.o.o.</derivirana_varijabla>
  </DomainObject.Predmet.ProtustrankaNazivFormated>
  <DomainObject.Predmet.ProtustrankaNazivFormatedOIB>
    <izvorni_sadrzaj>POLIO PROJEKT d.o.o., OIB 54487484781</izvorni_sadrzaj>
    <derivirana_varijabla naziv="DomainObject.Predmet.ProtustrankaNazivFormatedOIB_1">POLIO PROJEKT d.o.o., OIB 54487484781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POLIO PROJEKT d.o.o. zastupanog po punomoćniku Mario Delić; Zlatko Ostroški</item>
    </izvorni_sadrzaj>
    <derivirana_varijabla naziv="DomainObject.Predmet.ProtuStrankaListFormated_1">
      <item>POLIO PROJEKT d.o.o. zastupanog po punomoćniku Mario Delić; Zlatko Ostroški</item>
    </derivirana_varijabla>
  </DomainObject.Predmet.ProtuStrankaListFormated>
  <DomainObject.Predmet.ProtuStrankaListFormatedOIB>
    <izvorni_sadrzaj>
      <item>POLIO PROJEKT d.o.o., OIB 54487484781 zastupanog po punomoćniku Mario Delić; Zlatko Ostroški</item>
    </izvorni_sadrzaj>
    <derivirana_varijabla naziv="DomainObject.Predmet.ProtuStrankaListFormatedOIB_1">
      <item>POLIO PROJEKT d.o.o., OIB 54487484781 zastupanog po punomoćniku Mario Delić; Zlatko Ostroški</item>
    </derivirana_varijabla>
  </DomainObject.Predmet.ProtuStrankaListFormatedOIB>
  <DomainObject.Predmet.ProtuStrankaListFormatedWithAdress>
    <izvorni_sadrzaj>
      <item>POLIO PROJEKT d.o.o., Našička 3, 10000 Zagreb zastupanog po punomoćniku Mario Delić; Zlatko Ostroški</item>
    </izvorni_sadrzaj>
    <derivirana_varijabla naziv="DomainObject.Predmet.ProtuStrankaListFormatedWithAdress_1">
      <item>POLIO PROJEKT d.o.o., Našička 3, 10000 Zagreb zastupanog po punomoćniku Mario Delić; Zlatko Ostroški</item>
    </derivirana_varijabla>
  </DomainObject.Predmet.ProtuStrankaListFormatedWithAdress>
  <DomainObject.Predmet.ProtuStrankaListFormatedWithAdressOIB>
    <izvorni_sadrzaj>
      <item>POLIO PROJEKT d.o.o., OIB 54487484781, Našička 3, 10000 Zagreb zastupanog po punomoćniku Mario Delić; Zlatko Ostroški</item>
    </izvorni_sadrzaj>
    <derivirana_varijabla naziv="DomainObject.Predmet.ProtuStrankaListFormatedWithAdressOIB_1">
      <item>POLIO PROJEKT d.o.o., OIB 54487484781, Našička 3, 10000 Zagreb zastupanog po punomoćniku Mario Delić; Zlatko Ostroški</item>
    </derivirana_varijabla>
  </DomainObject.Predmet.ProtuStrankaListFormatedWithAdressOIB>
  <DomainObject.Predmet.ProtuStrankaListNazivFormated>
    <izvorni_sadrzaj>
      <item>POLIO PROJEKT d.o.o.</item>
    </izvorni_sadrzaj>
    <derivirana_varijabla naziv="DomainObject.Predmet.ProtuStrankaListNazivFormated_1">
      <item>POLIO PROJEKT d.o.o.</item>
    </derivirana_varijabla>
  </DomainObject.Predmet.ProtuStrankaListNazivFormated>
  <DomainObject.Predmet.ProtuStrankaListNazivFormatedOIB>
    <izvorni_sadrzaj>
      <item>POLIO PROJEKT d.o.o., OIB 54487484781</item>
    </izvorni_sadrzaj>
    <derivirana_varijabla naziv="DomainObject.Predmet.ProtuStrankaListNazivFormatedOIB_1">
      <item>POLIO PROJEKT d.o.o., OIB 54487484781</item>
    </derivirana_varijabla>
  </DomainObject.Predmet.ProtuStrankaListNazivFormatedOIB>
  <DomainObject.Predmet.OstaliListFormated>
    <izvorni_sadrzaj>
      <item>Mario Delić punomoćnik sudionika u postupku POLIO PROJEKT d.o.o.</item>
      <item>Zlatko Ostroški punomoćnik sudionika u postupku POLIO PROJEKT d.o.o.</item>
      <item>ŽDO u Zagrebu punomoćnik sudionika u postupku RH MF Porezna uprava Zagreb</item>
    </izvorni_sadrzaj>
    <derivirana_varijabla naziv="DomainObject.Predmet.OstaliListFormated_1">
      <item>Mario Delić punomoćnik sudionika u postupku POLIO PROJEKT d.o.o.</item>
      <item>Zlatko Ostroški punomoćnik sudionika u postupku POLIO PROJEKT d.o.o.</item>
      <item>ŽDO u Zagrebu punomoćnik sudionika u postupku RH MF Porezna uprava Zagreb</item>
    </derivirana_varijabla>
  </DomainObject.Predmet.OstaliListFormated>
  <DomainObject.Predmet.OstaliListFormatedOIB>
    <izvorni_sadrzaj>
      <item>Mario Delić, OIB 89669860211 punomoćnik sudionika u postupku POLIO PROJEKT d.o.o.</item>
      <item>Zlatko Ostroški punomoćnik sudionika u postupku POLIO PROJEKT d.o.o.</item>
      <item>ŽDO u Zagrebu, OIB 16488001145 punomoćnik sudionika u postupku RH MF Porezna uprava Zagreb</item>
    </izvorni_sadrzaj>
    <derivirana_varijabla naziv="DomainObject.Predmet.OstaliListFormatedOIB_1">
      <item>Mario Delić, OIB 89669860211 punomoćnik sudionika u postupku POLIO PROJEKT d.o.o.</item>
      <item>Zlatko Ostroški punomoćnik sudionika u postupku POLIO PROJEKT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Mario Delić, Radnička 18, 31511 Đurđenovac punomoćnik sudionika u postupku POLIO PROJEKT d.o.o.</item>
      <item>Zlatko Ostroški, Đorđićeva 23/II, 10000 Zagreb punomoćnik sudionika u postupku POLIO PROJEKT d.o.o.</item>
      <item>ŽDO u Zagrebu, Savska cesta 41, 10000 Zagreb punomoćnik sudionika u postupku RH MF Porezna uprava Zagreb</item>
    </izvorni_sadrzaj>
    <derivirana_varijabla naziv="DomainObject.Predmet.OstaliListFormatedWithAdress_1">
      <item>Mario Delić, Radnička 18, 31511 Đurđenovac punomoćnik sudionika u postupku POLIO PROJEKT d.o.o.</item>
      <item>Zlatko Ostroški, Đorđićeva 23/II, 10000 Zagreb punomoćnik sudionika u postupku POLIO PROJEKT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Mario Delić, OIB 89669860211, Radnička 18, 31511 Đurđenovac punomoćnik sudionika u postupku POLIO PROJEKT d.o.o.</item>
      <item>Zlatko Ostroški, Đorđićeva 23/II, 10000 Zagreb punomoćnik sudionika u postupku POLIO PROJEKT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Mario Delić, OIB 89669860211, Radnička 18, 31511 Đurđenovac punomoćnik sudionika u postupku POLIO PROJEKT d.o.o.</item>
      <item>Zlatko Ostroški, Đorđićeva 23/II, 10000 Zagreb punomoćnik sudionika u postupku POLIO PROJEKT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Mario Delić</item>
      <item>Zlatko Ostroški</item>
      <item>ŽDO u Zagrebu</item>
    </izvorni_sadrzaj>
    <derivirana_varijabla naziv="DomainObject.Predmet.OstaliListNazivFormated_1">
      <item>Mario Delić</item>
      <item>Zlatko Ostroški</item>
      <item>ŽDO u Zagrebu</item>
    </derivirana_varijabla>
  </DomainObject.Predmet.OstaliListNazivFormated>
  <DomainObject.Predmet.OstaliListNazivFormatedOIB>
    <izvorni_sadrzaj>
      <item>Mario Delić, OIB 89669860211</item>
      <item>Zlatko Ostroški</item>
      <item>ŽDO u Zagrebu, OIB 16488001145</item>
    </izvorni_sadrzaj>
    <derivirana_varijabla naziv="DomainObject.Predmet.OstaliListNazivFormatedOIB_1">
      <item>Mario Delić, OIB 89669860211</item>
      <item>Zlatko Ostroški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POLIO PROJEKT d.o.o.</izvorni_sadrzaj>
    <derivirana_varijabla naziv="DomainObject.Predmet.ProtustrankaIDrugi_1">POLIO PROJEKT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POLIO PROJEKT d.o.o., OIB 54487484781, Našička 3, 10000 Zagreb</izvorni_sadrzaj>
    <derivirana_varijabla naziv="DomainObject.Predmet.ProtustrankaIDrugiAdressOIB_1">POLIO PROJEKT d.o.o., OIB 54487484781, Našička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POLIO PROJEKT d.o.o.</item>
      <item>FINA Regionalni centar Zagreb</item>
      <item>Mario Delić</item>
      <item>Zlatko Ostroški</item>
      <item>RH MF Porezna uprava Zagreb</item>
      <item>ŽDO u Zagrebu</item>
    </izvorni_sadrzaj>
    <derivirana_varijabla naziv="DomainObject.Predmet.SudioniciListNaziv_1">
      <item>POLIO PROJEKT d.o.o.</item>
      <item>FINA Regionalni centar Zagreb</item>
      <item>Mario Delić</item>
      <item>Zlatko Ostroški</item>
      <item>RH MF Porezna uprava Zagreb</item>
      <item>ŽDO u Zagrebu</item>
    </derivirana_varijabla>
  </DomainObject.Predmet.SudioniciListNaziv>
  <DomainObject.Predmet.SudioniciListAdressOIB>
    <izvorni_sadrzaj>
      <item>POLIO PROJEKT d.o.o., OIB 54487484781, Našička 3,10000 Zagreb</item>
      <item>FINA Regionalni centar Zagreb, OIB 85821130368, Trg svibanjskih žrtava 1995. 1,10000 Zagreb</item>
      <item>Mario Delić, OIB 89669860211, Radnička 18,31511 Đurđenovac</item>
      <item>Zlatko Ostroški, Đorđićeva 23/II,10000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POLIO PROJEKT d.o.o., OIB 54487484781, Našička 3,10000 Zagreb</item>
      <item>FINA Regionalni centar Zagreb, OIB 85821130368, Trg svibanjskih žrtava 1995. 1,10000 Zagreb</item>
      <item>Mario Delić, OIB 89669860211, Radnička 18,31511 Đurđenovac</item>
      <item>Zlatko Ostroški, Đorđićeva 23/II,10000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54487484781</item>
      <item>, OIB 85821130368</item>
      <item>, OIB 89669860211</item>
      <item>, OIB null</item>
      <item>, OIB 16488001145</item>
    </izvorni_sadrzaj>
    <derivirana_varijabla naziv="DomainObject.Predmet.SudioniciListNazivOIB_1">
      <item>, OIB 18683136487</item>
      <item>, OIB 54487484781</item>
      <item>, OIB 85821130368</item>
      <item>, OIB 89669860211</item>
      <item>, OIB null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1425</properties:Characters>
  <properties:Lines>46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2019-05-09T12:59:00Z</dcterms:created>
  <dc:creator>user</dc:creator>
  <cp:lastModifiedBy>Vinka Mihalinčić</cp:lastModifiedBy>
  <cp:lastPrinted>2019-05-09T13:03:00Z</cp:lastPrinted>
  <dcterms:modified xmlns:xsi="http://www.w3.org/2001/XMLSchema-instance" xsi:type="dcterms:W3CDTF">2019-05-09T13:03:00Z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(St-6577-16-skupština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