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fe5e" w14:paraId="14cfe5e" w:rsidRDefault="009F15BD" w:rsidP="001507AE" w:rsidR="009F15BD" w:rsidRPr="006974C4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6974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6974C4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6974C4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3826A3">
        <w:rPr>
          <w:rFonts w:hAnsi="Times New Roman" w:ascii="Times New Roman"/>
          <w:sz w:val="22"/>
          <w:szCs w:val="22"/>
          <w:lang w:val="hr-HR"/>
        </w:rPr>
        <w:t xml:space="preserve"> INTERIUS j.d.o.o. za montažu namještaja i usluge, Janjinska 14, Dubrovnik, OIB: 31066767506</w:t>
      </w:r>
      <w:r w:rsidR="00AB4C8E" w:rsidRPr="006974C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6974C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00892">
        <w:rPr>
          <w:rFonts w:hAnsi="Times New Roman" w:ascii="Times New Roman"/>
          <w:sz w:val="22"/>
          <w:szCs w:val="22"/>
          <w:lang w:val="hr-HR"/>
        </w:rPr>
        <w:t>27</w:t>
      </w:r>
      <w:r w:rsidR="006A4D08" w:rsidRPr="006974C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00892">
        <w:rPr>
          <w:rFonts w:hAnsi="Times New Roman" w:ascii="Times New Roman"/>
          <w:sz w:val="22"/>
          <w:szCs w:val="22"/>
          <w:lang w:val="hr-HR"/>
        </w:rPr>
        <w:t>studenog</w:t>
      </w:r>
      <w:r w:rsidR="00E41F4B" w:rsidRPr="006974C4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974C4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974C4">
        <w:rPr>
          <w:rFonts w:hAnsi="Times New Roman" w:ascii="Times New Roman"/>
          <w:sz w:val="22"/>
          <w:szCs w:val="22"/>
        </w:rPr>
        <w:t>Otvara se stečajni postupak nad dužnikom</w:t>
      </w:r>
      <w:r w:rsidR="00E171AA">
        <w:rPr>
          <w:rFonts w:hAnsi="Times New Roman" w:ascii="Times New Roman"/>
          <w:sz w:val="22"/>
          <w:szCs w:val="22"/>
        </w:rPr>
        <w:t xml:space="preserve"> </w:t>
      </w:r>
      <w:r w:rsidR="00400892">
        <w:rPr>
          <w:rFonts w:hAnsi="Times New Roman" w:ascii="Times New Roman"/>
          <w:sz w:val="22"/>
          <w:szCs w:val="22"/>
        </w:rPr>
        <w:t>INTERIUS j.d.o.o. za montažu namještaja i usluge, Janjinska 14, Dubrovnik, OIB: 31066767506</w:t>
      </w:r>
      <w:r w:rsidR="00253F91" w:rsidRPr="00253F91">
        <w:rPr>
          <w:rFonts w:hAnsi="Times New Roman" w:ascii="Times New Roman"/>
          <w:sz w:val="22"/>
          <w:szCs w:val="22"/>
        </w:rPr>
        <w:t xml:space="preserve"> </w:t>
      </w:r>
      <w:r w:rsidR="00253F91" w:rsidRPr="006974C4">
        <w:rPr>
          <w:rFonts w:hAnsi="Times New Roman" w:ascii="Times New Roman"/>
          <w:sz w:val="22"/>
          <w:szCs w:val="22"/>
        </w:rPr>
        <w:t xml:space="preserve">dana </w:t>
      </w:r>
      <w:r w:rsidR="00253F91">
        <w:rPr>
          <w:rFonts w:hAnsi="Times New Roman" w:ascii="Times New Roman"/>
          <w:sz w:val="22"/>
          <w:szCs w:val="22"/>
        </w:rPr>
        <w:t>27. studenog</w:t>
      </w:r>
      <w:r w:rsidR="00253F91" w:rsidRPr="006974C4">
        <w:rPr>
          <w:rFonts w:hAnsi="Times New Roman" w:ascii="Times New Roman"/>
          <w:sz w:val="22"/>
          <w:szCs w:val="22"/>
        </w:rPr>
        <w:t xml:space="preserve"> 2018. godine</w:t>
      </w:r>
      <w:r w:rsidR="00400892">
        <w:rPr>
          <w:rFonts w:hAnsi="Times New Roman" w:ascii="Times New Roman"/>
          <w:sz w:val="22"/>
          <w:szCs w:val="22"/>
        </w:rPr>
        <w:t xml:space="preserve"> </w:t>
      </w:r>
      <w:r w:rsidR="00AA4411" w:rsidRPr="006974C4">
        <w:rPr>
          <w:rFonts w:hAnsi="Times New Roman" w:ascii="Times New Roman"/>
          <w:sz w:val="22"/>
          <w:szCs w:val="22"/>
        </w:rPr>
        <w:t xml:space="preserve">u </w:t>
      </w:r>
      <w:r w:rsidR="00400892">
        <w:rPr>
          <w:rFonts w:hAnsi="Times New Roman" w:ascii="Times New Roman"/>
          <w:sz w:val="22"/>
          <w:szCs w:val="22"/>
        </w:rPr>
        <w:t>12,30</w:t>
      </w:r>
      <w:r w:rsidRPr="006974C4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1507AE" w:rsidP="001507AE" w:rsidR="001507AE" w:rsidRPr="006974C4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974C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974C4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9D245F">
        <w:rPr>
          <w:rFonts w:hAnsi="Times New Roman" w:ascii="Times New Roman"/>
          <w:sz w:val="22"/>
          <w:szCs w:val="22"/>
        </w:rPr>
        <w:t>DAMIR VRCA, Split, Stoci 2A, OIB: 72</w:t>
      </w:r>
      <w:r w:rsidR="00C00696">
        <w:rPr>
          <w:rFonts w:hAnsi="Times New Roman" w:ascii="Times New Roman"/>
          <w:sz w:val="22"/>
          <w:szCs w:val="22"/>
        </w:rPr>
        <w:t>900552088</w:t>
      </w:r>
      <w:r w:rsidR="006974C4" w:rsidRPr="006974C4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6974C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A90D9A" w:rsidR="00400892" w:rsidRPr="00A90D9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40089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46CB" w:rsidRPr="004008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00892">
        <w:rPr>
          <w:rFonts w:hAnsi="Times New Roman" w:ascii="Times New Roman"/>
          <w:sz w:val="22"/>
          <w:szCs w:val="22"/>
          <w:lang w:val="hr-HR"/>
        </w:rPr>
        <w:t>INTERIUS j.d.o.o. za montažu namještaja i usluge, Janjinska 14, Dubrovnik, OIB: 31066767506.</w:t>
      </w:r>
    </w:p>
    <w:p w:rsidRDefault="00400892" w:rsidP="00400892" w:rsidR="00400892" w:rsidRPr="00400892">
      <w:p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6974C4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58017F">
        <w:rPr>
          <w:rFonts w:hAnsi="Times New Roman" w:ascii="Times New Roman"/>
          <w:sz w:val="22"/>
          <w:szCs w:val="22"/>
          <w:lang w:val="hr-HR"/>
        </w:rPr>
        <w:t xml:space="preserve">4. </w:t>
      </w:r>
      <w:r w:rsidR="00625958">
        <w:rPr>
          <w:rFonts w:hAnsi="Times New Roman" w:ascii="Times New Roman"/>
          <w:sz w:val="22"/>
          <w:szCs w:val="22"/>
          <w:lang w:val="hr-HR"/>
        </w:rPr>
        <w:t>rujna</w:t>
      </w:r>
      <w:r w:rsidR="00EB5372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974C4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6974C4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0A29FF">
        <w:rPr>
          <w:rFonts w:hAnsi="Times New Roman" w:ascii="Times New Roman"/>
          <w:sz w:val="22"/>
          <w:szCs w:val="22"/>
          <w:lang w:val="hr-HR"/>
        </w:rPr>
        <w:t>14. rujna</w:t>
      </w:r>
      <w:r w:rsidR="00697D28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6974C4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6974C4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C475DA" w:rsidRPr="006974C4">
        <w:rPr>
          <w:rFonts w:hAnsi="Times New Roman" w:ascii="Times New Roman"/>
          <w:sz w:val="22"/>
          <w:szCs w:val="22"/>
          <w:lang w:val="hr-HR"/>
        </w:rPr>
        <w:t>tupnik po zakonu pravne osobe</w:t>
      </w:r>
      <w:r w:rsidR="00D30B84" w:rsidRPr="006974C4">
        <w:rPr>
          <w:rFonts w:hAnsi="Times New Roman" w:ascii="Times New Roman"/>
          <w:sz w:val="22"/>
          <w:szCs w:val="22"/>
          <w:lang w:val="hr-HR"/>
        </w:rPr>
        <w:t xml:space="preserve"> ni</w:t>
      </w:r>
      <w:r w:rsidRPr="006974C4">
        <w:rPr>
          <w:rFonts w:hAnsi="Times New Roman" w:ascii="Times New Roman"/>
          <w:sz w:val="22"/>
          <w:szCs w:val="22"/>
          <w:lang w:val="hr-HR"/>
        </w:rPr>
        <w:t>je u ostavljenom roku od 15 dana od dana objave ogla</w:t>
      </w:r>
      <w:r w:rsidR="00A719DD" w:rsidRPr="006974C4">
        <w:rPr>
          <w:rFonts w:hAnsi="Times New Roman" w:ascii="Times New Roman"/>
          <w:sz w:val="22"/>
          <w:szCs w:val="22"/>
          <w:lang w:val="hr-HR"/>
        </w:rPr>
        <w:t xml:space="preserve">sa podnio sudu </w:t>
      </w:r>
      <w:r w:rsidR="00D30B84" w:rsidRPr="006974C4">
        <w:rPr>
          <w:rFonts w:hAnsi="Times New Roman" w:ascii="Times New Roman"/>
          <w:sz w:val="22"/>
          <w:szCs w:val="22"/>
          <w:lang w:val="hr-HR"/>
        </w:rPr>
        <w:t xml:space="preserve">javnobilježnički ovjerovljen popis imovine i obveza dužnika na propisanom obrascu, te </w:t>
      </w:r>
      <w:r w:rsidR="00EC1A95" w:rsidRPr="006974C4">
        <w:rPr>
          <w:rFonts w:hAnsi="Times New Roman" w:ascii="Times New Roman"/>
          <w:sz w:val="22"/>
          <w:szCs w:val="22"/>
          <w:lang w:val="hr-HR"/>
        </w:rPr>
        <w:t>nitko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 od vjerovnika u ostavljenom roku od 45 dana od objave oglasa </w:t>
      </w:r>
      <w:r w:rsidR="00EC1A95" w:rsidRPr="006974C4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3115F5" w:rsidRPr="006974C4">
        <w:rPr>
          <w:rFonts w:hAnsi="Times New Roman" w:ascii="Times New Roman"/>
          <w:sz w:val="22"/>
          <w:szCs w:val="22"/>
          <w:lang w:val="hr-HR"/>
        </w:rPr>
        <w:t>podnio prijedlog za otvaranje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 redovnog stečajnog postupka.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25958">
        <w:rPr>
          <w:rFonts w:hAnsi="Times New Roman" w:ascii="Times New Roman"/>
          <w:b/>
          <w:sz w:val="22"/>
          <w:szCs w:val="22"/>
          <w:lang w:val="hr-HR"/>
        </w:rPr>
        <w:t>27. studenog</w:t>
      </w:r>
      <w:r w:rsidR="00DA1DE5" w:rsidRPr="006974C4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1507AE" w:rsidRPr="006974C4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6974C4">
        <w:rPr>
          <w:rFonts w:hAnsi="Times New Roman" w:ascii="Times New Roman"/>
          <w:b/>
          <w:sz w:val="22"/>
          <w:szCs w:val="22"/>
          <w:lang w:val="hr-HR"/>
        </w:rPr>
        <w:t>Anka Muhoberac</w:t>
      </w:r>
    </w:p>
    <w:p w:rsidRDefault="001507AE" w:rsidP="001507AE" w:rsidR="001507AE" w:rsidRPr="006974C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6974C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6974C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6974C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62595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625958">
        <w:rPr>
          <w:rFonts w:hAnsi="Times New Roman" w:ascii="Times New Roman"/>
          <w:sz w:val="22"/>
          <w:szCs w:val="22"/>
          <w:lang w:val="hr-HR"/>
        </w:rPr>
        <w:t>Raiffeisenbank Austria d.d.,</w:t>
      </w:r>
    </w:p>
    <w:p w:rsidRDefault="00C12F6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6974C4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6974C4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6974C4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6974C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6C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81FC3">
      <w:rPr>
        <w:rFonts w:hAnsi="Times New Roman" w:ascii="Times New Roman"/>
        <w:b/>
        <w:sz w:val="22"/>
        <w:szCs w:val="22"/>
        <w:lang w:val="hr-HR"/>
      </w:rPr>
      <w:t>616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63BED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81FC3">
      <w:rPr>
        <w:rFonts w:hAnsi="Times New Roman" w:ascii="Times New Roman"/>
        <w:b/>
        <w:sz w:val="22"/>
        <w:szCs w:val="22"/>
        <w:lang w:val="hr-HR"/>
      </w:rPr>
      <w:t>616</w:t>
    </w:r>
    <w:r w:rsidR="00663BED">
      <w:rPr>
        <w:rFonts w:hAnsi="Times New Roman" w:ascii="Times New Roman"/>
        <w:b/>
        <w:sz w:val="22"/>
        <w:szCs w:val="22"/>
        <w:lang w:val="hr-HR"/>
      </w:rPr>
      <w:t>/2018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376F"/>
    <w:rsid w:val="000979F6"/>
    <w:rsid w:val="000A29FF"/>
    <w:rsid w:val="000B5B53"/>
    <w:rsid w:val="000B609B"/>
    <w:rsid w:val="000B6EAC"/>
    <w:rsid w:val="000C47B3"/>
    <w:rsid w:val="00102277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4C7E"/>
    <w:rsid w:val="001E7EBD"/>
    <w:rsid w:val="00205402"/>
    <w:rsid w:val="00227120"/>
    <w:rsid w:val="00234D92"/>
    <w:rsid w:val="00250EE0"/>
    <w:rsid w:val="00253F91"/>
    <w:rsid w:val="00281CBA"/>
    <w:rsid w:val="002B2CEB"/>
    <w:rsid w:val="002C4A17"/>
    <w:rsid w:val="002E46D4"/>
    <w:rsid w:val="002F3D54"/>
    <w:rsid w:val="003115F5"/>
    <w:rsid w:val="003205C3"/>
    <w:rsid w:val="00322EFB"/>
    <w:rsid w:val="00325EDE"/>
    <w:rsid w:val="00340696"/>
    <w:rsid w:val="00352791"/>
    <w:rsid w:val="00353702"/>
    <w:rsid w:val="00367BDF"/>
    <w:rsid w:val="00377DF3"/>
    <w:rsid w:val="00381A6A"/>
    <w:rsid w:val="00381FC3"/>
    <w:rsid w:val="003826A3"/>
    <w:rsid w:val="003A1F98"/>
    <w:rsid w:val="003C01C6"/>
    <w:rsid w:val="003D2F62"/>
    <w:rsid w:val="00400892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C2B27"/>
    <w:rsid w:val="004D28EB"/>
    <w:rsid w:val="004D55B4"/>
    <w:rsid w:val="00500EAA"/>
    <w:rsid w:val="0051339D"/>
    <w:rsid w:val="00527A54"/>
    <w:rsid w:val="00532B71"/>
    <w:rsid w:val="00533D62"/>
    <w:rsid w:val="00545C37"/>
    <w:rsid w:val="00551DCD"/>
    <w:rsid w:val="00552465"/>
    <w:rsid w:val="00561677"/>
    <w:rsid w:val="0058017F"/>
    <w:rsid w:val="005940E9"/>
    <w:rsid w:val="005B3D80"/>
    <w:rsid w:val="005D2055"/>
    <w:rsid w:val="005E3275"/>
    <w:rsid w:val="006139C8"/>
    <w:rsid w:val="00621AAC"/>
    <w:rsid w:val="00622853"/>
    <w:rsid w:val="00625958"/>
    <w:rsid w:val="006356C5"/>
    <w:rsid w:val="00644AAB"/>
    <w:rsid w:val="00646798"/>
    <w:rsid w:val="00663BED"/>
    <w:rsid w:val="00674E45"/>
    <w:rsid w:val="00676A23"/>
    <w:rsid w:val="006836C0"/>
    <w:rsid w:val="006974C4"/>
    <w:rsid w:val="00697978"/>
    <w:rsid w:val="00697D28"/>
    <w:rsid w:val="006A4D08"/>
    <w:rsid w:val="006B20D9"/>
    <w:rsid w:val="006D45D8"/>
    <w:rsid w:val="007045BC"/>
    <w:rsid w:val="00714CC9"/>
    <w:rsid w:val="00722851"/>
    <w:rsid w:val="00730EAB"/>
    <w:rsid w:val="00757585"/>
    <w:rsid w:val="00757BB4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10A7"/>
    <w:rsid w:val="008F7EAE"/>
    <w:rsid w:val="009001F7"/>
    <w:rsid w:val="009001FE"/>
    <w:rsid w:val="009146B0"/>
    <w:rsid w:val="00914CFB"/>
    <w:rsid w:val="00934AFC"/>
    <w:rsid w:val="00937016"/>
    <w:rsid w:val="009546B6"/>
    <w:rsid w:val="009603C3"/>
    <w:rsid w:val="009762ED"/>
    <w:rsid w:val="00983B46"/>
    <w:rsid w:val="00986EED"/>
    <w:rsid w:val="0099253E"/>
    <w:rsid w:val="00997BA9"/>
    <w:rsid w:val="009B2539"/>
    <w:rsid w:val="009B7F84"/>
    <w:rsid w:val="009D245F"/>
    <w:rsid w:val="009D3B36"/>
    <w:rsid w:val="009D6B3A"/>
    <w:rsid w:val="009F15BD"/>
    <w:rsid w:val="009F5765"/>
    <w:rsid w:val="00A22C68"/>
    <w:rsid w:val="00A358AD"/>
    <w:rsid w:val="00A657B5"/>
    <w:rsid w:val="00A719DD"/>
    <w:rsid w:val="00A723EE"/>
    <w:rsid w:val="00A846CB"/>
    <w:rsid w:val="00A871FF"/>
    <w:rsid w:val="00A90D9A"/>
    <w:rsid w:val="00A9341D"/>
    <w:rsid w:val="00A94D51"/>
    <w:rsid w:val="00A95334"/>
    <w:rsid w:val="00AA4411"/>
    <w:rsid w:val="00AA6B5F"/>
    <w:rsid w:val="00AB4C8E"/>
    <w:rsid w:val="00AB5406"/>
    <w:rsid w:val="00AB7490"/>
    <w:rsid w:val="00AB7883"/>
    <w:rsid w:val="00AD4AC4"/>
    <w:rsid w:val="00AF40B4"/>
    <w:rsid w:val="00B03169"/>
    <w:rsid w:val="00B1709D"/>
    <w:rsid w:val="00B2463B"/>
    <w:rsid w:val="00B3222C"/>
    <w:rsid w:val="00B4799F"/>
    <w:rsid w:val="00B73ACA"/>
    <w:rsid w:val="00B81363"/>
    <w:rsid w:val="00BB122F"/>
    <w:rsid w:val="00BB4CDA"/>
    <w:rsid w:val="00C00696"/>
    <w:rsid w:val="00C12F6E"/>
    <w:rsid w:val="00C475DA"/>
    <w:rsid w:val="00C5636E"/>
    <w:rsid w:val="00C57CAF"/>
    <w:rsid w:val="00C7496C"/>
    <w:rsid w:val="00C82B1A"/>
    <w:rsid w:val="00C91FB0"/>
    <w:rsid w:val="00C92EDD"/>
    <w:rsid w:val="00CB5E89"/>
    <w:rsid w:val="00CB6E57"/>
    <w:rsid w:val="00CC107F"/>
    <w:rsid w:val="00CC15D9"/>
    <w:rsid w:val="00CC6CBE"/>
    <w:rsid w:val="00CC79E2"/>
    <w:rsid w:val="00CE35D6"/>
    <w:rsid w:val="00CF2939"/>
    <w:rsid w:val="00CF6F3D"/>
    <w:rsid w:val="00D06F1F"/>
    <w:rsid w:val="00D16ADD"/>
    <w:rsid w:val="00D17546"/>
    <w:rsid w:val="00D2206F"/>
    <w:rsid w:val="00D30B84"/>
    <w:rsid w:val="00D40583"/>
    <w:rsid w:val="00D44D4F"/>
    <w:rsid w:val="00D52F6D"/>
    <w:rsid w:val="00D57391"/>
    <w:rsid w:val="00D648F2"/>
    <w:rsid w:val="00D955F3"/>
    <w:rsid w:val="00DA1DE5"/>
    <w:rsid w:val="00DB29D2"/>
    <w:rsid w:val="00DB4528"/>
    <w:rsid w:val="00DD185B"/>
    <w:rsid w:val="00DD2008"/>
    <w:rsid w:val="00DD55B9"/>
    <w:rsid w:val="00DE4A87"/>
    <w:rsid w:val="00DF5114"/>
    <w:rsid w:val="00E110B7"/>
    <w:rsid w:val="00E171AA"/>
    <w:rsid w:val="00E325B4"/>
    <w:rsid w:val="00E41F4B"/>
    <w:rsid w:val="00E515DA"/>
    <w:rsid w:val="00E519D7"/>
    <w:rsid w:val="00E641D1"/>
    <w:rsid w:val="00E947D2"/>
    <w:rsid w:val="00EB37F3"/>
    <w:rsid w:val="00EB5372"/>
    <w:rsid w:val="00EC1A95"/>
    <w:rsid w:val="00ED3A25"/>
    <w:rsid w:val="00EE5750"/>
    <w:rsid w:val="00EE69E5"/>
    <w:rsid w:val="00F06D32"/>
    <w:rsid w:val="00F40CF2"/>
    <w:rsid w:val="00F45478"/>
    <w:rsid w:val="00F55CE1"/>
    <w:rsid w:val="00F62A72"/>
    <w:rsid w:val="00F667BC"/>
    <w:rsid w:val="00F87D60"/>
    <w:rsid w:val="00F9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22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22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22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22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22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22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St-616/2018</izvorni_sadrzaj>
    <derivirana_varijabla naziv="DomainObject.Predmet.OznakaBroj_1">St-616/2018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INTERIUS j.d.o.o. za montažu namještaja i usluge</izvorni_sadrzaj>
    <derivirana_varijabla naziv="DomainObject.Predmet.ProtustrankaFormated_1">  INTERIUS j.d.o.o. za montažu namještaja i usluge</derivirana_varijabla>
  </DomainObject.Predmet.ProtustrankaFormated>
  <DomainObject.Predmet.ProtustrankaFormatedOIB>
    <izvorni_sadrzaj>  INTERIUS j.d.o.o. za montažu namještaja i usluge, OIB 31066767506</izvorni_sadrzaj>
    <derivirana_varijabla naziv="DomainObject.Predmet.ProtustrankaFormatedOIB_1">  INTERIUS j.d.o.o. za montažu namještaja i usluge, OIB 31066767506</derivirana_varijabla>
  </DomainObject.Predmet.ProtustrankaFormatedOIB>
  <DomainObject.Predmet.ProtustrankaFormatedWithAdress>
    <izvorni_sadrzaj> INTERIUS j.d.o.o. za montažu namještaja i usluge, Janjinska 14, 20000 Dubrovnik</izvorni_sadrzaj>
    <derivirana_varijabla naziv="DomainObject.Predmet.ProtustrankaFormatedWithAdress_1"> INTERIUS j.d.o.o. za montažu namještaja i usluge, Janjinska 14, 20000 Dubrovnik</derivirana_varijabla>
  </DomainObject.Predmet.ProtustrankaFormatedWithAdress>
  <DomainObject.Predmet.ProtustrankaFormatedWithAdressOIB>
    <izvorni_sadrzaj> INTERIUS j.d.o.o. za montažu namještaja i usluge, OIB 31066767506, Janjinska 14, 20000 Dubrovnik</izvorni_sadrzaj>
    <derivirana_varijabla naziv="DomainObject.Predmet.ProtustrankaFormatedWithAdressOIB_1"> INTERIUS j.d.o.o. za montažu namještaja i usluge, OIB 31066767506, Janjinska 14, 20000 Dubrovnik</derivirana_varijabla>
  </DomainObject.Predmet.ProtustrankaFormatedWithAdressOIB>
  <DomainObject.Predmet.ProtustrankaWithAdress>
    <izvorni_sadrzaj>INTERIUS j.d.o.o. za montažu namještaja i usluge Janjinska 14, 20000 Dubrovnik</izvorni_sadrzaj>
    <derivirana_varijabla naziv="DomainObject.Predmet.ProtustrankaWithAdress_1">INTERIUS j.d.o.o. za montažu namještaja i usluge Janjinska 14, 20000 Dubrovnik</derivirana_varijabla>
  </DomainObject.Predmet.ProtustrankaWithAdress>
  <DomainObject.Predmet.ProtustrankaWithAdressOIB>
    <izvorni_sadrzaj>INTERIUS j.d.o.o. za montažu namještaja i usluge, OIB 31066767506, Janjinska 14, 20000 Dubrovnik</izvorni_sadrzaj>
    <derivirana_varijabla naziv="DomainObject.Predmet.ProtustrankaWithAdressOIB_1">INTERIUS j.d.o.o. za montažu namještaja i usluge, OIB 31066767506, Janjinska 14, 20000 Dubrovnik</derivirana_varijabla>
  </DomainObject.Predmet.ProtustrankaWithAdressOIB>
  <DomainObject.Predmet.ProtustrankaNazivFormated>
    <izvorni_sadrzaj>INTERIUS j.d.o.o. za montažu namještaja i usluge</izvorni_sadrzaj>
    <derivirana_varijabla naziv="DomainObject.Predmet.ProtustrankaNazivFormated_1">INTERIUS j.d.o.o. za montažu namještaja i usluge</derivirana_varijabla>
  </DomainObject.Predmet.ProtustrankaNazivFormated>
  <DomainObject.Predmet.ProtustrankaNazivFormatedOIB>
    <izvorni_sadrzaj>INTERIUS j.d.o.o. za montažu namještaja i usluge, OIB 31066767506</izvorni_sadrzaj>
    <derivirana_varijabla naziv="DomainObject.Predmet.ProtustrankaNazivFormatedOIB_1">INTERIUS j.d.o.o. za montažu namještaja i usluge, OIB 31066767506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17179.21</izvorni_sadrzaj>
    <derivirana_varijabla naziv="DomainObject.Predmet.TrenutnaVrijednost_1">17179.21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INTERIUS j.d.o.o. za montažu namještaja i usluge</item>
    </izvorni_sadrzaj>
    <derivirana_varijabla naziv="DomainObject.Predmet.ProtuStrankaListFormated_1">
      <item>INTERIUS j.d.o.o. za montažu namještaja i usluge</item>
    </derivirana_varijabla>
  </DomainObject.Predmet.ProtuStrankaListFormated>
  <DomainObject.Predmet.ProtuStrankaListFormatedOIB>
    <izvorni_sadrzaj>
      <item>INTERIUS j.d.o.o. za montažu namještaja i usluge, OIB 31066767506</item>
    </izvorni_sadrzaj>
    <derivirana_varijabla naziv="DomainObject.Predmet.ProtuStrankaListFormatedOIB_1">
      <item>INTERIUS j.d.o.o. za montažu namještaja i usluge, OIB 31066767506</item>
    </derivirana_varijabla>
  </DomainObject.Predmet.ProtuStrankaListFormatedOIB>
  <DomainObject.Predmet.ProtuStrankaListFormatedWithAdress>
    <izvorni_sadrzaj>
      <item>INTERIUS j.d.o.o. za montažu namještaja i usluge, Janjinska 14, 20000 Dubrovnik</item>
    </izvorni_sadrzaj>
    <derivirana_varijabla naziv="DomainObject.Predmet.ProtuStrankaListFormatedWithAdress_1">
      <item>INTERIUS j.d.o.o. za montažu namještaja i usluge, Janjinska 14, 20000 Dubrovnik</item>
    </derivirana_varijabla>
  </DomainObject.Predmet.ProtuStrankaListFormatedWithAdress>
  <DomainObject.Predmet.ProtuStrankaListFormatedWithAdressOIB>
    <izvorni_sadrzaj>
      <item>INTERIUS j.d.o.o. za montažu namještaja i usluge, OIB 31066767506, Janjinska 14, 20000 Dubrovnik</item>
    </izvorni_sadrzaj>
    <derivirana_varijabla naziv="DomainObject.Predmet.ProtuStrankaListFormatedWithAdressOIB_1">
      <item>INTERIUS j.d.o.o. za montažu namještaja i usluge, OIB 31066767506, Janjinska 14, 20000 Dubrovnik</item>
    </derivirana_varijabla>
  </DomainObject.Predmet.ProtuStrankaListFormatedWithAdressOIB>
  <DomainObject.Predmet.ProtuStrankaListNazivFormated>
    <izvorni_sadrzaj>
      <item>INTERIUS j.d.o.o. za montažu namještaja i usluge</item>
    </izvorni_sadrzaj>
    <derivirana_varijabla naziv="DomainObject.Predmet.ProtuStrankaListNazivFormated_1">
      <item>INTERIUS j.d.o.o. za montažu namještaja i usluge</item>
    </derivirana_varijabla>
  </DomainObject.Predmet.ProtuStrankaListNazivFormated>
  <DomainObject.Predmet.ProtuStrankaListNazivFormatedOIB>
    <izvorni_sadrzaj>
      <item>INTERIUS j.d.o.o. za montažu namještaja i usluge, OIB 31066767506</item>
    </izvorni_sadrzaj>
    <derivirana_varijabla naziv="DomainObject.Predmet.ProtuStrankaListNazivFormatedOIB_1">
      <item>INTERIUS j.d.o.o. za montažu namještaja i usluge, OIB 31066767506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INTERIUS j.d.o.o. za montažu namještaja i usluge</izvorni_sadrzaj>
    <derivirana_varijabla naziv="DomainObject.Predmet.ProtustrankaIDrugi_1">INTERIUS j.d.o.o. za montažu namještaja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INTERIUS j.d.o.o. za montažu namještaja i usluge, OIB 31066767506, Janjinska 14, 20000 Dubrovnik</izvorni_sadrzaj>
    <derivirana_varijabla naziv="DomainObject.Predmet.ProtustrankaIDrugiAdressOIB_1">INTERIUS j.d.o.o. za montažu namještaja i usluge, OIB 31066767506, Janjinska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INTERIUS j.d.o.o. za montažu namještaja i usluge</item>
    </izvorni_sadrzaj>
    <derivirana_varijabla naziv="DomainObject.Predmet.SudioniciListNaziv_1">
      <item>FINA, RC Split, Podružnica Dubrovnik</item>
      <item>INTERIUS j.d.o.o. za montažu namještaja i usluge</item>
    </derivirana_varijabla>
  </DomainObject.Predmet.SudioniciListNaziv>
  <DomainObject.Predmet.SudioniciListAdressOIB>
    <izvorni_sadrzaj>
      <item>FINA, RC Split, Podružnica Dubrovnik, OIB 85821130368, Vukovarska 2,20000 Dubrovnik</item>
      <item>INTERIUS j.d.o.o. za montažu namještaja i usluge, OIB 31066767506, Janjinska 14,20000 Dubrovnik</item>
    </izvorni_sadrzaj>
    <derivirana_varijabla naziv="DomainObject.Predmet.SudioniciListAdressOIB_1">
      <item>FINA, RC Split, Podružnica Dubrovnik, OIB 85821130368, Vukovarska 2,20000 Dubrovnik</item>
      <item>INTERIUS j.d.o.o. za montažu namještaja i usluge, OIB 31066767506, Janjinska 14,20000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31066767506</item>
    </izvorni_sadrzaj>
    <derivirana_varijabla naziv="DomainObject.Predmet.SudioniciListNazivOIB_1">
      <item>, OIB 85821130368</item>
      <item>, OIB 31066767506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549A3-E44C-4130-B9E4-A8AD45CFD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2723</properties:Characters>
  <properties:Lines>91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2018-11-27T09:32:00Z</dcterms:created>
  <dc:creator>Sudsko vijeæe</dc:creator>
  <cp:lastModifiedBy>Vanda Udženija</cp:lastModifiedBy>
  <cp:lastPrinted>2018-11-27T09:55:00Z</cp:lastPrinted>
  <dcterms:modified xmlns:xsi="http://www.w3.org/2001/XMLSchema-instance" xsi:type="dcterms:W3CDTF">2018-11-27T12:28:00Z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i zaključenje skraćenog stečajnog postupka 616-18.docx)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