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16a2" w14:paraId="46b16a2" w:rsidRDefault="001A60B6" w:rsidP="00B064EE" w:rsidR="001A60B6">
      <w:pPr>
        <w:tabs>
          <w:tab w:pos="0" w:val="right"/>
        </w:tabs>
        <w:spacing w:lineRule="auto" w:line="240" w:after="0"/>
        <w15:collapsed w:val="false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</w:p>
    <w:p w:rsidRDefault="001A60B6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 w:rsidR="00823B97" w:rsidRPr="00B064E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23B97" w:rsidP="00B064EE" w:rsidR="00823B97" w:rsidRPr="00B064EE">
      <w:pPr>
        <w:tabs>
          <w:tab w:pos="0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Republika Hrvatska</w:t>
      </w:r>
    </w:p>
    <w:p w:rsidRDefault="00823B97" w:rsidP="00B064EE" w:rsidR="00823B97" w:rsidRPr="00B064EE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</w:rPr>
        <w:t xml:space="preserve">         Trgovački sud u Zadru</w:t>
      </w:r>
    </w:p>
    <w:p w:rsidRDefault="00823B97" w:rsidP="00B064E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B064EE">
        <w:rPr>
          <w:rFonts w:cs="Times New Roman" w:eastAsia="Times New Roman" w:hAnsi="Times New Roman" w:ascii="Times New Roman"/>
          <w:sz w:val="24"/>
          <w:szCs w:val="24"/>
        </w:rPr>
        <w:t>Zadar, Dr. Franje Tuđmana 35</w:t>
      </w:r>
    </w:p>
    <w:p w:rsidRDefault="00823B97" w:rsidP="00A3093E" w:rsidR="00823B97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1A60B6" w:rsidP="00B064EE" w:rsidR="001A60B6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A60B6" w:rsidP="00B064EE" w:rsidR="001A60B6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prijedloga vjerovnice Republike Hrvatske, Ministarstva financija, Porezne uprava, Područnog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stečajnoga postup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 nad dužnikom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TUTTO BENE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Smokoviću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Smoković 30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28927693481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TUTTO BENE j.</w:t>
      </w:r>
      <w:r w:rsidR="004A5F2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Smokoviću</w:t>
      </w:r>
      <w:r w:rsidR="004A5F2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Smoković 30,</w:t>
      </w:r>
      <w:r w:rsidR="004A5F2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28927693481</w:t>
      </w:r>
      <w:r w:rsidR="007A55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1B56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1230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biti objavljeno na mrežnoj stranici e-Oglasna ploča sudova.</w:t>
      </w:r>
    </w:p>
    <w:p w:rsidRDefault="00823B97" w:rsidP="00B064EE" w:rsidR="00823B97" w:rsidRPr="00CF0F0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m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D754BF"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imenuje se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Macura iz Šibenika, Stjepana Radića 24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25991506239</w:t>
      </w: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III. Zaključuje se stečajni postupak nad dužnikom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TUTTO BENE j.</w:t>
      </w:r>
      <w:r w:rsidR="004A5F2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Smokoviću</w:t>
      </w:r>
      <w:r w:rsidR="004A5F2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Smoković 30,</w:t>
      </w:r>
      <w:r w:rsidR="004A5F2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28927693481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 će se neposredno po objavi istog na mrežnoj stranici e-Oglasna ploča sudova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dostaviti sudskom registru ovog suda radi provedbe upisa činjenice otvaranja stečajnoga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istom, kao i po njegovoj pravomoćnosti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upisa činjenice zaključenja steča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jnoga postupka nad dužnikom 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bris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anja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registra.</w:t>
      </w:r>
    </w:p>
    <w:p w:rsidRDefault="00D754BF" w:rsidP="00B064EE" w:rsidR="00D754BF" w:rsidRPr="00B064EE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i imenovanje stečajn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754BF" w:rsidP="00A3093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A60B6" w:rsidP="00A3093E" w:rsidR="001A60B6" w:rsidRPr="00B064E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54BF" w:rsidP="00B064EE" w:rsidR="00823B97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Split, Podružnica Zad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ar je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162A6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zahtjev za provedbu skraćenoga stečajnog postupka nad uvodno označenim dužnikom na temelju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čl. 4</w:t>
      </w:r>
      <w:r w:rsidR="00BE3E5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 u tekstu: SZ) navodeći da 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8.130,32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da nema zaposlenih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54BF" w:rsidP="00B064EE" w:rsidR="00D754BF" w:rsidRPr="00B064E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Nakon izvršenog uvida u sudski registar, a postupajući sukladno odredbi čl. 430. SZ-a, ovaj sud je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D754BF" w:rsidP="00B064E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ca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Dalmacija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propisanom rok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u podnijela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 razloga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 to je rješenjem ovog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suda poslovni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br. St-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55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2017-1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2018.,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obustavljen skraćeni stečajni postupak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dužnikom. Nakon njegove pravomoćnosti, daljnjim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poslovni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gornji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</w:t>
      </w:r>
      <w:r w:rsidR="00823B97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prethodni postupak radi utvrđivanja pretpostavki za otvaranje stečajnoga postupka nad dužnikom u smislu odredbi čl. 433. i čl. 115. SZ-a. </w:t>
      </w:r>
    </w:p>
    <w:p w:rsidRDefault="004A5F26" w:rsidP="00F937F4" w:rsidR="00F937F4" w:rsidRPr="000C4F3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svibnja 2018., </w:t>
      </w:r>
      <w:r w:rsidR="00F937F4" w:rsidRPr="000C4F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>je u bitnom nav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ela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dužnik suglasan s otvaranjem stečajnoga postupka zbog njegove nesposobnosti za plaćanje svojih dospjelih obveza prema vjerovnicima, da nema zaposlenih, da ne posluje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dana blokade računa te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nema uvjeta za nastavak poslovanja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trgovine na malo </w:t>
      </w:r>
      <w:r w:rsidR="00F93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u svom vlasništvu nema imovinu koja bi se mogla unovčiti u stečajnom postupku i unovčenjem koje bi se mogli podmiriti troškovi postupka i tražbine vjerovnika. </w:t>
      </w:r>
    </w:p>
    <w:p w:rsidRDefault="00D754BF" w:rsidP="003162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</w:t>
      </w:r>
      <w:r w:rsidR="003162A6">
        <w:rPr>
          <w:rFonts w:cs="Times New Roman" w:eastAsia="Calibri" w:hAnsi="Times New Roman" w:ascii="Times New Roman"/>
          <w:sz w:val="24"/>
          <w:szCs w:val="24"/>
        </w:rPr>
        <w:t>ovog suda poslovni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br. gornji od 30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1A60B6">
        <w:rPr>
          <w:rFonts w:cs="Times New Roman" w:eastAsia="Calibri" w:hAnsi="Times New Roman" w:ascii="Times New Roman"/>
          <w:sz w:val="24"/>
          <w:szCs w:val="24"/>
        </w:rPr>
        <w:t>svibnja</w:t>
      </w:r>
      <w:r w:rsidR="00890AA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1A60B6">
        <w:rPr>
          <w:rFonts w:cs="Times New Roman" w:eastAsia="Calibri" w:hAnsi="Times New Roman" w:ascii="Times New Roman"/>
          <w:sz w:val="24"/>
          <w:szCs w:val="24"/>
        </w:rPr>
        <w:t>8</w:t>
      </w:r>
      <w:r w:rsidR="00890AA6">
        <w:rPr>
          <w:rFonts w:cs="Times New Roman" w:eastAsia="Calibri" w:hAnsi="Times New Roman" w:ascii="Times New Roman"/>
          <w:sz w:val="24"/>
          <w:szCs w:val="24"/>
        </w:rPr>
        <w:t>.</w:t>
      </w:r>
      <w:r w:rsidRPr="00B064E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5.000,00 kuna potreban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namirenje troškova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stečajnoga postupka nad dužnikom uz upozorenje da će sud u protivnom, donijeti rješenje o otvaranju i istovremenom zaključenju stečajnoga postupka nad dužnikom zbog nedostatnosti stečajne mase za namirenj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e troškova stečajnoga postupka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slijedom čega je rok za uplatu navedenog predujma istekao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 2018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AB2699" w:rsidP="00A3093E" w:rsidR="00890AA6" w:rsidRPr="00A3093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traženi iznos u određenom roku te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isti nije </w:t>
      </w:r>
      <w:r w:rsidR="00CF0F00">
        <w:rPr>
          <w:rFonts w:cs="Times New Roman" w:eastAsia="Times New Roman" w:hAnsi="Times New Roman" w:ascii="Times New Roman"/>
          <w:sz w:val="24"/>
          <w:szCs w:val="24"/>
          <w:lang w:eastAsia="hr-HR"/>
        </w:rPr>
        <w:t>predujmljen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 do dana donošenja ove odluke</w:t>
      </w:r>
      <w:r w:rsidR="003162A6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to je primjenom odredbi čl. 132. st. 2., 3. i 5.  i čl. 129. st. 1. alineja 1. do 3. i st. 2. SZ-a, donesena odluka kao u točki I. do IV. izreke rješenja.</w:t>
      </w:r>
      <w:r w:rsidR="00A309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AB2699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890AA6" w:rsidP="00B064EE" w:rsidR="00AB2699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dužniku</w:t>
      </w:r>
      <w:r w:rsidR="00AB2699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obavljen je metodom slučajnog odabira s liste A stečajnih upravitelja za područje nadležnosti ovog suda, a sukladno odredbi čl. 84. st. 1. </w:t>
      </w:r>
      <w:r w:rsidR="003162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SZ-a. </w:t>
      </w:r>
    </w:p>
    <w:p w:rsidRDefault="00890AA6" w:rsidP="00A3093E" w:rsidR="00890A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A5F26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="00890A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B064EE" w:rsidR="00D754BF" w:rsidRPr="00B064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2301" w:rsidP="00F12301" w:rsidR="00D754BF" w:rsidRPr="00B064E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12301" w:rsidP="00F12301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F12301" w:rsidP="00A3093E" w:rsidR="00F1230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2699" w:rsidP="00A3093E" w:rsidR="00D754BF" w:rsidRPr="00A3093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D754BF" w:rsidP="00890AA6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754BF" w:rsidP="00B064EE" w:rsidR="00D754BF" w:rsidRPr="00B064E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162A6" w:rsidP="003162A6" w:rsidR="003162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4BF" w:rsidP="00A3093E" w:rsidR="00D754BF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90AA6" w:rsidP="00B064EE" w:rsidR="00D754BF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1A60B6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754BF"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Dužniku</w:t>
      </w:r>
      <w:r w:rsidR="002B37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Financijskoj agenciji, Regionalnom centru Split, Podružnici Zadar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ŽDO u Zadru, Građansko-upravnom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Republici Hrvatskoj, Ministarstvu financija-Poreznoj upravi Zadar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Općinskom sudu u Zadru-ovršnom odjelu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Lučkoj kapetaniji Zadar-registru brodova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odmah radi upisa činjenice otvaranja stečajnog postupka i imenovanja stečajnog upravitelja dužniku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Registru ovog suda po pravomoćnosti rješenja radi brisanja dužnika iz sudskog registra  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Državnom zavodu za intelektualno vlasništvo, Ulica grada Vukovara 78, Zagreb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>Pisarnici suda</w:t>
      </w:r>
    </w:p>
    <w:p w:rsidRDefault="00890AA6" w:rsidP="00890AA6" w:rsidR="00890AA6" w:rsidRPr="00A9252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92520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A9252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0AA6" w:rsidP="00890AA6" w:rsidR="00890AA6" w:rsidRPr="00D82A3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 w:rsidRPr="00D82A33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0AA6" w:rsidP="00890AA6" w:rsidR="00890AA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P="00B064EE" w:rsidR="00B8172B" w:rsidRPr="00B064EE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Sect="00BE1154" w:rsidR="00B8172B" w:rsidRPr="00B064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BF" w:rsidP="00D754BF" w:rsidR="00D754BF">
      <w:pPr>
        <w:spacing w:lineRule="auto" w:line="240" w:after="0"/>
      </w:pPr>
      <w:r>
        <w:separator/>
      </w:r>
    </w:p>
  </w:endnote>
  <w:end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BF" w:rsidP="00D754BF" w:rsidR="00D754BF">
      <w:pPr>
        <w:spacing w:lineRule="auto" w:line="240" w:after="0"/>
      </w:pPr>
      <w:r>
        <w:separator/>
      </w:r>
    </w:p>
  </w:footnote>
  <w:footnote w:id="0" w:type="continuationSeparator">
    <w:p w:rsidRDefault="00D754BF" w:rsidP="00D754BF" w:rsidR="00D7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654D" w:rsidR="00444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699" w:rsidP="00E37B9D" w:rsidR="004449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65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B2699" w:rsidP="008C3132" w:rsidR="0044491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Poslovni broj 3.</w:t>
    </w:r>
    <w:r w:rsidRPr="00BE1154">
      <w:t xml:space="preserve"> St-</w:t>
    </w:r>
    <w:r w:rsidR="00F937F4">
      <w:t>10</w:t>
    </w:r>
    <w:r w:rsidR="004A5F26">
      <w:t>5/2018-7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97" w:rsidR="00823B97">
    <w:pPr>
      <w:pStyle w:val="Zaglavlje"/>
    </w:pPr>
    <w:r>
      <w:tab/>
    </w:r>
    <w:r>
      <w:tab/>
      <w:t xml:space="preserve">  </w:t>
    </w:r>
    <w:r w:rsidR="001B5671">
      <w:t>Poslovni broj 3. St-</w:t>
    </w:r>
    <w:r w:rsidR="00BE3E57">
      <w:t>10</w:t>
    </w:r>
    <w:r w:rsidR="004A5F26">
      <w:t>5</w:t>
    </w:r>
    <w:r w:rsidR="00BE3E57">
      <w:t>/2018-</w:t>
    </w:r>
    <w:r w:rsidR="004A5F2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4BF"/>
    <w:rsid w:val="0001209A"/>
    <w:rsid w:val="001A60B6"/>
    <w:rsid w:val="001B5671"/>
    <w:rsid w:val="002B37AB"/>
    <w:rsid w:val="003162A6"/>
    <w:rsid w:val="004A5F26"/>
    <w:rsid w:val="007A55B1"/>
    <w:rsid w:val="00823B97"/>
    <w:rsid w:val="00890AA6"/>
    <w:rsid w:val="00A3093E"/>
    <w:rsid w:val="00AB2699"/>
    <w:rsid w:val="00B064EE"/>
    <w:rsid w:val="00B8172B"/>
    <w:rsid w:val="00BE3E57"/>
    <w:rsid w:val="00CF0F00"/>
    <w:rsid w:val="00D754BF"/>
    <w:rsid w:val="00F12301"/>
    <w:rsid w:val="00F937F4"/>
    <w:rsid w:val="00F9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54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0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209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209A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209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209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54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54BF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D7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54BF"/>
  </w:style>
  <w:style w:styleId="Tekstbalonia" w:type="paragraph">
    <w:name w:val="Balloon Text"/>
    <w:basedOn w:val="Normal"/>
    <w:link w:val="TekstbaloniaChar"/>
    <w:uiPriority w:val="99"/>
    <w:semiHidden/>
    <w:unhideWhenUsed/>
    <w:rsid w:val="00823B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3B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0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20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20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20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209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TUTTO BENE j.d.o.o. za ugostiteljstvo i trgovinu</izvorni_sadrzaj>
    <derivirana_varijabla naziv="DomainObject.Predmet.ProtustrankaFormated_1">  TUTTO BENE j.d.o.o. za ugostiteljstvo i trgovinu</derivirana_varijabla>
  </DomainObject.Predmet.ProtustrankaFormated>
  <DomainObject.Predmet.ProtustrankaFormatedOIB>
    <izvorni_sadrzaj>  TUTTO BENE j.d.o.o. za ugostiteljstvo i trgovinu, OIB 28927693481</izvorni_sadrzaj>
    <derivirana_varijabla naziv="DomainObject.Predmet.ProtustrankaFormatedOIB_1">  TUTTO BENE j.d.o.o. za ugostiteljstvo i trgovinu, OIB 28927693481</derivirana_varijabla>
  </DomainObject.Predmet.ProtustrankaFormatedOIB>
  <DomainObject.Predmet.ProtustrankaFormatedWithAdress>
    <izvorni_sadrzaj> TUTTO BENE j.d.o.o. za ugostiteljstvo i trgovinu, Smoković 30, 23222 Smoković</izvorni_sadrzaj>
    <derivirana_varijabla naziv="DomainObject.Predmet.ProtustrankaFormatedWithAdress_1"> TUTTO BENE j.d.o.o. za ugostiteljstvo i trgovinu, Smoković 30, 23222 Smoković</derivirana_varijabla>
  </DomainObject.Predmet.ProtustrankaFormatedWithAdress>
  <DomainObject.Predmet.ProtustrankaFormatedWithAdressOIB>
    <izvorni_sadrzaj> TUTTO BENE j.d.o.o. za ugostiteljstvo i trgovinu, OIB 28927693481, Smoković 30, 23222 Smoković</izvorni_sadrzaj>
    <derivirana_varijabla naziv="DomainObject.Predmet.ProtustrankaFormatedWithAdressOIB_1"> TUTTO BENE j.d.o.o. za ugostiteljstvo i trgovinu, OIB 28927693481, Smoković 30, 23222 Smoković</derivirana_varijabla>
  </DomainObject.Predmet.ProtustrankaFormatedWithAdressOIB>
  <DomainObject.Predmet.ProtustrankaWithAdress>
    <izvorni_sadrzaj>TUTTO BENE j.d.o.o. za ugostiteljstvo i trgovinu Smoković 30, 23222 Smoković</izvorni_sadrzaj>
    <derivirana_varijabla naziv="DomainObject.Predmet.ProtustrankaWithAdress_1">TUTTO BENE j.d.o.o. za ugostiteljstvo i trgovinu Smoković 30, 23222 Smoković</derivirana_varijabla>
  </DomainObject.Predmet.ProtustrankaWithAdress>
  <DomainObject.Predmet.ProtustrankaWithAdressOIB>
    <izvorni_sadrzaj>TUTTO BENE j.d.o.o. za ugostiteljstvo i trgovinu, OIB 28927693481, Smoković 30, 23222 Smoković</izvorni_sadrzaj>
    <derivirana_varijabla naziv="DomainObject.Predmet.ProtustrankaWithAdressOIB_1">TUTTO BENE j.d.o.o. za ugostiteljstvo i trgovinu, OIB 28927693481, Smoković 30, 23222 Smoković</derivirana_varijabla>
  </DomainObject.Predmet.ProtustrankaWithAdressOIB>
  <DomainObject.Predmet.ProtustrankaNazivFormated>
    <izvorni_sadrzaj>TUTTO BENE j.d.o.o. za ugostiteljstvo i trgovinu</izvorni_sadrzaj>
    <derivirana_varijabla naziv="DomainObject.Predmet.ProtustrankaNazivFormated_1">TUTTO BENE j.d.o.o. za ugostiteljstvo i trgovinu</derivirana_varijabla>
  </DomainObject.Predmet.ProtustrankaNazivFormated>
  <DomainObject.Predmet.ProtustrankaNazivFormatedOIB>
    <izvorni_sadrzaj>TUTTO BENE j.d.o.o. za ugostiteljstvo i trgovinu, OIB 28927693481</izvorni_sadrzaj>
    <derivirana_varijabla naziv="DomainObject.Predmet.ProtustrankaNazivFormatedOIB_1">TUTTO BENE j.d.o.o. za ugostiteljstvo i trgovinu, OIB 28927693481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Halil Musić</izvorni_sadrzaj>
    <derivirana_varijabla naziv="DomainObject.Predmet.StrankaFormated_1">  fina; Halil Musić</derivirana_varijabla>
  </DomainObject.Predmet.StrankaFormated>
  <DomainObject.Predmet.StrankaFormatedOIB>
    <izvorni_sadrzaj>  fina, OIB 85821130368; Halil Musić, OIB 86834062453</izvorni_sadrzaj>
    <derivirana_varijabla naziv="DomainObject.Predmet.StrankaFormatedOIB_1">  fina, OIB 85821130368; Halil Musić, OIB 86834062453</derivirana_varijabla>
  </DomainObject.Predmet.StrankaFormatedOIB>
  <DomainObject.Predmet.StrankaFormatedWithAdress>
    <izvorni_sadrzaj> fina; Halil Musić, Smoković 30, 23222 Smoković</izvorni_sadrzaj>
    <derivirana_varijabla naziv="DomainObject.Predmet.StrankaFormatedWithAdress_1"> fina; Halil Musić, Smoković 30, 23222 Smoković</derivirana_varijabla>
  </DomainObject.Predmet.StrankaFormatedWithAdress>
  <DomainObject.Predmet.StrankaFormatedWithAdressOIB>
    <izvorni_sadrzaj> fina, OIB 85821130368; Halil Musić, OIB 86834062453, Smoković 30, 23222 Smoković</izvorni_sadrzaj>
    <derivirana_varijabla naziv="DomainObject.Predmet.StrankaFormatedWithAdressOIB_1"> fina, OIB 85821130368; Halil Musić, OIB 86834062453, Smoković 30, 23222 Smoković</derivirana_varijabla>
  </DomainObject.Predmet.StrankaFormatedWithAdressOIB>
  <DomainObject.Predmet.StrankaWithAdress>
    <izvorni_sadrzaj>fina ,Halil Musić Smoković 30,23222 Smoković</izvorni_sadrzaj>
    <derivirana_varijabla naziv="DomainObject.Predmet.StrankaWithAdress_1">fina ,Halil Musić Smoković 30,23222 Smoković</derivirana_varijabla>
  </DomainObject.Predmet.StrankaWithAdress>
  <DomainObject.Predmet.StrankaWithAdressOIB>
    <izvorni_sadrzaj>fina, OIB 85821130368,Halil Musić, OIB 86834062453, Smoković 30,23222 Smoković</izvorni_sadrzaj>
    <derivirana_varijabla naziv="DomainObject.Predmet.StrankaWithAdressOIB_1">fina, OIB 85821130368,Halil Musić, OIB 86834062453, Smoković 30,23222 Smoković</derivirana_varijabla>
  </DomainObject.Predmet.StrankaWithAdressOIB>
  <DomainObject.Predmet.StrankaNazivFormated>
    <izvorni_sadrzaj>fina,Halil Musić</izvorni_sadrzaj>
    <derivirana_varijabla naziv="DomainObject.Predmet.StrankaNazivFormated_1">fina,Halil Musić</derivirana_varijabla>
  </DomainObject.Predmet.StrankaNazivFormated>
  <DomainObject.Predmet.StrankaNazivFormatedOIB>
    <izvorni_sadrzaj>fina, OIB 85821130368,Halil Musić, OIB 86834062453</izvorni_sadrzaj>
    <derivirana_varijabla naziv="DomainObject.Predmet.StrankaNazivFormatedOIB_1">fina, OIB 85821130368,Halil Musić, OIB 86834062453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Halil Musić</item>
    </izvorni_sadrzaj>
    <derivirana_varijabla naziv="DomainObject.Predmet.StrankaListFormated_1">
      <item>fina</item>
      <item>Halil Musić</item>
    </derivirana_varijabla>
  </DomainObject.Predmet.StrankaListFormated>
  <DomainObject.Predmet.StrankaListFormatedOIB>
    <izvorni_sadrzaj>
      <item>fina, OIB 85821130368</item>
      <item>Halil Musić, OIB 86834062453</item>
    </izvorni_sadrzaj>
    <derivirana_varijabla naziv="DomainObject.Predmet.StrankaListFormatedOIB_1">
      <item>fina, OIB 85821130368</item>
      <item>Halil Musić, OIB 86834062453</item>
    </derivirana_varijabla>
  </DomainObject.Predmet.StrankaListFormatedOIB>
  <DomainObject.Predmet.StrankaListFormatedWithAdress>
    <izvorni_sadrzaj>
      <item>fina</item>
      <item>Halil Musić, Smoković 30, 23222 Smoković</item>
    </izvorni_sadrzaj>
    <derivirana_varijabla naziv="DomainObject.Predmet.StrankaListFormatedWithAdress_1">
      <item>fina</item>
      <item>Halil Musić, Smoković 30, 23222 Smoković</item>
    </derivirana_varijabla>
  </DomainObject.Predmet.StrankaListFormatedWithAdress>
  <DomainObject.Predmet.StrankaListFormatedWithAdressOIB>
    <izvorni_sadrzaj>
      <item>fina, OIB 85821130368</item>
      <item>Halil Musić, OIB 86834062453, Smoković 30, 23222 Smoković</item>
    </izvorni_sadrzaj>
    <derivirana_varijabla naziv="DomainObject.Predmet.StrankaListFormatedWithAdressOIB_1">
      <item>fina, OIB 85821130368</item>
      <item>Halil Musić, OIB 86834062453, Smoković 30, 23222 Smoković</item>
    </derivirana_varijabla>
  </DomainObject.Predmet.StrankaListFormatedWithAdressOIB>
  <DomainObject.Predmet.StrankaListNazivFormated>
    <izvorni_sadrzaj>
      <item>fina</item>
      <item>Halil Musić</item>
    </izvorni_sadrzaj>
    <derivirana_varijabla naziv="DomainObject.Predmet.StrankaListNazivFormated_1">
      <item>fina</item>
      <item>Halil Musić</item>
    </derivirana_varijabla>
  </DomainObject.Predmet.StrankaListNazivFormated>
  <DomainObject.Predmet.StrankaListNazivFormatedOIB>
    <izvorni_sadrzaj>
      <item>fina, OIB 85821130368</item>
      <item>Halil Musić, OIB 86834062453</item>
    </izvorni_sadrzaj>
    <derivirana_varijabla naziv="DomainObject.Predmet.StrankaListNazivFormatedOIB_1">
      <item>fina, OIB 85821130368</item>
      <item>Halil Musić, OIB 86834062453</item>
    </derivirana_varijabla>
  </DomainObject.Predmet.StrankaListNazivFormatedOIB>
  <DomainObject.Predmet.ProtuStrankaListFormated>
    <izvorni_sadrzaj>
      <item>TUTTO BENE j.d.o.o. za ugostiteljstvo i trgovinu</item>
    </izvorni_sadrzaj>
    <derivirana_varijabla naziv="DomainObject.Predmet.ProtuStrankaListFormated_1">
      <item>TUTTO BENE j.d.o.o. za ugostiteljstvo i trgovinu</item>
    </derivirana_varijabla>
  </DomainObject.Predmet.ProtuStrankaListFormated>
  <DomainObject.Predmet.ProtuStrankaListFormatedOIB>
    <izvorni_sadrzaj>
      <item>TUTTO BENE j.d.o.o. za ugostiteljstvo i trgovinu, OIB 28927693481</item>
    </izvorni_sadrzaj>
    <derivirana_varijabla naziv="DomainObject.Predmet.ProtuStrankaListFormatedOIB_1">
      <item>TUTTO BENE j.d.o.o. za ugostiteljstvo i trgovinu, OIB 28927693481</item>
    </derivirana_varijabla>
  </DomainObject.Predmet.ProtuStrankaListFormatedOIB>
  <DomainObject.Predmet.ProtuStrankaListFormatedWithAdress>
    <izvorni_sadrzaj>
      <item>TUTTO BENE j.d.o.o. za ugostiteljstvo i trgovinu, Smoković 30, 23222 Smoković</item>
    </izvorni_sadrzaj>
    <derivirana_varijabla naziv="DomainObject.Predmet.ProtuStrankaListFormatedWithAdress_1">
      <item>TUTTO BENE j.d.o.o. za ugostiteljstvo i trgovinu, Smoković 30, 23222 Smoković</item>
    </derivirana_varijabla>
  </DomainObject.Predmet.ProtuStrankaListFormatedWithAdress>
  <DomainObject.Predmet.ProtuStrankaListFormatedWithAdressOIB>
    <izvorni_sadrzaj>
      <item>TUTTO BENE j.d.o.o. za ugostiteljstvo i trgovinu, OIB 28927693481, Smoković 30, 23222 Smoković</item>
    </izvorni_sadrzaj>
    <derivirana_varijabla naziv="DomainObject.Predmet.ProtuStrankaListFormatedWithAdressOIB_1">
      <item>TUTTO BENE j.d.o.o. za ugostiteljstvo i trgovinu, OIB 28927693481, Smoković 30, 23222 Smoković</item>
    </derivirana_varijabla>
  </DomainObject.Predmet.ProtuStrankaListFormatedWithAdressOIB>
  <DomainObject.Predmet.ProtuStrankaListNazivFormated>
    <izvorni_sadrzaj>
      <item>TUTTO BENE j.d.o.o. za ugostiteljstvo i trgovinu</item>
    </izvorni_sadrzaj>
    <derivirana_varijabla naziv="DomainObject.Predmet.ProtuStrankaListNazivFormated_1">
      <item>TUTTO BENE j.d.o.o. za ugostiteljstvo i trgovinu</item>
    </derivirana_varijabla>
  </DomainObject.Predmet.ProtuStrankaListNazivFormated>
  <DomainObject.Predmet.ProtuStrankaListNazivFormatedOIB>
    <izvorni_sadrzaj>
      <item>TUTTO BENE j.d.o.o. za ugostiteljstvo i trgovinu, OIB 28927693481</item>
    </izvorni_sadrzaj>
    <derivirana_varijabla naziv="DomainObject.Predmet.ProtuStrankaListNazivFormatedOIB_1">
      <item>TUTTO BENE j.d.o.o. za ugostiteljstvo i trgovinu, OIB 28927693481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TUTTO BENE j.d.o.o. za ugostiteljstvo i trgovinu</izvorni_sadrzaj>
    <derivirana_varijabla naziv="DomainObject.Predmet.ProtustrankaIDrugi_1">TUTTO BENE j.d.o.o. za ugostiteljstvo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TUTTO BENE j.d.o.o. za ugostiteljstvo i trgovinu, OIB 28927693481, Smoković 30, 23222 Smoković</izvorni_sadrzaj>
    <derivirana_varijabla naziv="DomainObject.Predmet.ProtustrankaIDrugiAdressOIB_1">TUTTO BENE j.d.o.o. za ugostiteljstvo i trgovinu, OIB 28927693481, Smoković 30,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TUTTO BENE j.d.o.o. za ugostiteljstvo i trgovinu</item>
      <item>fina</item>
      <item>Halil Musić</item>
    </izvorni_sadrzaj>
    <derivirana_varijabla naziv="DomainObject.Predmet.SudioniciListNaziv_1">
      <item>TUTTO BENE j.d.o.o. za ugostiteljstvo i trgovinu</item>
      <item>fina</item>
      <item>Halil Musić</item>
    </derivirana_varijabla>
  </DomainObject.Predmet.SudioniciListNaziv>
  <DomainObject.Predmet.SudioniciListAdressOIB>
    <izvorni_sadrzaj>
      <item>TUTTO BENE j.d.o.o. za ugostiteljstvo i trgovinu, OIB 28927693481, Smoković 30,23222 Smoković</item>
      <item>fina, OIB 85821130368</item>
      <item>Halil Musić, OIB 86834062453, Smoković 30,23222 Smoković</item>
    </izvorni_sadrzaj>
    <derivirana_varijabla naziv="DomainObject.Predmet.SudioniciListAdressOIB_1">
      <item>TUTTO BENE j.d.o.o. za ugostiteljstvo i trgovinu, OIB 28927693481, Smoković 30,23222 Smoković</item>
      <item>fina, OIB 85821130368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28927693481</item>
      <item>, OIB 85821130368</item>
      <item>, OIB 86834062453</item>
    </izvorni_sadrzaj>
    <derivirana_varijabla naziv="DomainObject.Predmet.SudioniciListNazivOIB_1">
      <item>, OIB 28927693481</item>
      <item>, OIB 85821130368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1104</properties:Words>
  <properties:Characters>6089</properties:Characters>
  <properties:Lines>127</properties:Lines>
  <properties:Paragraphs>40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2017-10-27T11:17:00Z</dcterms:created>
  <dc:creator>Nena Mužanović</dc:creator>
  <cp:lastModifiedBy>Tina Grgas</cp:lastModifiedBy>
  <cp:lastPrinted>2018-07-03T07:29:00Z</cp:lastPrinted>
  <dcterms:modified xmlns:xsi="http://www.w3.org/2001/XMLSchema-instance" xsi:type="dcterms:W3CDTF">2018-07-03T07:30:00Z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(St-105-2018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