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F91882">
        <w:trPr>
          <w:trHeight w:val="2358"/>
        </w:trPr>
        <w:tc>
          <w:tcPr>
            <w:tcW w:type="dxa" w:w="4342"/>
            <w:tcMar>
              <w:top w:type="dxa" w:w="0"/>
              <w:left w:type="dxa" w:w="108"/>
              <w:bottom w:type="dxa" w:w="0"/>
              <w:right w:type="dxa" w:w="108"/>
            </w:tcMar>
          </w:tcPr>
          <w:p w:rsidRDefault="009309AC" w:rsidP="008F5996" w:rsidR="009309AC" w:rsidRPr="00F91882">
            <w:pPr>
              <w:jc w:val="center"/>
              <w:rPr>
                <w:rFonts w:cs="Times New Roman" w:hAnsi="Times New Roman" w:ascii="Times New Roman"/>
                <w:sz w:val="24"/>
                <w:szCs w:val="24"/>
              </w:rPr>
            </w:pPr>
            <w:bookmarkStart w:name="_GoBack" w:id="0"/>
            <w:bookmarkEnd w:id="0"/>
            <w:r w:rsidRPr="00F91882">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F91882">
            <w:pPr>
              <w:jc w:val="center"/>
              <w:rPr>
                <w:rFonts w:cs="Times New Roman" w:hAnsi="Times New Roman" w:ascii="Times New Roman"/>
                <w:sz w:val="24"/>
                <w:szCs w:val="24"/>
              </w:rPr>
            </w:pP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REPUBLIKA HRVATSKA</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TRGOVAČKI SUD U ZAGREBU</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Zagreb, Amruševa 2/II</w:t>
            </w:r>
          </w:p>
          <w:p w:rsidRDefault="009309AC" w:rsidP="008F5996" w:rsidR="009309AC" w:rsidRPr="00F91882">
            <w:pPr>
              <w:jc w:val="center"/>
              <w:rPr>
                <w:rFonts w:cs="Times New Roman" w:hAnsi="Times New Roman" w:ascii="Times New Roman"/>
                <w:sz w:val="24"/>
                <w:szCs w:val="24"/>
              </w:rPr>
            </w:pPr>
          </w:p>
        </w:tc>
      </w:tr>
    </w:tbl>
    <w:p w14:textId="28dc64e" w14:paraId="28dc64e" w:rsidRDefault="006F5244" w:rsidP="006F5244" w:rsidR="006F5244" w:rsidRPr="00F91882">
      <w:pPr>
        <w:jc w:val="right"/>
        <w15:collapsed w:val="false"/>
        <w:rPr>
          <w:rFonts w:cs="Times New Roman" w:hAnsi="Times New Roman" w:ascii="Times New Roman"/>
          <w:sz w:val="24"/>
          <w:szCs w:val="24"/>
        </w:rPr>
      </w:pPr>
      <w:r w:rsidRPr="00F91882">
        <w:rPr>
          <w:rFonts w:cs="Times New Roman" w:hAnsi="Times New Roman" w:ascii="Times New Roman"/>
          <w:sz w:val="24"/>
          <w:szCs w:val="24"/>
        </w:rPr>
        <w:t>3 St-</w:t>
      </w:r>
      <w:r w:rsidR="00202124" w:rsidRPr="00F91882">
        <w:rPr>
          <w:rFonts w:cs="Times New Roman" w:hAnsi="Times New Roman" w:ascii="Times New Roman"/>
          <w:sz w:val="24"/>
          <w:szCs w:val="24"/>
        </w:rPr>
        <w:t>9</w:t>
      </w:r>
      <w:r w:rsidR="00B0259E">
        <w:rPr>
          <w:rFonts w:cs="Times New Roman" w:hAnsi="Times New Roman" w:ascii="Times New Roman"/>
          <w:sz w:val="24"/>
          <w:szCs w:val="24"/>
        </w:rPr>
        <w:t>21</w:t>
      </w:r>
      <w:r w:rsidR="00F91882" w:rsidRPr="00F91882">
        <w:rPr>
          <w:rFonts w:cs="Times New Roman" w:hAnsi="Times New Roman" w:ascii="Times New Roman"/>
          <w:sz w:val="24"/>
          <w:szCs w:val="24"/>
        </w:rPr>
        <w:t>7</w:t>
      </w:r>
      <w:r w:rsidR="003F704B" w:rsidRPr="00F91882">
        <w:rPr>
          <w:rFonts w:cs="Times New Roman" w:hAnsi="Times New Roman" w:ascii="Times New Roman"/>
          <w:sz w:val="24"/>
          <w:szCs w:val="24"/>
        </w:rPr>
        <w:t>/15-3</w:t>
      </w:r>
    </w:p>
    <w:p w:rsidRDefault="006F5244" w:rsidP="006F5244" w:rsidR="006F5244" w:rsidRPr="00F91882">
      <w:pPr>
        <w:rPr>
          <w:rFonts w:cs="Times New Roman" w:hAnsi="Times New Roman" w:ascii="Times New Roman"/>
          <w:sz w:val="24"/>
          <w:szCs w:val="24"/>
        </w:rPr>
      </w:pPr>
    </w:p>
    <w:p w:rsidRDefault="00A16088" w:rsidP="00083E15"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 xml:space="preserve">U   I M 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E</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P</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U</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B</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L</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I</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r w:rsidR="001E470B" w:rsidRPr="00F91882">
        <w:rPr>
          <w:rFonts w:cs="Times New Roman" w:hAnsi="Times New Roman" w:ascii="Times New Roman"/>
          <w:sz w:val="24"/>
          <w:szCs w:val="24"/>
        </w:rPr>
        <w:t xml:space="preserve"> </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H</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V</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A</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T</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S</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p>
    <w:p w:rsidRDefault="001E470B" w:rsidP="0036625F"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R J E Š E NJ E</w:t>
      </w:r>
    </w:p>
    <w:p w:rsidRDefault="001E470B" w:rsidP="0036625F" w:rsidR="001E470B" w:rsidRPr="00F91882">
      <w:pPr>
        <w:rPr>
          <w:rFonts w:cs="Times New Roman" w:hAnsi="Times New Roman" w:ascii="Times New Roman"/>
          <w:sz w:val="24"/>
          <w:szCs w:val="24"/>
        </w:rPr>
      </w:pPr>
    </w:p>
    <w:p w:rsidRDefault="006F5244" w:rsidP="00785FC7" w:rsidR="001E4E5F" w:rsidRPr="00F91882">
      <w:pPr>
        <w:ind w:firstLine="708"/>
        <w:jc w:val="both"/>
        <w:rPr>
          <w:rFonts w:cs="Times New Roman" w:hAnsi="Times New Roman" w:ascii="Times New Roman"/>
          <w:sz w:val="24"/>
          <w:szCs w:val="24"/>
        </w:rPr>
      </w:pPr>
      <w:r w:rsidRPr="00F91882">
        <w:rPr>
          <w:rFonts w:cs="Times New Roman" w:hAnsi="Times New Roman" w:ascii="Times New Roman"/>
          <w:sz w:val="24"/>
          <w:szCs w:val="24"/>
        </w:rPr>
        <w:t>Trgovački sud u Zagrebu</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po su</w:t>
      </w:r>
      <w:r w:rsidR="00BB733D" w:rsidRPr="00F91882">
        <w:rPr>
          <w:rFonts w:cs="Times New Roman" w:hAnsi="Times New Roman" w:ascii="Times New Roman"/>
          <w:sz w:val="24"/>
          <w:szCs w:val="24"/>
        </w:rPr>
        <w:t>d</w:t>
      </w:r>
      <w:r w:rsidRPr="00F91882">
        <w:rPr>
          <w:rFonts w:cs="Times New Roman" w:hAnsi="Times New Roman" w:ascii="Times New Roman"/>
          <w:sz w:val="24"/>
          <w:szCs w:val="24"/>
        </w:rPr>
        <w:t xml:space="preserve">cu Mihaelu Kovačiću, u </w:t>
      </w:r>
      <w:r w:rsidR="00ED3C87" w:rsidRPr="00F91882">
        <w:rPr>
          <w:rFonts w:cs="Times New Roman" w:hAnsi="Times New Roman" w:ascii="Times New Roman"/>
          <w:sz w:val="24"/>
          <w:szCs w:val="24"/>
        </w:rPr>
        <w:t xml:space="preserve">skraćenom </w:t>
      </w:r>
      <w:r w:rsidRPr="00F91882">
        <w:rPr>
          <w:rFonts w:cs="Times New Roman" w:hAnsi="Times New Roman" w:ascii="Times New Roman"/>
          <w:sz w:val="24"/>
          <w:szCs w:val="24"/>
        </w:rPr>
        <w:t xml:space="preserve">stečajnom postupku nad dužnikom </w:t>
      </w:r>
      <w:r w:rsidR="00BF0F33" w:rsidRPr="00F91882">
        <w:rPr>
          <w:rFonts w:cs="Times New Roman" w:hAnsi="Times New Roman" w:ascii="Times New Roman"/>
          <w:sz w:val="24"/>
          <w:szCs w:val="24"/>
        </w:rPr>
        <w:t xml:space="preserve"> </w:t>
      </w:r>
      <w:r w:rsidR="00B0259E" w:rsidRPr="00B0259E">
        <w:rPr>
          <w:rFonts w:cs="Times New Roman" w:hAnsi="Times New Roman" w:ascii="Times New Roman"/>
          <w:sz w:val="24"/>
          <w:szCs w:val="24"/>
        </w:rPr>
        <w:t>D.M.P. PROMET d.o.o., OIB 94751676433, Zagreb, Isce 4F</w:t>
      </w:r>
      <w:r w:rsidR="00AA7620" w:rsidRPr="00F91882">
        <w:rPr>
          <w:rFonts w:cs="Times New Roman" w:hAnsi="Times New Roman" w:ascii="Times New Roman"/>
          <w:sz w:val="24"/>
          <w:szCs w:val="24"/>
        </w:rPr>
        <w:t xml:space="preserve">, </w:t>
      </w:r>
      <w:r w:rsidR="00007507" w:rsidRPr="00F91882">
        <w:rPr>
          <w:rFonts w:cs="Times New Roman" w:hAnsi="Times New Roman" w:ascii="Times New Roman"/>
          <w:sz w:val="24"/>
          <w:szCs w:val="24"/>
        </w:rPr>
        <w:t xml:space="preserve">dana </w:t>
      </w:r>
      <w:r w:rsidR="00785FC7" w:rsidRPr="00F91882">
        <w:rPr>
          <w:rFonts w:cs="Times New Roman" w:hAnsi="Times New Roman" w:ascii="Times New Roman"/>
          <w:sz w:val="24"/>
          <w:szCs w:val="24"/>
        </w:rPr>
        <w:t>19</w:t>
      </w:r>
      <w:r w:rsidR="00202124" w:rsidRPr="00F91882">
        <w:rPr>
          <w:rFonts w:cs="Times New Roman" w:hAnsi="Times New Roman" w:ascii="Times New Roman"/>
          <w:sz w:val="24"/>
          <w:szCs w:val="24"/>
        </w:rPr>
        <w:t>. siječnja 2017</w:t>
      </w:r>
      <w:r w:rsidR="00BF0F33" w:rsidRPr="00F91882">
        <w:rPr>
          <w:rFonts w:cs="Times New Roman" w:hAnsi="Times New Roman" w:ascii="Times New Roman"/>
          <w:sz w:val="24"/>
          <w:szCs w:val="24"/>
        </w:rPr>
        <w:t xml:space="preserve">. </w:t>
      </w:r>
      <w:r w:rsidR="00BB733D" w:rsidRPr="00F91882">
        <w:rPr>
          <w:rFonts w:cs="Times New Roman" w:hAnsi="Times New Roman" w:ascii="Times New Roman"/>
          <w:sz w:val="24"/>
          <w:szCs w:val="24"/>
        </w:rPr>
        <w:t xml:space="preserve"> </w:t>
      </w: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r i j e š i o   j e</w:t>
      </w:r>
    </w:p>
    <w:p w:rsidRDefault="001E4E5F" w:rsidP="001E4E5F" w:rsidR="001E4E5F" w:rsidRPr="00F91882">
      <w:pPr>
        <w:jc w:val="both"/>
        <w:rPr>
          <w:rFonts w:cs="Times New Roman" w:hAnsi="Times New Roman" w:ascii="Times New Roman"/>
          <w:sz w:val="24"/>
          <w:szCs w:val="24"/>
        </w:rPr>
      </w:pPr>
    </w:p>
    <w:p w:rsidRDefault="001E4E5F" w:rsidP="00785FC7" w:rsidR="00C85527" w:rsidRPr="00F91882">
      <w:pPr>
        <w:ind w:firstLine="708"/>
        <w:jc w:val="both"/>
        <w:rPr>
          <w:rFonts w:cs="Times New Roman" w:hAnsi="Times New Roman" w:ascii="Times New Roman"/>
          <w:sz w:val="24"/>
          <w:szCs w:val="24"/>
        </w:rPr>
      </w:pPr>
      <w:r w:rsidRPr="00F91882">
        <w:rPr>
          <w:rFonts w:cs="Times New Roman" w:hAnsi="Times New Roman" w:ascii="Times New Roman"/>
          <w:sz w:val="24"/>
          <w:szCs w:val="24"/>
        </w:rPr>
        <w:t>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4E5730" w:rsidRPr="00F91882">
        <w:rPr>
          <w:rFonts w:cs="Times New Roman" w:hAnsi="Times New Roman" w:ascii="Times New Roman"/>
          <w:sz w:val="24"/>
          <w:szCs w:val="24"/>
        </w:rPr>
        <w:t>O</w:t>
      </w:r>
      <w:r w:rsidR="00E107B5" w:rsidRPr="00F91882">
        <w:rPr>
          <w:rFonts w:cs="Times New Roman" w:hAnsi="Times New Roman" w:ascii="Times New Roman"/>
          <w:sz w:val="24"/>
          <w:szCs w:val="24"/>
        </w:rPr>
        <w:t>tvara</w:t>
      </w:r>
      <w:r w:rsidR="004E5730" w:rsidRPr="00F91882">
        <w:rPr>
          <w:rFonts w:cs="Times New Roman" w:hAnsi="Times New Roman" w:ascii="Times New Roman"/>
          <w:sz w:val="24"/>
          <w:szCs w:val="24"/>
        </w:rPr>
        <w:t xml:space="preserve"> se </w:t>
      </w:r>
      <w:r w:rsidR="00ED3C87" w:rsidRPr="00F91882">
        <w:rPr>
          <w:rFonts w:cs="Times New Roman" w:hAnsi="Times New Roman" w:ascii="Times New Roman"/>
          <w:sz w:val="24"/>
          <w:szCs w:val="24"/>
        </w:rPr>
        <w:t xml:space="preserve">skraćeni </w:t>
      </w:r>
      <w:r w:rsidR="004E5730" w:rsidRPr="00F91882">
        <w:rPr>
          <w:rFonts w:cs="Times New Roman" w:hAnsi="Times New Roman" w:ascii="Times New Roman"/>
          <w:sz w:val="24"/>
          <w:szCs w:val="24"/>
        </w:rPr>
        <w:t>stečajni postupak nad dužnikom</w:t>
      </w:r>
      <w:r w:rsidR="00BF0F33"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 </w:t>
      </w:r>
      <w:r w:rsidR="00B0259E" w:rsidRPr="00B0259E">
        <w:rPr>
          <w:rFonts w:cs="Times New Roman" w:hAnsi="Times New Roman" w:ascii="Times New Roman"/>
          <w:sz w:val="24"/>
          <w:szCs w:val="24"/>
        </w:rPr>
        <w:t>D.M.P. PROMET d.o.o., OIB 94751676433, Zagreb, Isce 4F</w:t>
      </w:r>
      <w:r w:rsidR="00007507" w:rsidRPr="00F91882">
        <w:rPr>
          <w:rFonts w:cs="Times New Roman" w:hAnsi="Times New Roman" w:ascii="Times New Roman"/>
          <w:sz w:val="24"/>
          <w:szCs w:val="24"/>
        </w:rPr>
        <w:t>,</w:t>
      </w:r>
      <w:r w:rsidR="00BF0F33"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 xml:space="preserve">s danom </w:t>
      </w:r>
      <w:r w:rsidR="00BF0F33" w:rsidRPr="00F91882">
        <w:rPr>
          <w:rFonts w:cs="Times New Roman" w:hAnsi="Times New Roman" w:ascii="Times New Roman"/>
          <w:sz w:val="24"/>
          <w:szCs w:val="24"/>
        </w:rPr>
        <w:t xml:space="preserve"> </w:t>
      </w:r>
      <w:r w:rsidR="00785FC7" w:rsidRPr="00F91882">
        <w:rPr>
          <w:rFonts w:cs="Times New Roman" w:hAnsi="Times New Roman" w:ascii="Times New Roman"/>
          <w:sz w:val="24"/>
          <w:szCs w:val="24"/>
        </w:rPr>
        <w:t>19</w:t>
      </w:r>
      <w:r w:rsidR="00202124" w:rsidRPr="00F91882">
        <w:rPr>
          <w:rFonts w:cs="Times New Roman" w:hAnsi="Times New Roman" w:ascii="Times New Roman"/>
          <w:sz w:val="24"/>
          <w:szCs w:val="24"/>
        </w:rPr>
        <w:t>. siječnja 2017</w:t>
      </w:r>
      <w:r w:rsidR="001E470B" w:rsidRPr="00F91882">
        <w:rPr>
          <w:rFonts w:cs="Times New Roman" w:hAnsi="Times New Roman" w:ascii="Times New Roman"/>
          <w:sz w:val="24"/>
          <w:szCs w:val="24"/>
        </w:rPr>
        <w:t>.</w:t>
      </w:r>
      <w:r w:rsidR="009309AC" w:rsidRPr="00F91882">
        <w:rPr>
          <w:rFonts w:cs="Times New Roman" w:hAnsi="Times New Roman" w:ascii="Times New Roman"/>
          <w:sz w:val="24"/>
          <w:szCs w:val="24"/>
        </w:rPr>
        <w:t xml:space="preserve"> u</w:t>
      </w:r>
      <w:r w:rsidR="00BF0F33" w:rsidRPr="00F91882">
        <w:rPr>
          <w:rFonts w:cs="Times New Roman" w:hAnsi="Times New Roman" w:ascii="Times New Roman"/>
          <w:sz w:val="24"/>
          <w:szCs w:val="24"/>
        </w:rPr>
        <w:t xml:space="preserve"> 13.00 sati.</w:t>
      </w:r>
      <w:r w:rsidR="009309AC" w:rsidRPr="00F91882">
        <w:rPr>
          <w:rFonts w:cs="Times New Roman" w:hAnsi="Times New Roman" w:ascii="Times New Roman"/>
          <w:sz w:val="24"/>
          <w:szCs w:val="24"/>
        </w:rPr>
        <w:t xml:space="preserve"> </w:t>
      </w:r>
    </w:p>
    <w:p w:rsidRDefault="00C85527" w:rsidP="005E56BB" w:rsidR="00BF0F33" w:rsidRPr="00F91882">
      <w:pPr>
        <w:jc w:val="both"/>
        <w:rPr>
          <w:rFonts w:cs="Times New Roman" w:hAnsi="Times New Roman" w:ascii="Times New Roman"/>
          <w:sz w:val="24"/>
          <w:szCs w:val="24"/>
        </w:rPr>
      </w:pPr>
      <w:r w:rsidRPr="00F91882">
        <w:rPr>
          <w:rFonts w:cs="Times New Roman" w:hAnsi="Times New Roman" w:ascii="Times New Roman"/>
          <w:sz w:val="24"/>
          <w:szCs w:val="24"/>
        </w:rPr>
        <w:tab/>
        <w:t>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 stečajnog upravitelja imenuje se </w:t>
      </w:r>
      <w:r w:rsidR="00BF0F33" w:rsidRPr="00F91882">
        <w:rPr>
          <w:rFonts w:cs="Times New Roman" w:hAnsi="Times New Roman" w:ascii="Times New Roman"/>
          <w:sz w:val="24"/>
          <w:szCs w:val="24"/>
        </w:rPr>
        <w:t xml:space="preserve">  </w:t>
      </w:r>
      <w:r w:rsidR="00B0259E">
        <w:rPr>
          <w:rFonts w:cs="Times New Roman" w:hAnsi="Times New Roman" w:ascii="Times New Roman"/>
          <w:sz w:val="24"/>
          <w:szCs w:val="24"/>
        </w:rPr>
        <w:t>Renato Sabljić</w:t>
      </w:r>
      <w:r w:rsidR="003C7C2E" w:rsidRPr="00F91882">
        <w:rPr>
          <w:rFonts w:cs="Times New Roman" w:hAnsi="Times New Roman" w:ascii="Times New Roman"/>
          <w:sz w:val="24"/>
          <w:szCs w:val="24"/>
        </w:rPr>
        <w:t xml:space="preserve">, dipl. </w:t>
      </w:r>
      <w:r w:rsidR="00B0259E">
        <w:rPr>
          <w:rFonts w:cs="Times New Roman" w:hAnsi="Times New Roman" w:ascii="Times New Roman"/>
          <w:sz w:val="24"/>
          <w:szCs w:val="24"/>
        </w:rPr>
        <w:t>ing. elektrotehnike</w:t>
      </w:r>
      <w:r w:rsidR="00A527D5" w:rsidRPr="00F91882">
        <w:rPr>
          <w:rFonts w:cs="Times New Roman" w:hAnsi="Times New Roman" w:ascii="Times New Roman"/>
          <w:sz w:val="24"/>
          <w:szCs w:val="24"/>
        </w:rPr>
        <w:t>, OIB</w:t>
      </w:r>
      <w:r w:rsidR="00AA7620" w:rsidRPr="00F91882">
        <w:rPr>
          <w:rFonts w:cs="Times New Roman" w:hAnsi="Times New Roman" w:ascii="Times New Roman"/>
          <w:sz w:val="24"/>
          <w:szCs w:val="24"/>
        </w:rPr>
        <w:t xml:space="preserve"> </w:t>
      </w:r>
      <w:r w:rsidR="00B0259E">
        <w:rPr>
          <w:rFonts w:cs="Times New Roman" w:hAnsi="Times New Roman" w:ascii="Times New Roman"/>
          <w:sz w:val="24"/>
          <w:szCs w:val="24"/>
        </w:rPr>
        <w:t>74644810692</w:t>
      </w:r>
      <w:r w:rsidR="00A527D5" w:rsidRPr="00F91882">
        <w:rPr>
          <w:rFonts w:cs="Times New Roman" w:hAnsi="Times New Roman" w:ascii="Times New Roman"/>
          <w:sz w:val="24"/>
          <w:szCs w:val="24"/>
        </w:rPr>
        <w:t xml:space="preserve">, </w:t>
      </w:r>
      <w:r w:rsidR="003C7C2E" w:rsidRPr="00F91882">
        <w:rPr>
          <w:rFonts w:cs="Times New Roman" w:hAnsi="Times New Roman" w:ascii="Times New Roman"/>
          <w:sz w:val="24"/>
          <w:szCs w:val="24"/>
        </w:rPr>
        <w:t xml:space="preserve">Zagreb, </w:t>
      </w:r>
      <w:r w:rsidR="00B0259E">
        <w:rPr>
          <w:rFonts w:cs="Times New Roman" w:hAnsi="Times New Roman" w:ascii="Times New Roman"/>
          <w:sz w:val="24"/>
          <w:szCs w:val="24"/>
        </w:rPr>
        <w:t>Zdenački zavoj 14</w:t>
      </w:r>
      <w:r w:rsidR="00785FC7" w:rsidRPr="00F91882">
        <w:rPr>
          <w:rFonts w:cs="Times New Roman" w:hAnsi="Times New Roman" w:ascii="Times New Roman"/>
          <w:sz w:val="24"/>
          <w:szCs w:val="24"/>
        </w:rPr>
        <w:t>.</w:t>
      </w:r>
    </w:p>
    <w:p w:rsidRDefault="00C85527" w:rsidP="00F91882" w:rsidR="00202124" w:rsidRPr="00F91882">
      <w:pPr>
        <w:ind w:firstLine="708"/>
        <w:jc w:val="both"/>
        <w:rPr>
          <w:rFonts w:cs="Times New Roman" w:hAnsi="Times New Roman" w:ascii="Times New Roman"/>
          <w:sz w:val="24"/>
          <w:szCs w:val="24"/>
        </w:rPr>
      </w:pPr>
      <w:r w:rsidRPr="00F91882">
        <w:rPr>
          <w:rFonts w:cs="Times New Roman" w:hAnsi="Times New Roman" w:ascii="Times New Roman"/>
          <w:sz w:val="24"/>
          <w:szCs w:val="24"/>
        </w:rPr>
        <w:t>III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Zaključuje se </w:t>
      </w:r>
      <w:r w:rsidR="00ED3C87" w:rsidRPr="00F91882">
        <w:rPr>
          <w:rFonts w:cs="Times New Roman" w:hAnsi="Times New Roman" w:ascii="Times New Roman"/>
          <w:sz w:val="24"/>
          <w:szCs w:val="24"/>
        </w:rPr>
        <w:t xml:space="preserve">skraćeni </w:t>
      </w:r>
      <w:r w:rsidRPr="00F91882">
        <w:rPr>
          <w:rFonts w:cs="Times New Roman" w:hAnsi="Times New Roman" w:ascii="Times New Roman"/>
          <w:sz w:val="24"/>
          <w:szCs w:val="24"/>
        </w:rPr>
        <w:t>stečajni postupak nad dužnikom</w:t>
      </w:r>
      <w:r w:rsidR="0029479C" w:rsidRPr="00F91882">
        <w:rPr>
          <w:rFonts w:cs="Times New Roman" w:hAnsi="Times New Roman" w:ascii="Times New Roman"/>
          <w:sz w:val="24"/>
          <w:szCs w:val="24"/>
        </w:rPr>
        <w:t xml:space="preserve"> </w:t>
      </w:r>
      <w:r w:rsidR="00B0259E" w:rsidRPr="00B0259E">
        <w:rPr>
          <w:rFonts w:cs="Times New Roman" w:hAnsi="Times New Roman" w:ascii="Times New Roman"/>
          <w:sz w:val="24"/>
          <w:szCs w:val="24"/>
        </w:rPr>
        <w:t>D.M.P. PROMET d.o.o., OIB 94751676433, Zagreb, Isce 4F</w:t>
      </w:r>
      <w:r w:rsidR="00202124" w:rsidRPr="00F91882">
        <w:rPr>
          <w:rFonts w:cs="Times New Roman" w:hAnsi="Times New Roman" w:ascii="Times New Roman"/>
          <w:sz w:val="24"/>
          <w:szCs w:val="24"/>
        </w:rPr>
        <w:t>.</w:t>
      </w:r>
    </w:p>
    <w:p w:rsidRDefault="001E4E5F" w:rsidP="005E56BB" w:rsidR="00837150"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C85527" w:rsidRPr="00F91882">
        <w:rPr>
          <w:rFonts w:cs="Times New Roman" w:hAnsi="Times New Roman" w:ascii="Times New Roman"/>
          <w:sz w:val="24"/>
          <w:szCs w:val="24"/>
        </w:rPr>
        <w:t>IV</w:t>
      </w:r>
      <w:r w:rsidR="006F5244" w:rsidRPr="00F91882">
        <w:rPr>
          <w:rFonts w:cs="Times New Roman" w:hAnsi="Times New Roman" w:ascii="Times New Roman"/>
          <w:sz w:val="24"/>
          <w:szCs w:val="24"/>
        </w:rPr>
        <w:t>.</w:t>
      </w:r>
      <w:r w:rsidR="00837150" w:rsidRPr="00F91882">
        <w:rPr>
          <w:rFonts w:cs="Times New Roman" w:hAnsi="Times New Roman" w:ascii="Times New Roman"/>
          <w:sz w:val="24"/>
          <w:szCs w:val="24"/>
        </w:rPr>
        <w:t xml:space="preserve"> Stečajni upravitelj </w:t>
      </w:r>
      <w:r w:rsidR="00E107B5" w:rsidRPr="00F91882">
        <w:rPr>
          <w:rFonts w:cs="Times New Roman" w:hAnsi="Times New Roman" w:ascii="Times New Roman"/>
          <w:sz w:val="24"/>
          <w:szCs w:val="24"/>
        </w:rPr>
        <w:t xml:space="preserve">ovlašten je </w:t>
      </w:r>
      <w:r w:rsidR="00837150" w:rsidRPr="00F91882">
        <w:rPr>
          <w:rFonts w:cs="Times New Roman" w:hAnsi="Times New Roman" w:ascii="Times New Roman"/>
          <w:sz w:val="24"/>
          <w:szCs w:val="24"/>
        </w:rPr>
        <w:t xml:space="preserve">i nakon zaključenja ovog </w:t>
      </w:r>
      <w:r w:rsidR="00ED3C87" w:rsidRPr="00F91882">
        <w:rPr>
          <w:rFonts w:cs="Times New Roman" w:hAnsi="Times New Roman" w:ascii="Times New Roman"/>
          <w:sz w:val="24"/>
          <w:szCs w:val="24"/>
        </w:rPr>
        <w:t xml:space="preserve">skraćenog </w:t>
      </w:r>
      <w:r w:rsidR="00837150" w:rsidRPr="00F91882">
        <w:rPr>
          <w:rFonts w:cs="Times New Roman" w:hAnsi="Times New Roman" w:ascii="Times New Roman"/>
          <w:sz w:val="24"/>
          <w:szCs w:val="24"/>
        </w:rPr>
        <w:t xml:space="preserve">stečajnog postupka u ime </w:t>
      </w:r>
      <w:r w:rsidR="00ED3C87" w:rsidRPr="00F91882">
        <w:rPr>
          <w:rFonts w:cs="Times New Roman" w:hAnsi="Times New Roman" w:ascii="Times New Roman"/>
          <w:sz w:val="24"/>
          <w:szCs w:val="24"/>
        </w:rPr>
        <w:t>i za račun stečajne mase unovčiti imovinu dužnika i prikupljenim sredstvima namiriti nastale troškove stečajnoga postupka, a neiskorišteni iznos uplatiti u Fond za namirenje troškova stečajnoga postupka.</w:t>
      </w:r>
    </w:p>
    <w:p w:rsidRDefault="00032919" w:rsidP="005E56BB" w:rsidR="00DA0460" w:rsidRPr="00F91882">
      <w:pPr>
        <w:jc w:val="both"/>
        <w:rPr>
          <w:rFonts w:cs="Times New Roman" w:hAnsi="Times New Roman" w:ascii="Times New Roman"/>
          <w:sz w:val="24"/>
          <w:szCs w:val="24"/>
        </w:rPr>
      </w:pPr>
      <w:r w:rsidRPr="00F91882">
        <w:rPr>
          <w:rFonts w:cs="Times New Roman" w:hAnsi="Times New Roman" w:ascii="Times New Roman"/>
          <w:sz w:val="24"/>
          <w:szCs w:val="24"/>
        </w:rPr>
        <w:tab/>
        <w:t>V</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Ovo rješenje po pravomoćnosti </w:t>
      </w:r>
      <w:r w:rsidR="00C85527" w:rsidRPr="00F91882">
        <w:rPr>
          <w:rFonts w:cs="Times New Roman" w:hAnsi="Times New Roman" w:ascii="Times New Roman"/>
          <w:sz w:val="24"/>
          <w:szCs w:val="24"/>
        </w:rPr>
        <w:t>dostavit</w:t>
      </w:r>
      <w:r w:rsidR="00ED3C87" w:rsidRPr="00F91882">
        <w:rPr>
          <w:rFonts w:cs="Times New Roman" w:hAnsi="Times New Roman" w:ascii="Times New Roman"/>
          <w:sz w:val="24"/>
          <w:szCs w:val="24"/>
        </w:rPr>
        <w:t xml:space="preserve"> će </w:t>
      </w:r>
      <w:r w:rsidR="000F17DB" w:rsidRPr="00F91882">
        <w:rPr>
          <w:rFonts w:cs="Times New Roman" w:hAnsi="Times New Roman" w:ascii="Times New Roman"/>
          <w:sz w:val="24"/>
          <w:szCs w:val="24"/>
        </w:rPr>
        <w:t xml:space="preserve">sudskom registru ovoga suda radi </w:t>
      </w:r>
      <w:r w:rsidR="00837150" w:rsidRPr="00F91882">
        <w:rPr>
          <w:rFonts w:cs="Times New Roman" w:hAnsi="Times New Roman" w:ascii="Times New Roman"/>
          <w:sz w:val="24"/>
          <w:szCs w:val="24"/>
        </w:rPr>
        <w:t xml:space="preserve">upisa </w:t>
      </w:r>
      <w:r w:rsidR="000F17DB" w:rsidRPr="00F91882">
        <w:rPr>
          <w:rFonts w:cs="Times New Roman" w:hAnsi="Times New Roman" w:ascii="Times New Roman"/>
          <w:sz w:val="24"/>
          <w:szCs w:val="24"/>
        </w:rPr>
        <w:t>brisanja dužnika iz registra.</w:t>
      </w:r>
      <w:r w:rsidR="00DA0460" w:rsidRPr="00F91882">
        <w:rPr>
          <w:rFonts w:cs="Times New Roman" w:hAnsi="Times New Roman" w:ascii="Times New Roman"/>
          <w:sz w:val="24"/>
          <w:szCs w:val="24"/>
        </w:rPr>
        <w:t xml:space="preserve"> </w:t>
      </w:r>
    </w:p>
    <w:p w:rsidRDefault="00837150" w:rsidP="005E56BB" w:rsidR="00837150" w:rsidRPr="00F91882">
      <w:pPr>
        <w:jc w:val="both"/>
        <w:rPr>
          <w:rFonts w:cs="Times New Roman" w:hAnsi="Times New Roman" w:ascii="Times New Roman"/>
          <w:sz w:val="24"/>
          <w:szCs w:val="24"/>
        </w:rPr>
      </w:pP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Obrazloženje</w:t>
      </w:r>
    </w:p>
    <w:p w:rsidRDefault="0029479C" w:rsidP="001E4E5F" w:rsidR="0029479C" w:rsidRPr="00F91882">
      <w:pPr>
        <w:jc w:val="both"/>
        <w:rPr>
          <w:rFonts w:cs="Times New Roman" w:hAnsi="Times New Roman" w:ascii="Times New Roman"/>
          <w:sz w:val="24"/>
          <w:szCs w:val="24"/>
        </w:rPr>
      </w:pPr>
    </w:p>
    <w:p w:rsidRDefault="003423A6" w:rsidP="00ED3C87" w:rsidR="00ED3C87"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ED3C87" w:rsidRPr="00F91882">
        <w:rPr>
          <w:rFonts w:cs="Times New Roman" w:hAnsi="Times New Roman" w:ascii="Times New Roman"/>
          <w:sz w:val="24"/>
          <w:szCs w:val="24"/>
        </w:rPr>
        <w:t>Prijedlog za provedbu skraćenog stečajnog postupka nad dužnikom podnijela je Financijska agencija sukladno ovlasti iz članka 429. stavak 1. Stečajnog zakona (Narodne novine broj 71/15; nastavno: SZ), a po ispunjenju pretpostavki iz članka 428. SZ.</w:t>
      </w:r>
    </w:p>
    <w:p w:rsidRDefault="00ED3C87" w:rsidP="00ED3C87" w:rsidR="00ED3C87" w:rsidRPr="00F91882">
      <w:pPr>
        <w:jc w:val="both"/>
        <w:rPr>
          <w:rFonts w:cs="Times New Roman" w:hAnsi="Times New Roman" w:ascii="Times New Roman"/>
          <w:sz w:val="24"/>
          <w:szCs w:val="24"/>
        </w:rPr>
      </w:pPr>
    </w:p>
    <w:p w:rsidRDefault="00ED3C87" w:rsidP="005E56BB" w:rsidR="005E56BB"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5E56BB" w:rsidRPr="00F91882">
        <w:rPr>
          <w:rFonts w:cs="Times New Roman" w:hAnsi="Times New Roman" w:ascii="Times New Roman"/>
          <w:sz w:val="24"/>
          <w:szCs w:val="24"/>
        </w:rPr>
        <w:t>Ovaj s</w:t>
      </w:r>
      <w:r w:rsidRPr="00F91882">
        <w:rPr>
          <w:rFonts w:cs="Times New Roman" w:hAnsi="Times New Roman" w:ascii="Times New Roman"/>
          <w:sz w:val="24"/>
          <w:szCs w:val="24"/>
        </w:rPr>
        <w:t>ud je potom na e-Oglasnoj ploči objavio oglas sa sadržajem propisanim odredbom članka 430. SZ.</w:t>
      </w:r>
      <w:r w:rsidR="005E56BB" w:rsidRPr="00F91882">
        <w:rPr>
          <w:rFonts w:cs="Times New Roman" w:hAnsi="Times New Roman" w:ascii="Times New Roman"/>
          <w:sz w:val="24"/>
          <w:szCs w:val="24"/>
        </w:rPr>
        <w:t xml:space="preserve"> </w:t>
      </w:r>
      <w:r w:rsidRPr="00F91882">
        <w:rPr>
          <w:rFonts w:cs="Times New Roman" w:hAnsi="Times New Roman" w:ascii="Times New Roman"/>
          <w:sz w:val="24"/>
          <w:szCs w:val="24"/>
        </w:rPr>
        <w:t>Budući da</w:t>
      </w:r>
      <w:r w:rsidR="005E56BB" w:rsidRPr="00F91882">
        <w:rPr>
          <w:rFonts w:cs="Times New Roman" w:hAnsi="Times New Roman" w:ascii="Times New Roman"/>
          <w:sz w:val="24"/>
          <w:szCs w:val="24"/>
        </w:rPr>
        <w:t xml:space="preserve"> osobe ovlaštene za zastupanje dužnika po zakonu u roku od 15 dana nisu podnijele popis imovine i obveza dužnika niti je u roku od 45 dana ijedan vjerovnik ne predložio otvaranje stečajnoga postupka, smatra se da je dužnik nesposoban za plaćanje, slijedom čega je temeljem članka 430. stavak 2. SZ ovaj sud donio rješenje kao u izreci.</w:t>
      </w:r>
    </w:p>
    <w:p w:rsidRDefault="00ED3C87" w:rsidP="00ED3C87" w:rsidR="00ED3C87" w:rsidRPr="00B0259E">
      <w:pPr>
        <w:jc w:val="both"/>
        <w:rPr>
          <w:rFonts w:cs="Times New Roman" w:hAnsi="Times New Roman" w:ascii="Times New Roman"/>
          <w:sz w:val="24"/>
          <w:szCs w:val="24"/>
        </w:rPr>
      </w:pPr>
    </w:p>
    <w:p w:rsidRDefault="003423A6" w:rsidP="008E0B1D" w:rsidR="003423A6" w:rsidRPr="00B0259E">
      <w:pPr>
        <w:jc w:val="center"/>
        <w:rPr>
          <w:rFonts w:cs="Times New Roman" w:hAnsi="Times New Roman" w:ascii="Times New Roman"/>
          <w:sz w:val="24"/>
          <w:szCs w:val="24"/>
        </w:rPr>
      </w:pPr>
      <w:r w:rsidRPr="00B0259E">
        <w:rPr>
          <w:rFonts w:cs="Times New Roman" w:hAnsi="Times New Roman" w:ascii="Times New Roman"/>
          <w:sz w:val="24"/>
          <w:szCs w:val="24"/>
        </w:rPr>
        <w:t xml:space="preserve">U </w:t>
      </w:r>
      <w:r w:rsidR="00BB733D" w:rsidRPr="00B0259E">
        <w:rPr>
          <w:rFonts w:cs="Times New Roman" w:hAnsi="Times New Roman" w:ascii="Times New Roman"/>
          <w:sz w:val="24"/>
          <w:szCs w:val="24"/>
        </w:rPr>
        <w:t>Zagrebu</w:t>
      </w:r>
      <w:r w:rsidRPr="00B0259E">
        <w:rPr>
          <w:rFonts w:cs="Times New Roman" w:hAnsi="Times New Roman" w:ascii="Times New Roman"/>
          <w:sz w:val="24"/>
          <w:szCs w:val="24"/>
        </w:rPr>
        <w:t>,</w:t>
      </w:r>
      <w:r w:rsidR="008E0B1D" w:rsidRPr="00B0259E">
        <w:rPr>
          <w:rFonts w:cs="Times New Roman" w:hAnsi="Times New Roman" w:ascii="Times New Roman"/>
          <w:sz w:val="24"/>
          <w:szCs w:val="24"/>
        </w:rPr>
        <w:t xml:space="preserve">  </w:t>
      </w:r>
      <w:r w:rsidR="00785FC7" w:rsidRPr="00B0259E">
        <w:rPr>
          <w:rFonts w:cs="Times New Roman" w:hAnsi="Times New Roman" w:ascii="Times New Roman"/>
          <w:sz w:val="24"/>
          <w:szCs w:val="24"/>
        </w:rPr>
        <w:t>19</w:t>
      </w:r>
      <w:r w:rsidR="00202124" w:rsidRPr="00B0259E">
        <w:rPr>
          <w:rFonts w:cs="Times New Roman" w:hAnsi="Times New Roman" w:ascii="Times New Roman"/>
          <w:sz w:val="24"/>
          <w:szCs w:val="24"/>
        </w:rPr>
        <w:t>. siječnja 2017</w:t>
      </w:r>
      <w:r w:rsidR="008E0B1D" w:rsidRPr="00B0259E">
        <w:rPr>
          <w:rFonts w:cs="Times New Roman" w:hAnsi="Times New Roman" w:ascii="Times New Roman"/>
          <w:sz w:val="24"/>
          <w:szCs w:val="24"/>
        </w:rPr>
        <w:t>.</w:t>
      </w:r>
    </w:p>
    <w:p w:rsidRDefault="00837150" w:rsidP="00837150" w:rsidR="00837150" w:rsidRPr="00B0259E">
      <w:pPr>
        <w:jc w:val="center"/>
        <w:rPr>
          <w:rFonts w:cs="Times New Roman" w:hAnsi="Times New Roman" w:ascii="Times New Roman"/>
          <w:sz w:val="24"/>
          <w:szCs w:val="24"/>
        </w:rPr>
      </w:pPr>
    </w:p>
    <w:p w:rsidRDefault="003423A6" w:rsidR="003423A6" w:rsidRPr="00B0259E">
      <w:pPr>
        <w:ind w:left="705"/>
        <w:rPr>
          <w:rFonts w:cs="Times New Roman" w:hAnsi="Times New Roman" w:ascii="Times New Roman"/>
          <w:sz w:val="24"/>
          <w:szCs w:val="24"/>
        </w:rPr>
      </w:pP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t xml:space="preserve">  </w:t>
      </w:r>
      <w:r w:rsidR="006F5244" w:rsidRPr="00B0259E">
        <w:rPr>
          <w:rFonts w:cs="Times New Roman" w:hAnsi="Times New Roman" w:ascii="Times New Roman"/>
          <w:sz w:val="24"/>
          <w:szCs w:val="24"/>
        </w:rPr>
        <w:t xml:space="preserve">             </w:t>
      </w:r>
      <w:r w:rsidR="00BB733D" w:rsidRPr="00B0259E">
        <w:rPr>
          <w:rFonts w:cs="Times New Roman" w:hAnsi="Times New Roman" w:ascii="Times New Roman"/>
          <w:sz w:val="24"/>
          <w:szCs w:val="24"/>
        </w:rPr>
        <w:t xml:space="preserve">      </w:t>
      </w:r>
      <w:r w:rsidR="001E470B" w:rsidRPr="00B0259E">
        <w:rPr>
          <w:rFonts w:cs="Times New Roman" w:hAnsi="Times New Roman" w:ascii="Times New Roman"/>
          <w:sz w:val="24"/>
          <w:szCs w:val="24"/>
        </w:rPr>
        <w:t xml:space="preserve">         </w:t>
      </w:r>
      <w:r w:rsidRPr="00B0259E">
        <w:rPr>
          <w:rFonts w:cs="Times New Roman" w:hAnsi="Times New Roman" w:ascii="Times New Roman"/>
          <w:sz w:val="24"/>
          <w:szCs w:val="24"/>
        </w:rPr>
        <w:t>S</w:t>
      </w:r>
      <w:r w:rsidR="00BB733D" w:rsidRPr="00B0259E">
        <w:rPr>
          <w:rFonts w:cs="Times New Roman" w:hAnsi="Times New Roman" w:ascii="Times New Roman"/>
          <w:sz w:val="24"/>
          <w:szCs w:val="24"/>
        </w:rPr>
        <w:t xml:space="preserve"> </w:t>
      </w:r>
      <w:r w:rsidRPr="00B0259E">
        <w:rPr>
          <w:rFonts w:cs="Times New Roman" w:hAnsi="Times New Roman" w:ascii="Times New Roman"/>
          <w:sz w:val="24"/>
          <w:szCs w:val="24"/>
        </w:rPr>
        <w:t>U</w:t>
      </w:r>
      <w:r w:rsidR="00BB733D" w:rsidRPr="00B0259E">
        <w:rPr>
          <w:rFonts w:cs="Times New Roman" w:hAnsi="Times New Roman" w:ascii="Times New Roman"/>
          <w:sz w:val="24"/>
          <w:szCs w:val="24"/>
        </w:rPr>
        <w:t xml:space="preserve"> </w:t>
      </w:r>
      <w:r w:rsidRPr="00B0259E">
        <w:rPr>
          <w:rFonts w:cs="Times New Roman" w:hAnsi="Times New Roman" w:ascii="Times New Roman"/>
          <w:sz w:val="24"/>
          <w:szCs w:val="24"/>
        </w:rPr>
        <w:t>D</w:t>
      </w:r>
      <w:r w:rsidR="00BB733D" w:rsidRPr="00B0259E">
        <w:rPr>
          <w:rFonts w:cs="Times New Roman" w:hAnsi="Times New Roman" w:ascii="Times New Roman"/>
          <w:sz w:val="24"/>
          <w:szCs w:val="24"/>
        </w:rPr>
        <w:t xml:space="preserve"> </w:t>
      </w:r>
      <w:r w:rsidRPr="00B0259E">
        <w:rPr>
          <w:rFonts w:cs="Times New Roman" w:hAnsi="Times New Roman" w:ascii="Times New Roman"/>
          <w:sz w:val="24"/>
          <w:szCs w:val="24"/>
        </w:rPr>
        <w:t>A</w:t>
      </w:r>
      <w:r w:rsidR="00BB733D" w:rsidRPr="00B0259E">
        <w:rPr>
          <w:rFonts w:cs="Times New Roman" w:hAnsi="Times New Roman" w:ascii="Times New Roman"/>
          <w:sz w:val="24"/>
          <w:szCs w:val="24"/>
        </w:rPr>
        <w:t xml:space="preserve"> </w:t>
      </w:r>
      <w:r w:rsidRPr="00B0259E">
        <w:rPr>
          <w:rFonts w:cs="Times New Roman" w:hAnsi="Times New Roman" w:ascii="Times New Roman"/>
          <w:sz w:val="24"/>
          <w:szCs w:val="24"/>
        </w:rPr>
        <w:t>C:</w:t>
      </w:r>
    </w:p>
    <w:p w:rsidRDefault="003423A6" w:rsidP="001E470B" w:rsidR="001E470B" w:rsidRPr="00B0259E">
      <w:pPr>
        <w:ind w:left="705"/>
        <w:rPr>
          <w:rFonts w:cs="Times New Roman" w:hAnsi="Times New Roman" w:ascii="Times New Roman"/>
          <w:sz w:val="24"/>
          <w:szCs w:val="24"/>
        </w:rPr>
      </w:pPr>
      <w:r w:rsidRPr="00B0259E">
        <w:rPr>
          <w:rFonts w:cs="Times New Roman" w:hAnsi="Times New Roman" w:ascii="Times New Roman"/>
          <w:sz w:val="24"/>
          <w:szCs w:val="24"/>
        </w:rPr>
        <w:tab/>
      </w:r>
      <w:r w:rsidRPr="00B0259E">
        <w:rPr>
          <w:rFonts w:cs="Times New Roman" w:hAnsi="Times New Roman" w:ascii="Times New Roman"/>
          <w:sz w:val="24"/>
          <w:szCs w:val="24"/>
        </w:rPr>
        <w:tab/>
      </w:r>
      <w:r w:rsidR="006F5244" w:rsidRPr="00B0259E">
        <w:rPr>
          <w:rFonts w:cs="Times New Roman" w:hAnsi="Times New Roman" w:ascii="Times New Roman"/>
          <w:sz w:val="24"/>
          <w:szCs w:val="24"/>
        </w:rPr>
        <w:t xml:space="preserve">                                                                 </w:t>
      </w:r>
      <w:r w:rsidR="008E0B1D" w:rsidRPr="00B0259E">
        <w:rPr>
          <w:rFonts w:cs="Times New Roman" w:hAnsi="Times New Roman" w:ascii="Times New Roman"/>
          <w:sz w:val="24"/>
          <w:szCs w:val="24"/>
        </w:rPr>
        <w:t xml:space="preserve"> </w:t>
      </w:r>
      <w:r w:rsidR="001E470B" w:rsidRPr="00B0259E">
        <w:rPr>
          <w:rFonts w:cs="Times New Roman" w:hAnsi="Times New Roman" w:ascii="Times New Roman"/>
          <w:sz w:val="24"/>
          <w:szCs w:val="24"/>
        </w:rPr>
        <w:t xml:space="preserve">              MIHAEL KOVAČIĆ</w:t>
      </w:r>
      <w:r w:rsidR="00A527D5" w:rsidRPr="00B0259E">
        <w:rPr>
          <w:rFonts w:cs="Times New Roman" w:hAnsi="Times New Roman" w:ascii="Times New Roman"/>
          <w:sz w:val="24"/>
          <w:szCs w:val="24"/>
        </w:rPr>
        <w:t>, v.r.</w:t>
      </w:r>
    </w:p>
    <w:p w:rsidRDefault="00007507" w:rsidP="001E470B" w:rsidR="00007507" w:rsidRPr="00B0259E">
      <w:pPr>
        <w:rPr>
          <w:rFonts w:cs="Times New Roman" w:hAnsi="Times New Roman" w:ascii="Times New Roman"/>
          <w:sz w:val="24"/>
          <w:szCs w:val="24"/>
        </w:rPr>
      </w:pPr>
    </w:p>
    <w:p w:rsidRDefault="00FD2099" w:rsidP="001E470B" w:rsidR="00FD2099" w:rsidRPr="00B0259E">
      <w:pPr>
        <w:rPr>
          <w:rFonts w:cs="Times New Roman" w:hAnsi="Times New Roman" w:ascii="Times New Roman"/>
          <w:sz w:val="24"/>
          <w:szCs w:val="24"/>
        </w:rPr>
      </w:pPr>
      <w:r w:rsidRPr="00B0259E">
        <w:rPr>
          <w:rFonts w:cs="Times New Roman" w:hAnsi="Times New Roman" w:ascii="Times New Roman"/>
          <w:sz w:val="24"/>
          <w:szCs w:val="24"/>
        </w:rPr>
        <w:lastRenderedPageBreak/>
        <w:t>Pravna pouka:</w:t>
      </w:r>
    </w:p>
    <w:p w:rsidRDefault="00BF0F33" w:rsidR="00FD2099" w:rsidRPr="00B0259E">
      <w:pPr>
        <w:jc w:val="both"/>
        <w:rPr>
          <w:rFonts w:cs="Times New Roman" w:hAnsi="Times New Roman" w:ascii="Times New Roman"/>
          <w:sz w:val="24"/>
          <w:szCs w:val="24"/>
        </w:rPr>
      </w:pPr>
      <w:r w:rsidRPr="00B0259E">
        <w:rPr>
          <w:rFonts w:cs="Times New Roman" w:hAnsi="Times New Roman" w:ascii="Times New Roman"/>
          <w:sz w:val="24"/>
          <w:szCs w:val="24"/>
        </w:rPr>
        <w:t xml:space="preserve">Na ovo </w:t>
      </w:r>
      <w:r w:rsidR="00FD2099" w:rsidRPr="00B0259E">
        <w:rPr>
          <w:rFonts w:cs="Times New Roman" w:hAnsi="Times New Roman" w:ascii="Times New Roman"/>
          <w:sz w:val="24"/>
          <w:szCs w:val="24"/>
        </w:rPr>
        <w:t>rješenj</w:t>
      </w:r>
      <w:r w:rsidRPr="00B0259E">
        <w:rPr>
          <w:rFonts w:cs="Times New Roman" w:hAnsi="Times New Roman" w:ascii="Times New Roman"/>
          <w:sz w:val="24"/>
          <w:szCs w:val="24"/>
        </w:rPr>
        <w:t>e</w:t>
      </w:r>
      <w:r w:rsidR="00FD2099" w:rsidRPr="00B0259E">
        <w:rPr>
          <w:rFonts w:cs="Times New Roman" w:hAnsi="Times New Roman" w:ascii="Times New Roman"/>
          <w:sz w:val="24"/>
          <w:szCs w:val="24"/>
        </w:rPr>
        <w:t xml:space="preserve"> dopuštena je </w:t>
      </w:r>
      <w:r w:rsidRPr="00B0259E">
        <w:rPr>
          <w:rFonts w:cs="Times New Roman" w:hAnsi="Times New Roman" w:ascii="Times New Roman"/>
          <w:sz w:val="24"/>
          <w:szCs w:val="24"/>
        </w:rPr>
        <w:t xml:space="preserve">žalba </w:t>
      </w:r>
      <w:r w:rsidR="00BB733D" w:rsidRPr="00B0259E">
        <w:rPr>
          <w:rFonts w:cs="Times New Roman" w:hAnsi="Times New Roman" w:ascii="Times New Roman"/>
          <w:sz w:val="24"/>
          <w:szCs w:val="24"/>
        </w:rPr>
        <w:t xml:space="preserve">u roku osam dana, koja se podnosi ovome sudu u </w:t>
      </w:r>
      <w:r w:rsidR="001E470B" w:rsidRPr="00B0259E">
        <w:rPr>
          <w:rFonts w:cs="Times New Roman" w:hAnsi="Times New Roman" w:ascii="Times New Roman"/>
          <w:sz w:val="24"/>
          <w:szCs w:val="24"/>
        </w:rPr>
        <w:t>tri</w:t>
      </w:r>
      <w:r w:rsidR="00BB733D" w:rsidRPr="00B0259E">
        <w:rPr>
          <w:rFonts w:cs="Times New Roman" w:hAnsi="Times New Roman" w:ascii="Times New Roman"/>
          <w:sz w:val="24"/>
          <w:szCs w:val="24"/>
        </w:rPr>
        <w:t xml:space="preserve"> primjerka. </w:t>
      </w:r>
    </w:p>
    <w:p w:rsidRDefault="006F5244" w:rsidR="006F5244" w:rsidRPr="00B0259E">
      <w:pPr>
        <w:jc w:val="both"/>
        <w:rPr>
          <w:rFonts w:cs="Times New Roman" w:hAnsi="Times New Roman" w:ascii="Times New Roman"/>
          <w:sz w:val="24"/>
          <w:szCs w:val="24"/>
        </w:rPr>
      </w:pPr>
    </w:p>
    <w:p w:rsidRDefault="00A527D5" w:rsidR="00A527D5" w:rsidRPr="00B0259E">
      <w:pPr>
        <w:jc w:val="both"/>
        <w:rPr>
          <w:rFonts w:cs="Times New Roman" w:hAnsi="Times New Roman" w:ascii="Times New Roman"/>
          <w:sz w:val="24"/>
          <w:szCs w:val="24"/>
        </w:rPr>
      </w:pPr>
    </w:p>
    <w:p w:rsidRDefault="00A527D5" w:rsidR="00A527D5" w:rsidRPr="00B0259E">
      <w:pPr>
        <w:jc w:val="both"/>
        <w:rPr>
          <w:rFonts w:cs="Times New Roman" w:hAnsi="Times New Roman" w:ascii="Times New Roman"/>
          <w:sz w:val="24"/>
          <w:szCs w:val="24"/>
        </w:rPr>
      </w:pP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t>Za točnost otpravka ovlašteni službenik</w:t>
      </w:r>
    </w:p>
    <w:p w:rsidRDefault="00A527D5" w:rsidR="00A527D5" w:rsidRPr="00B0259E">
      <w:pPr>
        <w:jc w:val="both"/>
        <w:rPr>
          <w:rFonts w:cs="Times New Roman" w:hAnsi="Times New Roman" w:ascii="Times New Roman"/>
          <w:sz w:val="24"/>
          <w:szCs w:val="24"/>
        </w:rPr>
      </w:pP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r>
      <w:r w:rsidRPr="00B0259E">
        <w:rPr>
          <w:rFonts w:cs="Times New Roman" w:hAnsi="Times New Roman" w:ascii="Times New Roman"/>
          <w:sz w:val="24"/>
          <w:szCs w:val="24"/>
        </w:rPr>
        <w:tab/>
        <w:t>Sonja Pilić</w:t>
      </w:r>
    </w:p>
    <w:p w:rsidRDefault="00A527D5" w:rsidR="00A527D5" w:rsidRPr="00B0259E">
      <w:pPr>
        <w:jc w:val="both"/>
        <w:rPr>
          <w:rFonts w:cs="Times New Roman" w:hAnsi="Times New Roman" w:ascii="Times New Roman"/>
          <w:sz w:val="24"/>
          <w:szCs w:val="24"/>
        </w:rPr>
      </w:pPr>
    </w:p>
    <w:p w:rsidRDefault="00C66946" w:rsidP="001E4E5F" w:rsidR="001E4E5F" w:rsidRPr="00B0259E">
      <w:p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D</w:t>
      </w:r>
      <w:r w:rsidR="00604F20" w:rsidRPr="00B0259E">
        <w:rPr>
          <w:rFonts w:cs="Times New Roman" w:hAnsi="Times New Roman" w:ascii="Times New Roman"/>
          <w:color w:themeColor="background1" w:val="FFFFFF"/>
          <w:sz w:val="24"/>
          <w:szCs w:val="24"/>
        </w:rPr>
        <w:t>NA:</w:t>
      </w:r>
    </w:p>
    <w:p w:rsidRDefault="001E470B" w:rsidP="006F5244" w:rsidR="001E470B"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Predlagatelju</w:t>
      </w:r>
      <w:r w:rsidR="00ED3C87" w:rsidRPr="00B0259E">
        <w:rPr>
          <w:rFonts w:cs="Times New Roman" w:hAnsi="Times New Roman" w:ascii="Times New Roman"/>
          <w:color w:themeColor="background1" w:val="FFFFFF"/>
          <w:sz w:val="24"/>
          <w:szCs w:val="24"/>
        </w:rPr>
        <w:t>: Financijska agencija, Zagreb</w:t>
      </w:r>
      <w:r w:rsidRPr="00B0259E">
        <w:rPr>
          <w:rFonts w:cs="Times New Roman" w:hAnsi="Times New Roman" w:ascii="Times New Roman"/>
          <w:color w:themeColor="background1" w:val="FFFFFF"/>
          <w:sz w:val="24"/>
          <w:szCs w:val="24"/>
        </w:rPr>
        <w:t xml:space="preserve"> </w:t>
      </w:r>
    </w:p>
    <w:p w:rsidRDefault="001E470B" w:rsidP="006F5244" w:rsidR="001E470B"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Dužniku</w:t>
      </w:r>
      <w:r w:rsidR="00BF0F33" w:rsidRPr="00B0259E">
        <w:rPr>
          <w:rFonts w:cs="Times New Roman" w:hAnsi="Times New Roman" w:ascii="Times New Roman"/>
          <w:color w:themeColor="background1" w:val="FFFFFF"/>
          <w:sz w:val="24"/>
          <w:szCs w:val="24"/>
        </w:rPr>
        <w:t>, osobno</w:t>
      </w:r>
    </w:p>
    <w:p w:rsidRDefault="00E107B5" w:rsidP="006F5244" w:rsidR="001E4E5F"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S</w:t>
      </w:r>
      <w:r w:rsidR="003423A6" w:rsidRPr="00B0259E">
        <w:rPr>
          <w:rFonts w:cs="Times New Roman" w:hAnsi="Times New Roman" w:ascii="Times New Roman"/>
          <w:color w:themeColor="background1" w:val="FFFFFF"/>
          <w:sz w:val="24"/>
          <w:szCs w:val="24"/>
        </w:rPr>
        <w:t>tečajnom upravitelju</w:t>
      </w:r>
      <w:r w:rsidR="00BF0F33" w:rsidRPr="00B0259E">
        <w:rPr>
          <w:rFonts w:cs="Times New Roman" w:hAnsi="Times New Roman" w:ascii="Times New Roman"/>
          <w:color w:themeColor="background1" w:val="FFFFFF"/>
          <w:sz w:val="24"/>
          <w:szCs w:val="24"/>
        </w:rPr>
        <w:t>, osobno</w:t>
      </w:r>
    </w:p>
    <w:p w:rsidRDefault="006F5244" w:rsidP="006F5244" w:rsidR="00D373D4"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 xml:space="preserve">RH MF </w:t>
      </w:r>
      <w:r w:rsidR="003423A6" w:rsidRPr="00B0259E">
        <w:rPr>
          <w:rFonts w:cs="Times New Roman" w:hAnsi="Times New Roman" w:ascii="Times New Roman"/>
          <w:color w:themeColor="background1" w:val="FFFFFF"/>
          <w:sz w:val="24"/>
          <w:szCs w:val="24"/>
        </w:rPr>
        <w:t>Porezna uprava</w:t>
      </w:r>
      <w:r w:rsidRPr="00B0259E">
        <w:rPr>
          <w:rFonts w:cs="Times New Roman" w:hAnsi="Times New Roman" w:ascii="Times New Roman"/>
          <w:color w:themeColor="background1" w:val="FFFFFF"/>
          <w:sz w:val="24"/>
          <w:szCs w:val="24"/>
        </w:rPr>
        <w:t xml:space="preserve"> u</w:t>
      </w:r>
      <w:r w:rsidR="008B2D9B" w:rsidRPr="00B0259E">
        <w:rPr>
          <w:rFonts w:cs="Times New Roman" w:hAnsi="Times New Roman" w:ascii="Times New Roman"/>
          <w:color w:themeColor="background1" w:val="FFFFFF"/>
          <w:sz w:val="24"/>
          <w:szCs w:val="24"/>
        </w:rPr>
        <w:t xml:space="preserve"> Zagrebu</w:t>
      </w:r>
    </w:p>
    <w:p w:rsidRDefault="006F5244" w:rsidP="006F5244" w:rsidR="006F5244"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 xml:space="preserve">Županijsko državno odvjetništvo u </w:t>
      </w:r>
      <w:r w:rsidR="00BB733D" w:rsidRPr="00B0259E">
        <w:rPr>
          <w:rFonts w:cs="Times New Roman" w:hAnsi="Times New Roman" w:ascii="Times New Roman"/>
          <w:color w:themeColor="background1" w:val="FFFFFF"/>
          <w:sz w:val="24"/>
          <w:szCs w:val="24"/>
        </w:rPr>
        <w:t>Zagrebu</w:t>
      </w:r>
    </w:p>
    <w:p w:rsidRDefault="00BF0F33" w:rsidP="006F5244" w:rsidR="007F2918"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e-</w:t>
      </w:r>
      <w:r w:rsidR="003423A6" w:rsidRPr="00B0259E">
        <w:rPr>
          <w:rFonts w:cs="Times New Roman" w:hAnsi="Times New Roman" w:ascii="Times New Roman"/>
          <w:color w:themeColor="background1" w:val="FFFFFF"/>
          <w:sz w:val="24"/>
          <w:szCs w:val="24"/>
        </w:rPr>
        <w:t>Oglasna ploča</w:t>
      </w:r>
    </w:p>
    <w:p w:rsidRDefault="003423A6" w:rsidP="001E4E5F" w:rsidR="007F2918" w:rsidRPr="00B0259E">
      <w:pPr>
        <w:numPr>
          <w:ilvl w:val="0"/>
          <w:numId w:val="1"/>
        </w:num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S</w:t>
      </w:r>
      <w:r w:rsidR="0028293E" w:rsidRPr="00B0259E">
        <w:rPr>
          <w:rFonts w:cs="Times New Roman" w:hAnsi="Times New Roman" w:ascii="Times New Roman"/>
          <w:color w:themeColor="background1" w:val="FFFFFF"/>
          <w:sz w:val="24"/>
          <w:szCs w:val="24"/>
        </w:rPr>
        <w:t>udski registar</w:t>
      </w:r>
      <w:r w:rsidR="006F5244" w:rsidRPr="00B0259E">
        <w:rPr>
          <w:rFonts w:cs="Times New Roman" w:hAnsi="Times New Roman" w:ascii="Times New Roman"/>
          <w:color w:themeColor="background1" w:val="FFFFFF"/>
          <w:sz w:val="24"/>
          <w:szCs w:val="24"/>
        </w:rPr>
        <w:t xml:space="preserve"> – po pravomoćnosti</w:t>
      </w:r>
    </w:p>
    <w:p w:rsidRDefault="0029479C" w:rsidP="0029479C" w:rsidR="0029479C" w:rsidRPr="00B0259E">
      <w:pPr>
        <w:jc w:val="both"/>
        <w:rPr>
          <w:rFonts w:cs="Times New Roman" w:hAnsi="Times New Roman" w:ascii="Times New Roman"/>
          <w:color w:themeColor="background1" w:val="FFFFFF"/>
          <w:sz w:val="24"/>
          <w:szCs w:val="24"/>
        </w:rPr>
      </w:pPr>
    </w:p>
    <w:p w:rsidRDefault="008B2D9B" w:rsidP="0029479C" w:rsidR="008B2D9B" w:rsidRPr="00B0259E">
      <w:pPr>
        <w:jc w:val="both"/>
        <w:rPr>
          <w:rFonts w:cs="Times New Roman" w:hAnsi="Times New Roman" w:ascii="Times New Roman"/>
          <w:color w:themeColor="background1" w:val="FFFFFF"/>
          <w:sz w:val="24"/>
          <w:szCs w:val="24"/>
        </w:rPr>
      </w:pPr>
    </w:p>
    <w:p w:rsidRDefault="0029479C" w:rsidP="0029479C" w:rsidR="0029479C" w:rsidRPr="00B0259E">
      <w:p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NK:</w:t>
      </w:r>
    </w:p>
    <w:p w:rsidRDefault="0029479C" w:rsidP="0029479C" w:rsidR="0029479C" w:rsidRPr="00B0259E">
      <w:p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1. Nepravomoćno</w:t>
      </w:r>
    </w:p>
    <w:p w:rsidRDefault="0029479C" w:rsidP="0029479C" w:rsidR="0029479C" w:rsidRPr="00B0259E">
      <w:p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 xml:space="preserve">2. Kal. </w:t>
      </w:r>
      <w:r w:rsidR="00ED3C87" w:rsidRPr="00B0259E">
        <w:rPr>
          <w:rFonts w:cs="Times New Roman" w:hAnsi="Times New Roman" w:ascii="Times New Roman"/>
          <w:color w:themeColor="background1" w:val="FFFFFF"/>
          <w:sz w:val="24"/>
          <w:szCs w:val="24"/>
        </w:rPr>
        <w:t>20</w:t>
      </w:r>
      <w:r w:rsidRPr="00B0259E">
        <w:rPr>
          <w:rFonts w:cs="Times New Roman" w:hAnsi="Times New Roman" w:ascii="Times New Roman"/>
          <w:color w:themeColor="background1" w:val="FFFFFF"/>
          <w:sz w:val="24"/>
          <w:szCs w:val="24"/>
        </w:rPr>
        <w:t xml:space="preserve"> d.</w:t>
      </w:r>
    </w:p>
    <w:p w:rsidRDefault="0029479C" w:rsidP="0029479C" w:rsidR="0029479C" w:rsidRPr="00B0259E">
      <w:pPr>
        <w:jc w:val="both"/>
        <w:rPr>
          <w:rFonts w:cs="Times New Roman" w:hAnsi="Times New Roman" w:ascii="Times New Roman"/>
          <w:color w:themeColor="background1" w:val="FFFFFF"/>
          <w:sz w:val="24"/>
          <w:szCs w:val="24"/>
        </w:rPr>
      </w:pPr>
    </w:p>
    <w:p w:rsidRDefault="008B2D9B" w:rsidP="0029479C" w:rsidR="0029479C" w:rsidRPr="00B0259E">
      <w:pPr>
        <w:jc w:val="both"/>
        <w:rPr>
          <w:rFonts w:cs="Times New Roman" w:hAnsi="Times New Roman" w:ascii="Times New Roman"/>
          <w:color w:themeColor="background1" w:val="FFFFFF"/>
          <w:sz w:val="24"/>
          <w:szCs w:val="24"/>
        </w:rPr>
      </w:pPr>
      <w:r w:rsidRPr="00B0259E">
        <w:rPr>
          <w:rFonts w:cs="Times New Roman" w:hAnsi="Times New Roman" w:ascii="Times New Roman"/>
          <w:color w:themeColor="background1" w:val="FFFFFF"/>
          <w:sz w:val="24"/>
          <w:szCs w:val="24"/>
        </w:rPr>
        <w:t xml:space="preserve">                </w:t>
      </w:r>
      <w:r w:rsidR="0029479C" w:rsidRPr="00B0259E">
        <w:rPr>
          <w:rFonts w:cs="Times New Roman" w:hAnsi="Times New Roman" w:ascii="Times New Roman"/>
          <w:color w:themeColor="background1" w:val="FFFFFF"/>
          <w:sz w:val="24"/>
          <w:szCs w:val="24"/>
        </w:rPr>
        <w:t xml:space="preserve">       </w:t>
      </w:r>
      <w:r w:rsidR="00BF0F33" w:rsidRPr="00B0259E">
        <w:rPr>
          <w:rFonts w:cs="Times New Roman" w:hAnsi="Times New Roman" w:ascii="Times New Roman"/>
          <w:color w:themeColor="background1" w:val="FFFFFF"/>
          <w:sz w:val="24"/>
          <w:szCs w:val="24"/>
        </w:rPr>
        <w:t xml:space="preserve">Z, </w:t>
      </w:r>
      <w:r w:rsidR="003B4CA6" w:rsidRPr="00B0259E">
        <w:rPr>
          <w:rFonts w:cs="Times New Roman" w:hAnsi="Times New Roman" w:ascii="Times New Roman"/>
          <w:color w:themeColor="background1" w:val="FFFFFF"/>
          <w:sz w:val="24"/>
          <w:szCs w:val="24"/>
        </w:rPr>
        <w:fldChar w:fldCharType="begin"/>
      </w:r>
      <w:r w:rsidR="003B4CA6" w:rsidRPr="00B0259E">
        <w:rPr>
          <w:rFonts w:cs="Times New Roman" w:hAnsi="Times New Roman" w:ascii="Times New Roman"/>
          <w:color w:themeColor="background1" w:val="FFFFFF"/>
          <w:sz w:val="24"/>
          <w:szCs w:val="24"/>
        </w:rPr>
        <w:instrText xml:space="preserve"> TIME \@ "d.M.yy." </w:instrText>
      </w:r>
      <w:r w:rsidR="003B4CA6" w:rsidRPr="00B0259E">
        <w:rPr>
          <w:rFonts w:cs="Times New Roman" w:hAnsi="Times New Roman" w:ascii="Times New Roman"/>
          <w:color w:themeColor="background1" w:val="FFFFFF"/>
          <w:sz w:val="24"/>
          <w:szCs w:val="24"/>
        </w:rPr>
        <w:fldChar w:fldCharType="separate"/>
      </w:r>
      <w:r w:rsidR="00143422">
        <w:rPr>
          <w:rFonts w:cs="Times New Roman" w:hAnsi="Times New Roman" w:ascii="Times New Roman"/>
          <w:noProof/>
          <w:color w:themeColor="background1" w:val="FFFFFF"/>
          <w:sz w:val="24"/>
          <w:szCs w:val="24"/>
        </w:rPr>
        <w:t>19.1.17.</w:t>
      </w:r>
      <w:r w:rsidR="003B4CA6" w:rsidRPr="00B0259E">
        <w:rPr>
          <w:rFonts w:cs="Times New Roman" w:hAnsi="Times New Roman" w:ascii="Times New Roman"/>
          <w:color w:themeColor="background1" w:val="FFFFFF"/>
          <w:sz w:val="24"/>
          <w:szCs w:val="24"/>
        </w:rPr>
        <w:fldChar w:fldCharType="end"/>
      </w:r>
      <w:r w:rsidR="00BF0F33" w:rsidRPr="00B0259E">
        <w:rPr>
          <w:rFonts w:cs="Times New Roman" w:hAnsi="Times New Roman" w:ascii="Times New Roman"/>
          <w:color w:themeColor="background1" w:val="FFFFFF"/>
          <w:sz w:val="24"/>
          <w:szCs w:val="24"/>
        </w:rPr>
        <w:t xml:space="preserve">   Sudac:</w:t>
      </w:r>
      <w:r w:rsidR="0029479C" w:rsidRPr="00B0259E">
        <w:rPr>
          <w:rFonts w:cs="Times New Roman" w:hAnsi="Times New Roman" w:ascii="Times New Roman"/>
          <w:color w:themeColor="background1" w:val="FFFFFF"/>
          <w:sz w:val="24"/>
          <w:szCs w:val="24"/>
        </w:rPr>
        <w:t xml:space="preserve">        </w:t>
      </w:r>
    </w:p>
    <w:sectPr w:rsidSect="007C38A1" w:rsidR="0029479C" w:rsidRPr="00B0259E">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BB8" w:rsidR="00E45BB8">
      <w:r>
        <w:separator/>
      </w:r>
    </w:p>
  </w:endnote>
  <w:endnote w:id="0" w:type="continuationSeparator">
    <w:p w:rsidRDefault="00E45BB8" w:rsidR="00E4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BB8" w:rsidR="00E45BB8">
      <w:r>
        <w:separator/>
      </w:r>
    </w:p>
  </w:footnote>
  <w:footnote w:id="0" w:type="continuationSeparator">
    <w:p w:rsidRDefault="00E45BB8" w:rsidR="00E4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143422">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202124">
      <w:rPr>
        <w:rFonts w:hAnsi="Times New Roman" w:ascii="Times New Roman"/>
      </w:rPr>
      <w:t>9</w:t>
    </w:r>
    <w:r w:rsidR="00B0259E">
      <w:rPr>
        <w:rFonts w:hAnsi="Times New Roman" w:ascii="Times New Roman"/>
      </w:rPr>
      <w:t>21</w:t>
    </w:r>
    <w:r w:rsidR="00F91882">
      <w:rPr>
        <w:rFonts w:hAnsi="Times New Roman" w:ascii="Times New Roman"/>
      </w:rPr>
      <w:t>7</w:t>
    </w:r>
    <w:r w:rsidR="00007507">
      <w:rPr>
        <w:rFonts w:hAnsi="Times New Roman" w:ascii="Times New Roman"/>
      </w:rPr>
      <w:t>/15-</w:t>
    </w:r>
    <w:r w:rsidR="003F704B">
      <w:rPr>
        <w:rFonts w:hAnsi="Times New Roman" w:ascii="Times New Roman"/>
      </w:rPr>
      <w:t>3</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D9D483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7A1BD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0343BC"/>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C87"/>
    <w:rsid w:val="00007507"/>
    <w:rsid w:val="00020BA4"/>
    <w:rsid w:val="00032919"/>
    <w:rsid w:val="0006417A"/>
    <w:rsid w:val="0006505A"/>
    <w:rsid w:val="00071D41"/>
    <w:rsid w:val="00082920"/>
    <w:rsid w:val="000F17DB"/>
    <w:rsid w:val="00143422"/>
    <w:rsid w:val="00172FFB"/>
    <w:rsid w:val="001E470B"/>
    <w:rsid w:val="001E4E5F"/>
    <w:rsid w:val="00202124"/>
    <w:rsid w:val="00235AAE"/>
    <w:rsid w:val="00281E63"/>
    <w:rsid w:val="0028293E"/>
    <w:rsid w:val="0029479C"/>
    <w:rsid w:val="002A2BD0"/>
    <w:rsid w:val="002E06D4"/>
    <w:rsid w:val="00320107"/>
    <w:rsid w:val="003423A6"/>
    <w:rsid w:val="0036341C"/>
    <w:rsid w:val="00364979"/>
    <w:rsid w:val="00366457"/>
    <w:rsid w:val="003B4CA6"/>
    <w:rsid w:val="003C6959"/>
    <w:rsid w:val="003C7C2E"/>
    <w:rsid w:val="003E367D"/>
    <w:rsid w:val="003F704B"/>
    <w:rsid w:val="004155FA"/>
    <w:rsid w:val="00473DB3"/>
    <w:rsid w:val="004B074A"/>
    <w:rsid w:val="004E5730"/>
    <w:rsid w:val="00514022"/>
    <w:rsid w:val="005272EF"/>
    <w:rsid w:val="005420DA"/>
    <w:rsid w:val="005774B3"/>
    <w:rsid w:val="005C2D1F"/>
    <w:rsid w:val="005D761C"/>
    <w:rsid w:val="005E56BB"/>
    <w:rsid w:val="005F7514"/>
    <w:rsid w:val="00604F20"/>
    <w:rsid w:val="00607B4B"/>
    <w:rsid w:val="006100D5"/>
    <w:rsid w:val="006235E3"/>
    <w:rsid w:val="006819D2"/>
    <w:rsid w:val="006824AB"/>
    <w:rsid w:val="006A423B"/>
    <w:rsid w:val="006E69A4"/>
    <w:rsid w:val="006F5244"/>
    <w:rsid w:val="00727277"/>
    <w:rsid w:val="007519B3"/>
    <w:rsid w:val="00764AEE"/>
    <w:rsid w:val="00785FC7"/>
    <w:rsid w:val="00794A3D"/>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57EA"/>
    <w:rsid w:val="008F639D"/>
    <w:rsid w:val="009309AC"/>
    <w:rsid w:val="009376BE"/>
    <w:rsid w:val="00953DED"/>
    <w:rsid w:val="00981BDB"/>
    <w:rsid w:val="009D0ED3"/>
    <w:rsid w:val="009F0284"/>
    <w:rsid w:val="009F3306"/>
    <w:rsid w:val="00A16088"/>
    <w:rsid w:val="00A26151"/>
    <w:rsid w:val="00A26EAF"/>
    <w:rsid w:val="00A527D5"/>
    <w:rsid w:val="00AA0C7F"/>
    <w:rsid w:val="00AA7620"/>
    <w:rsid w:val="00AB314A"/>
    <w:rsid w:val="00AC4626"/>
    <w:rsid w:val="00AC50A4"/>
    <w:rsid w:val="00B0259E"/>
    <w:rsid w:val="00B34CEC"/>
    <w:rsid w:val="00B544C6"/>
    <w:rsid w:val="00B70980"/>
    <w:rsid w:val="00BA282E"/>
    <w:rsid w:val="00BB733D"/>
    <w:rsid w:val="00BF0F33"/>
    <w:rsid w:val="00C04421"/>
    <w:rsid w:val="00C40EA5"/>
    <w:rsid w:val="00C66946"/>
    <w:rsid w:val="00C83AC2"/>
    <w:rsid w:val="00C85527"/>
    <w:rsid w:val="00CA22FE"/>
    <w:rsid w:val="00CB38D1"/>
    <w:rsid w:val="00CE6259"/>
    <w:rsid w:val="00D12600"/>
    <w:rsid w:val="00D373D4"/>
    <w:rsid w:val="00D74871"/>
    <w:rsid w:val="00DA0460"/>
    <w:rsid w:val="00E107B5"/>
    <w:rsid w:val="00E45BB8"/>
    <w:rsid w:val="00EC6731"/>
    <w:rsid w:val="00ED3C87"/>
    <w:rsid w:val="00EE77FC"/>
    <w:rsid w:val="00F206F2"/>
    <w:rsid w:val="00F849E3"/>
    <w:rsid w:val="00F91882"/>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143422"/>
    <w:rPr>
      <w:color w:val="808080"/>
      <w:bdr w:space="0" w:sz="0" w:color="auto" w:val="none"/>
      <w:shd w:fill="auto" w:color="auto" w:val="clear"/>
    </w:rPr>
  </w:style>
  <w:style w:customStyle="true" w:styleId="eSPISCCParagraphDefaultFont" w:type="character">
    <w:name w:val="eSPIS_CC_Paragraph Default Font"/>
    <w:basedOn w:val="Zadanifontodlomka"/>
    <w:rsid w:val="001434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342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34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34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143422"/>
    <w:rPr>
      <w:color w:val="808080"/>
      <w:bdr w:color="auto" w:space="0" w:sz="0" w:val="none"/>
      <w:shd w:color="auto" w:fill="auto" w:val="clear"/>
    </w:rPr>
  </w:style>
  <w:style w:customStyle="1" w:styleId="eSPISCCParagraphDefaultFont" w:type="character">
    <w:name w:val="eSPIS_CC_Paragraph Default Font"/>
    <w:basedOn w:val="Zadanifontodlomka"/>
    <w:rsid w:val="001434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342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34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34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9217</izvorni_sadrzaj>
    <derivirana_varijabla naziv="DomainObject.Predmet.Broj_1">9217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St-9217/2015</izvorni_sadrzaj>
    <derivirana_varijabla naziv="DomainObject.Predmet.OznakaBroj_1">St-9217/2015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D.M.P.Promet d.o.o.</izvorni_sadrzaj>
    <derivirana_varijabla naziv="DomainObject.Predmet.ProtustrankaFormated_1">  D.M.P.Promet d.o.o.</derivirana_varijabla>
  </DomainObject.Predmet.ProtustrankaFormated>
  <DomainObject.Predmet.ProtustrankaFormatedOIB>
    <izvorni_sadrzaj>  D.M.P.Promet d.o.o., OIB 94751676433</izvorni_sadrzaj>
    <derivirana_varijabla naziv="DomainObject.Predmet.ProtustrankaFormatedOIB_1">  D.M.P.Promet d.o.o., OIB 94751676433</derivirana_varijabla>
  </DomainObject.Predmet.ProtustrankaFormatedOIB>
  <DomainObject.Predmet.ProtustrankaFormatedWithAdress>
    <izvorni_sadrzaj> D.M.P.Promet d.o.o., Isce 4/f, 10000 Zagreb</izvorni_sadrzaj>
    <derivirana_varijabla naziv="DomainObject.Predmet.ProtustrankaFormatedWithAdress_1"> D.M.P.Promet d.o.o., Isce 4/f, 10000 Zagreb</derivirana_varijabla>
  </DomainObject.Predmet.ProtustrankaFormatedWithAdress>
  <DomainObject.Predmet.ProtustrankaFormatedWithAdressOIB>
    <izvorni_sadrzaj> D.M.P.Promet d.o.o., OIB 94751676433, Isce 4/f, 10000 Zagreb</izvorni_sadrzaj>
    <derivirana_varijabla naziv="DomainObject.Predmet.ProtustrankaFormatedWithAdressOIB_1"> D.M.P.Promet d.o.o., OIB 94751676433, Isce 4/f, 10000 Zagreb</derivirana_varijabla>
  </DomainObject.Predmet.ProtustrankaFormatedWithAdressOIB>
  <DomainObject.Predmet.ProtustrankaWithAdress>
    <izvorni_sadrzaj>D.M.P.Promet d.o.o. Isce 4/f, 10000 Zagreb</izvorni_sadrzaj>
    <derivirana_varijabla naziv="DomainObject.Predmet.ProtustrankaWithAdress_1">D.M.P.Promet d.o.o. Isce 4/f, 10000 Zagreb</derivirana_varijabla>
  </DomainObject.Predmet.ProtustrankaWithAdress>
  <DomainObject.Predmet.ProtustrankaWithAdressOIB>
    <izvorni_sadrzaj>D.M.P.Promet d.o.o., OIB 94751676433, Isce 4/f, 10000 Zagreb</izvorni_sadrzaj>
    <derivirana_varijabla naziv="DomainObject.Predmet.ProtustrankaWithAdressOIB_1">D.M.P.Promet d.o.o., OIB 94751676433, Isce 4/f, 10000 Zagreb</derivirana_varijabla>
  </DomainObject.Predmet.ProtustrankaWithAdressOIB>
  <DomainObject.Predmet.ProtustrankaNazivFormated>
    <izvorni_sadrzaj>D.M.P.Promet d.o.o.</izvorni_sadrzaj>
    <derivirana_varijabla naziv="DomainObject.Predmet.ProtustrankaNazivFormated_1">D.M.P.Promet d.o.o.</derivirana_varijabla>
  </DomainObject.Predmet.ProtustrankaNazivFormated>
  <DomainObject.Predmet.ProtustrankaNazivFormatedOIB>
    <izvorni_sadrzaj>D.M.P.Promet d.o.o., OIB 94751676433</izvorni_sadrzaj>
    <derivirana_varijabla naziv="DomainObject.Predmet.ProtustrankaNazivFormatedOIB_1">D.M.P.Promet d.o.o., OIB 94751676433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D.M.P.Promet d.o.o.</item>
    </izvorni_sadrzaj>
    <derivirana_varijabla naziv="DomainObject.Predmet.ProtuStrankaListFormated_1">
      <item>D.M.P.Promet d.o.o.</item>
    </derivirana_varijabla>
  </DomainObject.Predmet.ProtuStrankaListFormated>
  <DomainObject.Predmet.ProtuStrankaListFormatedOIB>
    <izvorni_sadrzaj>
      <item>D.M.P.Promet d.o.o., OIB 94751676433</item>
    </izvorni_sadrzaj>
    <derivirana_varijabla naziv="DomainObject.Predmet.ProtuStrankaListFormatedOIB_1">
      <item>D.M.P.Promet d.o.o., OIB 94751676433</item>
    </derivirana_varijabla>
  </DomainObject.Predmet.ProtuStrankaListFormatedOIB>
  <DomainObject.Predmet.ProtuStrankaListFormatedWithAdress>
    <izvorni_sadrzaj>
      <item>D.M.P.Promet d.o.o., Isce 4/f, 10000 Zagreb</item>
    </izvorni_sadrzaj>
    <derivirana_varijabla naziv="DomainObject.Predmet.ProtuStrankaListFormatedWithAdress_1">
      <item>D.M.P.Promet d.o.o., Isce 4/f, 10000 Zagreb</item>
    </derivirana_varijabla>
  </DomainObject.Predmet.ProtuStrankaListFormatedWithAdress>
  <DomainObject.Predmet.ProtuStrankaListFormatedWithAdressOIB>
    <izvorni_sadrzaj>
      <item>D.M.P.Promet d.o.o., OIB 94751676433, Isce 4/f, 10000 Zagreb</item>
    </izvorni_sadrzaj>
    <derivirana_varijabla naziv="DomainObject.Predmet.ProtuStrankaListFormatedWithAdressOIB_1">
      <item>D.M.P.Promet d.o.o., OIB 94751676433, Isce 4/f, 10000 Zagreb</item>
    </derivirana_varijabla>
  </DomainObject.Predmet.ProtuStrankaListFormatedWithAdressOIB>
  <DomainObject.Predmet.ProtuStrankaListNazivFormated>
    <izvorni_sadrzaj>
      <item>D.M.P.Promet d.o.o.</item>
    </izvorni_sadrzaj>
    <derivirana_varijabla naziv="DomainObject.Predmet.ProtuStrankaListNazivFormated_1">
      <item>D.M.P.Promet d.o.o.</item>
    </derivirana_varijabla>
  </DomainObject.Predmet.ProtuStrankaListNazivFormated>
  <DomainObject.Predmet.ProtuStrankaListNazivFormatedOIB>
    <izvorni_sadrzaj>
      <item>D.M.P.Promet d.o.o., OIB 94751676433</item>
    </izvorni_sadrzaj>
    <derivirana_varijabla naziv="DomainObject.Predmet.ProtuStrankaListNazivFormatedOIB_1">
      <item>D.M.P.Promet d.o.o., OIB 94751676433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D.M.P.Promet d.o.o.</izvorni_sadrzaj>
    <derivirana_varijabla naziv="DomainObject.Predmet.ProtustrankaIDrugi_1">D.M.P.Promet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D.M.P.Promet d.o.o., OIB 94751676433, Isce 4/f, 10000 Zagreb</izvorni_sadrzaj>
    <derivirana_varijabla naziv="DomainObject.Predmet.ProtustrankaIDrugiAdressOIB_1">D.M.P.Promet d.o.o., OIB 94751676433, Isce 4/f,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D.M.P.Promet d.o.o.</item>
    </izvorni_sadrzaj>
    <derivirana_varijabla naziv="DomainObject.Predmet.SudioniciListNaziv_1">
      <item>FINA Regionalni centar Zagreb</item>
      <item>D.M.P.Promet d.o.o.</item>
    </derivirana_varijabla>
  </DomainObject.Predmet.SudioniciListNaziv>
  <DomainObject.Predmet.SudioniciListAdressOIB>
    <izvorni_sadrzaj>
      <item>FINA Regionalni centar Zagreb, OIB 85821130368, Trg svibanjskih žrtava 1995. 1,10000 Zagreb</item>
      <item>D.M.P.Promet d.o.o., OIB 94751676433, Isce 4/f,10000 Zagreb</item>
    </izvorni_sadrzaj>
    <derivirana_varijabla naziv="DomainObject.Predmet.SudioniciListAdressOIB_1">
      <item>FINA Regionalni centar Zagreb, OIB 85821130368, Trg svibanjskih žrtava 1995. 1,10000 Zagreb</item>
      <item>D.M.P.Promet d.o.o., OIB 94751676433, Isce 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94751676433</item>
    </izvorni_sadrzaj>
    <derivirana_varijabla naziv="DomainObject.Predmet.SudioniciListNazivOIB_1">
      <item>, OIB 85821130368</item>
      <item>, OIB 94751676433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1977</properties:Characters>
  <properties:Lines>70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2017-01-19T10:36:00Z</dcterms:created>
  <dc:creator>Sonja Pilić</dc:creator>
  <cp:lastModifiedBy>Sonja Pilić</cp:lastModifiedBy>
  <cp:lastPrinted>2017-01-19T10:36:00Z</cp:lastPrinted>
  <dcterms:modified xmlns:xsi="http://www.w3.org/2001/XMLSchema-instance" xsi:type="dcterms:W3CDTF">2017-01-19T10:38:00Z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