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12081" w:rsidR="00F12081">
        <w:trPr>
          <w:trHeight w:val="1285"/>
        </w:trPr>
        <w:tc>
          <w:tcPr>
            <w:tcW w:type="dxa" w:w="2531"/>
          </w:tcPr>
          <w:p w:rsidRDefault="00F12081" w:rsidP="00A13524" w:rsidR="00F12081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Republika Hrvatska</w:t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Trgovački sud u Splitu</w:t>
            </w:r>
          </w:p>
          <w:p w:rsidRDefault="00F12081" w:rsidP="00A13524" w:rsidR="00F12081">
            <w:pPr>
              <w:jc w:val="center"/>
            </w:pPr>
            <w:r w:rsidRPr="00F12081">
              <w:rPr>
                <w:sz w:val="24"/>
              </w:rPr>
              <w:t>Split, Sukoišanska 6</w:t>
            </w:r>
          </w:p>
        </w:tc>
      </w:tr>
    </w:tbl>
    <w:p w14:textId="1afd5ce" w14:paraId="1afd5ce" w:rsidRDefault="00F12081" w:rsidP="00F12081" w:rsidR="00F12081">
      <w:pPr>
        <w:jc w:val="right"/>
        <w15:collapsed w:val="false"/>
      </w:pPr>
      <w:r>
        <w:t>Poslovni broj: 4. St-1792/2015-29</w:t>
      </w:r>
    </w:p>
    <w:p w:rsidRDefault="002A11FB" w:rsidR="002A11FB"/>
    <w:p w:rsidRDefault="00F12081" w:rsidP="00F12081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RJEŠENJE </w:t>
      </w:r>
    </w:p>
    <w:p w:rsidRDefault="002A11FB" w:rsidR="002A11FB"/>
    <w:p w:rsidRDefault="00F12081" w:rsidP="00F12081" w:rsidR="00F12081">
      <w:pPr>
        <w:pStyle w:val="Tijeloteksta"/>
        <w:ind w:firstLine="708"/>
        <w:jc w:val="both"/>
      </w:pPr>
      <w:r>
        <w:t xml:space="preserve">Trgovački sud u Splitu, po sucu ovog suda Katarini Mikulić, kao stečajnom sucu, u stečajnom postupku nad stečajnim dužnikom </w:t>
      </w:r>
      <w:r w:rsidRPr="00F574B6">
        <w:t>ŽVELJARIN d.o.o.</w:t>
      </w:r>
      <w:r>
        <w:t xml:space="preserve"> u stečaju</w:t>
      </w:r>
      <w:r w:rsidRPr="00F574B6">
        <w:t>, 114. brigade 7, Split, OIB: 44480504945</w:t>
      </w:r>
      <w:r>
        <w:t xml:space="preserve">, 2. veljače 2018. </w:t>
      </w:r>
    </w:p>
    <w:p w:rsidRDefault="002A11FB" w:rsidP="002A11FB" w:rsidR="002A11FB" w:rsidRPr="005153ED"/>
    <w:p w:rsidRDefault="00F12081" w:rsidP="002A11FB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riješio je </w:t>
      </w:r>
    </w:p>
    <w:p w:rsidRDefault="002A11FB" w:rsidP="002A11FB" w:rsidR="002A11FB" w:rsidRPr="005153ED">
      <w:pPr>
        <w:jc w:val="both"/>
      </w:pPr>
    </w:p>
    <w:p w:rsidRDefault="002A11FB" w:rsidP="002A11FB" w:rsidR="002A11FB">
      <w:pPr>
        <w:pStyle w:val="Odlomakpopisa"/>
        <w:numPr>
          <w:ilvl w:val="0"/>
          <w:numId w:val="1"/>
        </w:numPr>
        <w:jc w:val="both"/>
      </w:pPr>
      <w:r>
        <w:t xml:space="preserve">Daje se suglasnost stečajnom upravitelju </w:t>
      </w:r>
      <w:r w:rsidR="00F12081">
        <w:t xml:space="preserve">Frani Krišti, Dubrovačka 3/A, Split, OIB: 65197867391 </w:t>
      </w:r>
      <w:r>
        <w:t xml:space="preserve">za završnu diobu unovčene stečajne mase u iznosu </w:t>
      </w:r>
      <w:r w:rsidR="00F12081">
        <w:t>57.006,38</w:t>
      </w:r>
      <w:r>
        <w:t xml:space="preserve"> </w:t>
      </w:r>
      <w:r w:rsidR="00F12081">
        <w:t xml:space="preserve">kuna i to za utvrđene tražbine drugog </w:t>
      </w:r>
      <w:r>
        <w:t xml:space="preserve">višeg isplatnog reda u visini </w:t>
      </w:r>
      <w:r w:rsidR="00F12081">
        <w:t>54,28</w:t>
      </w:r>
      <w:r>
        <w:t>% priznatih tražbina.</w:t>
      </w:r>
    </w:p>
    <w:p w:rsidRDefault="002A11FB" w:rsidP="002A11FB" w:rsidR="002A11FB">
      <w:pPr>
        <w:pStyle w:val="Odlomakpopisa"/>
        <w:ind w:left="1080"/>
        <w:jc w:val="both"/>
      </w:pPr>
    </w:p>
    <w:p w:rsidRDefault="002A11FB" w:rsidP="002A11FB" w:rsidR="002A11FB">
      <w:pPr>
        <w:pStyle w:val="Odlomakpopisa"/>
        <w:numPr>
          <w:ilvl w:val="0"/>
          <w:numId w:val="1"/>
        </w:numPr>
        <w:jc w:val="both"/>
      </w:pPr>
      <w:r>
        <w:t xml:space="preserve">Određuje se završno ročište za dan </w:t>
      </w:r>
      <w:r w:rsidR="007D65BD">
        <w:t>22. veljače</w:t>
      </w:r>
      <w:r w:rsidR="00F12081">
        <w:t xml:space="preserve"> 2018.</w:t>
      </w:r>
      <w:r w:rsidRPr="00F12081">
        <w:t xml:space="preserve"> u </w:t>
      </w:r>
      <w:r w:rsidR="007D65BD">
        <w:t>09:00</w:t>
      </w:r>
      <w:r w:rsidRPr="00F12081">
        <w:t xml:space="preserve"> sati</w:t>
      </w:r>
      <w:r>
        <w:t xml:space="preserve"> u prostorijama ovog suda u Splitu, Sukoišanska 6, </w:t>
      </w:r>
      <w:r w:rsidR="00F12081">
        <w:t>kabinet br. 116</w:t>
      </w:r>
      <w:r w:rsidRPr="003853A8">
        <w:t>, na I. katu</w:t>
      </w:r>
      <w:r>
        <w:t>, na kojem će se raspravljati o završnom računu stečajnog upravitelja, podnositi prigovori na završni popis, donijeti odluke druge odluke od značaja za stečajnu masu.</w:t>
      </w:r>
    </w:p>
    <w:p w:rsidRDefault="002A11FB" w:rsidP="002A11FB" w:rsidR="002A11FB">
      <w:pPr>
        <w:jc w:val="both"/>
      </w:pPr>
    </w:p>
    <w:p w:rsidRDefault="002A11FB" w:rsidP="002A11FB" w:rsidR="002A11FB" w:rsidRPr="005153ED">
      <w:pPr>
        <w:jc w:val="both"/>
        <w:rPr>
          <w:lang w:val="fr-FR"/>
        </w:rPr>
      </w:pPr>
    </w:p>
    <w:p w:rsidRDefault="002A11FB" w:rsidP="002A11FB" w:rsidR="002A11FB">
      <w:pPr>
        <w:jc w:val="center"/>
      </w:pPr>
      <w:r w:rsidRPr="00F12081">
        <w:t>Obrazloženje</w:t>
      </w:r>
    </w:p>
    <w:p w:rsidRDefault="00F12081" w:rsidP="002A11FB" w:rsidR="00F12081" w:rsidRPr="00F12081">
      <w:pPr>
        <w:jc w:val="center"/>
      </w:pPr>
    </w:p>
    <w:p w:rsidRDefault="002A11FB" w:rsidP="002A11FB" w:rsidR="002A11FB" w:rsidRPr="005153ED"/>
    <w:p w:rsidRDefault="00F12081" w:rsidP="00F12081" w:rsidR="00F12081">
      <w:pPr>
        <w:tabs>
          <w:tab w:pos="0" w:val="left"/>
        </w:tabs>
        <w:jc w:val="both"/>
      </w:pPr>
      <w:r>
        <w:tab/>
        <w:t xml:space="preserve">Rješenjem ovog suda br. </w:t>
      </w:r>
      <w:r w:rsidRPr="0038456C">
        <w:t>4.St-</w:t>
      </w:r>
      <w:r>
        <w:t>1792/2015</w:t>
      </w:r>
      <w:r w:rsidRPr="0038456C">
        <w:t xml:space="preserve"> od </w:t>
      </w:r>
      <w:r>
        <w:t>25. siječnja 2017</w:t>
      </w:r>
      <w:r w:rsidRPr="0038456C">
        <w:t xml:space="preserve">. godine otvoren stečajni postupak na stečajnim dužnikom </w:t>
      </w:r>
      <w:r w:rsidRPr="00F574B6">
        <w:t>ŽVELJARIN d.o.o., 114. brigade 7, Split, OIB: 44480504945</w:t>
      </w:r>
      <w:r w:rsidRPr="0038456C">
        <w:t>.</w:t>
      </w:r>
    </w:p>
    <w:p w:rsidRDefault="002A11FB" w:rsidP="00F12081" w:rsidR="002A11FB">
      <w:pPr>
        <w:jc w:val="both"/>
      </w:pPr>
    </w:p>
    <w:p w:rsidRDefault="002A11FB" w:rsidP="002A11FB" w:rsidR="002A11FB">
      <w:pPr>
        <w:jc w:val="both"/>
      </w:pPr>
      <w:r w:rsidRPr="005153ED">
        <w:tab/>
      </w:r>
      <w:r>
        <w:t xml:space="preserve">Podneskom od </w:t>
      </w:r>
      <w:r w:rsidR="00F12081">
        <w:t>20. studenog</w:t>
      </w:r>
      <w:r>
        <w:t xml:space="preserve"> 2017. (list spisa </w:t>
      </w:r>
      <w:r w:rsidR="00F12081">
        <w:t>60-65</w:t>
      </w:r>
      <w:r>
        <w:t xml:space="preserve">) stečajni upravitelj predložio završnu diobu, te naveo da je unovčio svu imovinu stečajnog dužnika u iznosu od </w:t>
      </w:r>
      <w:r w:rsidR="00F12081">
        <w:t>105.016,39</w:t>
      </w:r>
      <w:r>
        <w:t xml:space="preserve"> kuna.</w:t>
      </w:r>
    </w:p>
    <w:p w:rsidRDefault="002A11FB" w:rsidP="002A11FB" w:rsidR="002A11FB">
      <w:pPr>
        <w:jc w:val="both"/>
      </w:pPr>
    </w:p>
    <w:p w:rsidRDefault="002A11FB" w:rsidP="002A11FB" w:rsidR="002A11FB">
      <w:pPr>
        <w:jc w:val="both"/>
      </w:pPr>
      <w:r>
        <w:tab/>
        <w:t>Temeljem čl. 283. Stečajnog zakona (</w:t>
      </w:r>
      <w:r w:rsidR="00F12081">
        <w:t>"Narodne novine" broj</w:t>
      </w:r>
      <w:r>
        <w:t xml:space="preserve"> 71/15</w:t>
      </w:r>
      <w:r w:rsidR="00F12081">
        <w:t xml:space="preserve"> i 104/17, dalje SZ)</w:t>
      </w:r>
      <w:r>
        <w:t>, dalje u tekstu SZ) prigodom davanja suglasnosti za završnu diobu sud određuje završno ročište vjerovnika na kojem se raspravlja o završnom računu stečajnog upravitelja i podnese prigovori na završni diobni popis.</w:t>
      </w:r>
    </w:p>
    <w:p w:rsidRDefault="002A11FB" w:rsidP="002A11FB" w:rsidR="002A11FB">
      <w:pPr>
        <w:jc w:val="both"/>
      </w:pPr>
    </w:p>
    <w:p w:rsidRDefault="002A11FB" w:rsidP="002A11FB" w:rsidR="002A11FB">
      <w:pPr>
        <w:jc w:val="both"/>
      </w:pPr>
      <w:r>
        <w:tab/>
        <w:t xml:space="preserve">Sukladno prijedlogu i uz prijedlog u spis dostavljenom diobenom popisu stečajnog upravitelja sud je dao suglasnost na diobu iznosa od </w:t>
      </w:r>
      <w:r w:rsidR="00F12081">
        <w:t xml:space="preserve">57.006,38 </w:t>
      </w:r>
      <w:r w:rsidRPr="003853A8">
        <w:t xml:space="preserve">kuna </w:t>
      </w:r>
      <w:r>
        <w:t xml:space="preserve">za </w:t>
      </w:r>
      <w:r w:rsidR="00F12081">
        <w:t>54,28</w:t>
      </w:r>
      <w:r>
        <w:t xml:space="preserve">% priznatih tražbina </w:t>
      </w:r>
      <w:r w:rsidR="00F12081">
        <w:t>drugog</w:t>
      </w:r>
      <w:r>
        <w:t xml:space="preserve"> višeg isplatnog reda, a obzirom da nema dovoljno sredstava za potpuno namirenje tražbina </w:t>
      </w:r>
      <w:r w:rsidR="00F12081">
        <w:t>drugog</w:t>
      </w:r>
      <w:r>
        <w:t xml:space="preserve"> višeg isplatnog reda. </w:t>
      </w:r>
    </w:p>
    <w:p w:rsidRDefault="002A11FB" w:rsidP="002A11FB" w:rsidR="002A11FB">
      <w:pPr>
        <w:jc w:val="both"/>
      </w:pPr>
      <w:r>
        <w:tab/>
      </w:r>
    </w:p>
    <w:p w:rsidRDefault="002A11FB" w:rsidP="002A11FB" w:rsidR="002A11FB">
      <w:pPr>
        <w:ind w:firstLine="708"/>
        <w:jc w:val="both"/>
      </w:pPr>
      <w:r>
        <w:lastRenderedPageBreak/>
        <w:t>Prigovori na  završnu diobu mogu se dati do zaključenja završnog ročišta, pa sukladno čl</w:t>
      </w:r>
      <w:r w:rsidR="00F12081">
        <w:t>anku</w:t>
      </w:r>
      <w:r>
        <w:t xml:space="preserve"> 281. st</w:t>
      </w:r>
      <w:r w:rsidR="00F12081">
        <w:t>avku</w:t>
      </w:r>
      <w:r>
        <w:t xml:space="preserve"> 1. SZ, nakon što proteknu rokovi za prigovor, stečajni sudac će utvrditi konačni postotak namirenja vjerovnika. Zbog toga se isplata vrši nakon pravomoćnosti ovog rješenja odnosno isteka roka za prigovor. </w:t>
      </w:r>
    </w:p>
    <w:p w:rsidRDefault="002A11FB" w:rsidP="002A11FB" w:rsidR="002A11FB">
      <w:pPr>
        <w:ind w:firstLine="708"/>
        <w:jc w:val="both"/>
      </w:pPr>
    </w:p>
    <w:p w:rsidRDefault="002A11FB" w:rsidP="002A11FB" w:rsidR="002A11FB" w:rsidRPr="005153ED">
      <w:pPr>
        <w:jc w:val="both"/>
      </w:pPr>
      <w:r>
        <w:t xml:space="preserve"> </w:t>
      </w:r>
      <w:r>
        <w:tab/>
      </w:r>
      <w:r w:rsidRPr="005153ED">
        <w:t>Zbog navedenog, na temelju spomenutih propisa, odlučeno je kao u izreci.</w:t>
      </w:r>
    </w:p>
    <w:p w:rsidRDefault="002A11FB" w:rsidP="002A11FB" w:rsidR="002A11FB" w:rsidRPr="005153ED">
      <w:pPr>
        <w:jc w:val="both"/>
      </w:pPr>
      <w:r w:rsidRPr="005153ED">
        <w:t xml:space="preserve"> </w:t>
      </w:r>
    </w:p>
    <w:p w:rsidRDefault="00F12081" w:rsidP="00F12081" w:rsidR="00F12081" w:rsidRPr="00E82A70">
      <w:pPr>
        <w:jc w:val="center"/>
      </w:pPr>
      <w:r>
        <w:t xml:space="preserve">U Splitu 2. veljače 2018. </w:t>
      </w:r>
    </w:p>
    <w:p w:rsidRDefault="00F12081" w:rsidP="00F12081" w:rsidR="00F12081"/>
    <w:p w:rsidRDefault="00F12081" w:rsidP="00F12081" w:rsidR="00F12081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A13524" w:rsidR="00F12081">
        <w:trPr>
          <w:trHeight w:val="488"/>
        </w:trPr>
        <w:tc>
          <w:tcPr>
            <w:tcW w:type="dxa" w:w="4227"/>
          </w:tcPr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Sudac</w:t>
            </w: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</w:tc>
      </w:tr>
      <w:tr w:rsidTr="00A13524" w:rsidR="00F12081">
        <w:trPr>
          <w:trHeight w:val="816"/>
        </w:trPr>
        <w:tc>
          <w:tcPr>
            <w:tcW w:type="dxa" w:w="4227"/>
          </w:tcPr>
          <w:p w:rsidRDefault="00F12081" w:rsidP="00F12081" w:rsidR="00BD1ED5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Katarina Mikulić</w:t>
            </w:r>
            <w:r w:rsidR="00BD1ED5">
              <w:rPr>
                <w:bCs/>
                <w:sz w:val="24"/>
              </w:rPr>
              <w:t>,v.r.</w:t>
            </w:r>
          </w:p>
          <w:p w:rsidRDefault="00BD1ED5" w:rsidP="0071700F" w:rsidR="00BD1ED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BD1ED5" w:rsidP="00BD1ED5" w:rsidR="00BD1ED5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F12081" w:rsidP="00F12081" w:rsidR="00F12081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 xml:space="preserve"> </w:t>
            </w:r>
          </w:p>
        </w:tc>
      </w:tr>
    </w:tbl>
    <w:p w:rsidRDefault="002A11FB" w:rsidP="002A11FB" w:rsidR="002A11FB" w:rsidRPr="005153ED">
      <w:pPr>
        <w:jc w:val="both"/>
        <w:rPr>
          <w:b/>
        </w:rPr>
      </w:pPr>
    </w:p>
    <w:p w:rsidRDefault="00F12081" w:rsidP="002A11FB" w:rsidR="002A11FB" w:rsidRPr="00F12081">
      <w:pPr>
        <w:jc w:val="both"/>
      </w:pPr>
      <w:r w:rsidRPr="00F12081">
        <w:t>Pouka o pravnom lijeku</w:t>
      </w:r>
      <w:r>
        <w:t xml:space="preserve">: </w:t>
      </w:r>
    </w:p>
    <w:p w:rsidRDefault="002A11FB" w:rsidP="002A11FB" w:rsidR="002A11FB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Pr="0007781C">
        <w:t xml:space="preserve"> Primitak ovog rješenja računa se sukladno čl. 12. Stečajnog zakona istekom osmog dana od dana objave na mrežnoj stranici e-Oglasnoj ploči.</w:t>
      </w:r>
    </w:p>
    <w:p w:rsidRDefault="002A11FB" w:rsidP="002A11FB" w:rsidR="002A11FB" w:rsidRPr="005153ED">
      <w:pPr>
        <w:jc w:val="both"/>
        <w:rPr>
          <w:b/>
        </w:rPr>
      </w:pPr>
    </w:p>
    <w:p w:rsidRDefault="002A11FB" w:rsidR="002A11FB"/>
    <w:sectPr w:rsidSect="00F12081" w:rsidR="002A11F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081" w:rsidP="00F12081" w:rsidR="00F12081">
      <w:r>
        <w:separator/>
      </w:r>
    </w:p>
  </w:endnote>
  <w:endnote w:id="0" w:type="continuationSeparator">
    <w:p w:rsidRDefault="00F12081" w:rsidP="00F12081" w:rsidR="00F12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081" w:rsidP="00F12081" w:rsidR="00F12081">
      <w:r>
        <w:separator/>
      </w:r>
    </w:p>
  </w:footnote>
  <w:footnote w:id="0" w:type="continuationSeparator">
    <w:p w:rsidRDefault="00F12081" w:rsidP="00F12081" w:rsidR="00F12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0843408"/>
      <w:docPartObj>
        <w:docPartGallery w:val="Page Numbers (Top of Page)"/>
        <w:docPartUnique/>
      </w:docPartObj>
    </w:sdtPr>
    <w:sdtEndPr/>
    <w:sdtContent>
      <w:p w:rsidRDefault="00F12081" w:rsidP="00F12081" w:rsidR="00F12081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ED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St-1792/2015-29</w:t>
        </w:r>
      </w:p>
    </w:sdtContent>
  </w:sdt>
  <w:p w:rsidRDefault="00F12081" w:rsidR="00F12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1FB"/>
    <w:rsid w:val="00066650"/>
    <w:rsid w:val="00085E7C"/>
    <w:rsid w:val="000B4D96"/>
    <w:rsid w:val="000D5416"/>
    <w:rsid w:val="000E6D83"/>
    <w:rsid w:val="0024181F"/>
    <w:rsid w:val="002A11FB"/>
    <w:rsid w:val="002C285B"/>
    <w:rsid w:val="003C2F22"/>
    <w:rsid w:val="00417EA6"/>
    <w:rsid w:val="0071519E"/>
    <w:rsid w:val="007D65BD"/>
    <w:rsid w:val="007F7A84"/>
    <w:rsid w:val="00814EDB"/>
    <w:rsid w:val="00815142"/>
    <w:rsid w:val="00853B3E"/>
    <w:rsid w:val="00981D37"/>
    <w:rsid w:val="00A51DE9"/>
    <w:rsid w:val="00B7506F"/>
    <w:rsid w:val="00BD1ED5"/>
    <w:rsid w:val="00D778AF"/>
    <w:rsid w:val="00D8632A"/>
    <w:rsid w:val="00DD0D50"/>
    <w:rsid w:val="00EB6A52"/>
    <w:rsid w:val="00F12081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ED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ED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ED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ED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ED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ED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St-1792/2015</izvorni_sadrzaj>
    <derivirana_varijabla naziv="DomainObject.Predmet.OznakaBroj_1">St-1792/2015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zaposlenika</izvorni_sadrzaj>
    <derivirana_varijabla naziv="DomainObject.Predmet.PrimjedbaSuca_1">4 zaposlenika</derivirana_varijabla>
  </DomainObject.Predmet.PrimjedbaSuca>
  <DomainObject.Predmet.ProtustrankaFormated>
    <izvorni_sadrzaj>  ŽVELJARIN d.o.o. za gradnju, turizam i ugostiteljstvo u stečaju</izvorni_sadrzaj>
    <derivirana_varijabla naziv="DomainObject.Predmet.ProtustrankaFormated_1">  ŽVELJARIN d.o.o. za gradnju, turizam i ugostiteljstvo u stečaju</derivirana_varijabla>
  </DomainObject.Predmet.ProtustrankaFormated>
  <DomainObject.Predmet.ProtustrankaFormatedOIB>
    <izvorni_sadrzaj>  ŽVELJARIN d.o.o. za gradnju, turizam i ugostiteljstvo u stečaju, OIB 44480504945</izvorni_sadrzaj>
    <derivirana_varijabla naziv="DomainObject.Predmet.ProtustrankaFormatedOIB_1">  ŽVELJARIN d.o.o. za gradnju, turizam i ugostiteljstvo u stečaju, OIB 44480504945</derivirana_varijabla>
  </DomainObject.Predmet.ProtustrankaFormatedOIB>
  <DomainObject.Predmet.ProtustrankaFormatedWithAdress>
    <izvorni_sadrzaj> ŽVELJARIN d.o.o. za gradnju, turizam i ugostiteljstvo u stečaju, 114. brigade 7, 21000 Split</izvorni_sadrzaj>
    <derivirana_varijabla naziv="DomainObject.Predmet.ProtustrankaFormatedWithAdress_1"> ŽVELJARIN d.o.o. za gradnju, turizam i ugostiteljstvo u stečaju, 114. brigade 7, 21000 Split</derivirana_varijabla>
  </DomainObject.Predmet.ProtustrankaFormatedWithAdress>
  <DomainObject.Predmet.ProtustrankaFormatedWithAdressOIB>
    <izvorni_sadrzaj> ŽVELJARIN d.o.o. za gradnju, turizam i ugostiteljstvo u stečaju, OIB 44480504945, 114. brigade 7, 21000 Split</izvorni_sadrzaj>
    <derivirana_varijabla naziv="DomainObject.Predmet.ProtustrankaFormatedWithAdressOIB_1"> ŽVELJARIN d.o.o. za gradnju, turizam i ugostiteljstvo u stečaju, OIB 44480504945, 114. brigade 7, 21000 Split</derivirana_varijabla>
  </DomainObject.Predmet.ProtustrankaFormatedWithAdressOIB>
  <DomainObject.Predmet.ProtustrankaWithAdress>
    <izvorni_sadrzaj>ŽVELJARIN d.o.o. za gradnju, turizam i ugostiteljstvo u stečaju 114. brigade 7, 21000 Split</izvorni_sadrzaj>
    <derivirana_varijabla naziv="DomainObject.Predmet.ProtustrankaWithAdress_1">ŽVELJARIN d.o.o. za gradnju, turizam i ugostiteljstvo u stečaju 114. brigade 7, 21000 Split</derivirana_varijabla>
  </DomainObject.Predmet.ProtustrankaWithAdress>
  <DomainObject.Predmet.ProtustrankaWithAdressOIB>
    <izvorni_sadrzaj>ŽVELJARIN d.o.o. za gradnju, turizam i ugostiteljstvo u stečaju, OIB 44480504945, 114. brigade 7, 21000 Split</izvorni_sadrzaj>
    <derivirana_varijabla naziv="DomainObject.Predmet.ProtustrankaWithAdressOIB_1">ŽVELJARIN d.o.o. za gradnju, turizam i ugostiteljstvo u stečaju, OIB 44480504945, 114. brigade 7, 21000 Split</derivirana_varijabla>
  </DomainObject.Predmet.ProtustrankaWithAdressOIB>
  <DomainObject.Predmet.ProtustrankaNazivFormated>
    <izvorni_sadrzaj>ŽVELJARIN d.o.o. za gradnju, turizam i ugostiteljstvo u stečaju</izvorni_sadrzaj>
    <derivirana_varijabla naziv="DomainObject.Predmet.ProtustrankaNazivFormated_1">ŽVELJARIN d.o.o. za gradnju, turizam i ugostiteljstvo u stečaju</derivirana_varijabla>
  </DomainObject.Predmet.ProtustrankaNazivFormated>
  <DomainObject.Predmet.ProtustrankaNazivFormatedOIB>
    <izvorni_sadrzaj>ŽVELJARIN d.o.o. za gradnju, turizam i ugostiteljstvo u stečaju, OIB 44480504945</izvorni_sadrzaj>
    <derivirana_varijabla naziv="DomainObject.Predmet.ProtustrankaNazivFormatedOIB_1">ŽVELJARIN d.o.o. za gradnju, turizam i ugostiteljstvo u stečaju, OIB 44480504945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Vilma Tolić,vl.obrta "MALI BINUJ"; BANKA SPLITSKO-DALMATINSKA, dioničko društvo u stečaju; HETA Asset Resolution Hrvatska, društvo za financiranje d.o.o.; Ministarstvo financija RH zastupanog po punomoćniku Županijsko državno odvjetništvo u Splitu</izvorni_sadrzaj>
    <derivirana_varijabla naziv="DomainObject.Predmet.StrankaFormated_1">  FINANCIJSKA AGENCIJA, RC SPLIT; Vilma Tolić,vl.obrta "MALI BINUJ"; BANKA SPLITSKO-DALMATINSKA, dioničko društvo u stečaju; HETA Asset Resolution Hrvatska, društvo za financiranje d.o.o.;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Vilma Tolić,vl.obrta "MALI BINUJ", OIB 46725331045; BANKA SPLITSKO-DALMATINSKA, dioničko društvo u stečaju, OIB 25351138943; HETA Asset Resolution Hrvatska, društvo za financiranje d.o.o., OIB 87064273078; Ministarstvo financija RH, OIB 18683136487 zastupanog po punomoćniku Županijsko državno odvjetništvo u Splitu</izvorni_sadrzaj>
    <derivirana_varijabla naziv="DomainObject.Predmet.StrankaFormatedOIB_1">  FINANCIJSKA AGENCIJA, RC SPLIT, OIB 85821130368; Vilma Tolić,vl.obrta "MALI BINUJ", OIB 46725331045; BANKA SPLITSKO-DALMATINSKA, dioničko društvo u stečaju, OIB 25351138943; HETA Asset Resolution Hrvatska, društvo za financiranje d.o.o., OIB 87064273078;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Vilma Tolić,vl.obrta "MALI BINUJ", Adamova 4, 21000 Split; BANKA SPLITSKO-DALMATINSKA, dioničko društvo u stečaju, 114. brigade 9, 21000 Split; HETA Asset Resolution Hrvatska, društvo za financiranje d.o.o., Slavonska avenija 6/a, 10000 Zagreb; Ministarstvo financija RH, Trg dr. Franje Tuđmana 4, 21000 Split zastupanog po punomoćniku Županijsko državno odvjetništvo u Splitu</izvorni_sadrzaj>
    <derivirana_varijabla naziv="DomainObject.Predmet.StrankaFormatedWithAdress_1"> FINANCIJSKA AGENCIJA, RC SPLIT, Mažuranićevo šetalište 24 b, 21000 Split; Vilma Tolić,vl.obrta "MALI BINUJ", Adamova 4, 21000 Split; BANKA SPLITSKO-DALMATINSKA, dioničko društvo u stečaju, 114. brigade 9, 21000 Split; HETA Asset Resolution Hrvatska, društvo za financiranje d.o.o., Slavonska avenija 6/a, 10000 Zagreb; Ministarstvo financija RH, Trg dr. Franje Tuđmana 4, 21000 Split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Vilma Tolić,vl.obrta "MALI BINUJ", OIB 46725331045, Adamova 4, 21000 Split; BANKA SPLITSKO-DALMATINSKA, dioničko društvo u stečaju, OIB 25351138943, 114. brigade 9, 21000 Split; HETA Asset Resolution Hrvatska, društvo za financiranje d.o.o., OIB 87064273078, Slavonska avenija 6/a, 10000 Zagreb; Ministarstvo financija RH, OIB 18683136487, Trg dr. Franje Tuđmana 4, 21000 Split zastupanog po punomoćniku Županijsko državno odvjetništvo u Splitu</izvorni_sadrzaj>
    <derivirana_varijabla naziv="DomainObject.Predmet.StrankaFormatedWithAdressOIB_1"> FINANCIJSKA AGENCIJA, RC SPLIT, OIB 85821130368, Mažuranićevo šetalište 24 b, 21000 Split; Vilma Tolić,vl.obrta "MALI BINUJ", OIB 46725331045, Adamova 4, 21000 Split; BANKA SPLITSKO-DALMATINSKA, dioničko društvo u stečaju, OIB 25351138943, 114. brigade 9, 21000 Split; HETA Asset Resolution Hrvatska, društvo za financiranje d.o.o., OIB 87064273078, Slavonska avenija 6/a, 10000 Zagreb; Ministarstvo financija RH, OIB 18683136487, Trg dr. Franje Tuđmana 4, 21000 Split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Split,Vilma Tolić,vl.obrta "MALI BINUJ" Adamova 4,21000 Split,BANKA SPLITSKO-DALMATINSKA, dioničko društvo u stečaju 114. brigade 9,21000 Split,HETA Asset Resolution Hrvatska, društvo za financiranje d.o.o. Slavonska avenija 6/a,10000 Zagreb,Ministarstvo financija RH Trg dr. Franje Tuđmana 4,21000 Split</izvorni_sadrzaj>
    <derivirana_varijabla naziv="DomainObject.Predmet.StrankaWithAdress_1">FINANCIJSKA AGENCIJA, RC SPLIT Mažuranićevo šetalište 24 b,21000 Split,Vilma Tolić,vl.obrta "MALI BINUJ" Adamova 4,21000 Split,BANKA SPLITSKO-DALMATINSKA, dioničko društvo u stečaju 114. brigade 9,21000 Split,HETA Asset Resolution Hrvatska, društvo za financiranje d.o.o. Slavonska avenija 6/a,10000 Zagreb,Ministarstvo financija RH Trg dr. Franje Tuđmana 4,21000 Split</derivirana_varijabla>
  </DomainObject.Predmet.StrankaWithAdress>
  <DomainObject.Predmet.StrankaWithAdressOIB>
    <izvorni_sadrzaj>FINANCIJSKA AGENCIJA, RC SPLIT, OIB 85821130368, Mažuranićevo šetalište 24 b,21000 Split,Vilma Tolić,vl.obrta "MALI BINUJ", OIB 46725331045, Adamova 4,21000 Split,BANKA SPLITSKO-DALMATINSKA, dioničko društvo u stečaju, OIB 25351138943, 114. brigade 9,21000 Split,HETA Asset Resolution Hrvatska, društvo za financiranje d.o.o., OIB 87064273078, Slavonska avenija 6/a,10000 Zagreb,Ministarstvo financija RH, OIB 18683136487, Trg dr. Franje Tuđmana 4,21000 Split</izvorni_sadrzaj>
    <derivirana_varijabla naziv="DomainObject.Predmet.StrankaWithAdressOIB_1">FINANCIJSKA AGENCIJA, RC SPLIT, OIB 85821130368, Mažuranićevo šetalište 24 b,21000 Split,Vilma Tolić,vl.obrta "MALI BINUJ", OIB 46725331045, Adamova 4,21000 Split,BANKA SPLITSKO-DALMATINSKA, dioničko društvo u stečaju, OIB 25351138943, 114. brigade 9,21000 Split,HETA Asset Resolution Hrvatska, društvo za financiranje d.o.o., OIB 87064273078, Slavonska avenija 6/a,10000 Zagreb,Ministarstvo financija RH, OIB 18683136487, Trg dr. Franje Tuđmana 4,21000 Split</derivirana_varijabla>
  </DomainObject.Predmet.StrankaWithAdressOIB>
  <DomainObject.Predmet.StrankaNazivFormated>
    <izvorni_sadrzaj>FINANCIJSKA AGENCIJA, RC SPLIT,Vilma Tolić,vl.obrta "MALI BINUJ",BANKA SPLITSKO-DALMATINSKA, dioničko društvo u stečaju,HETA Asset Resolution Hrvatska, društvo za financiranje d.o.o.,Ministarstvo financija RH</izvorni_sadrzaj>
    <derivirana_varijabla naziv="DomainObject.Predmet.StrankaNazivFormated_1">FINANCIJSKA AGENCIJA, RC SPLIT,Vilma Tolić,vl.obrta "MALI BINUJ",BANKA SPLITSKO-DALMATINSKA, dioničko društvo u stečaju,HETA Asset Resolution Hrvatska, društvo za financiranje d.o.o.,Ministarstvo financija RH</derivirana_varijabla>
  </DomainObject.Predmet.StrankaNazivFormated>
  <DomainObject.Predmet.StrankaNazivFormatedOIB>
    <izvorni_sadrzaj>FINANCIJSKA AGENCIJA, RC SPLIT, OIB 85821130368,Vilma Tolić,vl.obrta "MALI BINUJ", OIB 46725331045,BANKA SPLITSKO-DALMATINSKA, dioničko društvo u stečaju, OIB 25351138943,HETA Asset Resolution Hrvatska, društvo za financiranje d.o.o., OIB 87064273078,Ministarstvo financija RH, OIB 18683136487</izvorni_sadrzaj>
    <derivirana_varijabla naziv="DomainObject.Predmet.StrankaNazivFormatedOIB_1">FINANCIJSKA AGENCIJA, RC SPLIT, OIB 85821130368,Vilma Tolić,vl.obrta "MALI BINUJ", OIB 46725331045,BANKA SPLITSKO-DALMATINSKA, dioničko društvo u stečaju, OIB 25351138943,HETA Asset Resolution Hrvatska, društvo za financiranje d.o.o., OIB 87064273078,Ministarstvo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1000780.00</izvorni_sadrzaj>
    <derivirana_varijabla naziv="DomainObject.Predmet.TrenutnaVrijednost_1">1000780.00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Vilma Tolić,vl.obrta "MALI BINUJ", Adamova 4, 21000 Split</item>
      <item>BANKA SPLITSKO-DALMATINSKA, dioničko društvo u stečaju, 114. brigade 9, 21000 Split</item>
      <item>HETA Asset Resolution Hrvatska, društvo za financiranje d.o.o., Slavonska avenija 6/a, 10000 Zagreb</item>
      <item>Ministarstvo financija RH, Trg dr. Franje Tuđmana 4, 21000 Split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Vilma Tolić,vl.obrta "MALI BINUJ", Adamova 4, 21000 Split</item>
      <item>BANKA SPLITSKO-DALMATINSKA, dioničko društvo u stečaju, 114. brigade 9, 21000 Split</item>
      <item>HETA Asset Resolution Hrvatska, društvo za financiranje d.o.o., Slavonska avenija 6/a, 10000 Zagreb</item>
      <item>Ministarstvo financija RH, Trg dr. Franje Tuđmana 4, 21000 Split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Vilma Tolić,vl.obrta "MALI BINUJ", OIB 46725331045, Adamova 4, 21000 Split</item>
      <item>BANKA SPLITSKO-DALMATINSKA, dioničko društvo u stečaju, OIB 25351138943, 114. brigade 9, 21000 Split</item>
      <item>HETA Asset Resolution Hrvatska, društvo za financiranje d.o.o., OIB 87064273078, Slavonska avenija 6/a, 10000 Zagreb</item>
      <item>Ministarstvo financija RH, OIB 18683136487, Trg dr. Franje Tuđmana 4, 21000 Split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Vilma Tolić,vl.obrta "MALI BINUJ", OIB 46725331045, Adamova 4, 21000 Split</item>
      <item>BANKA SPLITSKO-DALMATINSKA, dioničko društvo u stečaju, OIB 25351138943, 114. brigade 9, 21000 Split</item>
      <item>HETA Asset Resolution Hrvatska, društvo za financiranje d.o.o., OIB 87064273078, Slavonska avenija 6/a, 10000 Zagreb</item>
      <item>Ministarstvo financija RH, OIB 18683136487, Trg dr. Franje Tuđmana 4, 21000 Split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</item>
    </izvorni_sadrzaj>
    <derivirana_varijabla naziv="DomainObject.Predmet.StrankaListNazivFormated_1"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</item>
    </izvorni_sadrzaj>
    <derivirana_varijabla naziv="DomainObject.Predmet.StrankaListNazivFormatedOIB_1"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</item>
    </derivirana_varijabla>
  </DomainObject.Predmet.StrankaListNazivFormatedOIB>
  <DomainObject.Predmet.ProtuStrankaListFormated>
    <izvorni_sadrzaj>
      <item>ŽVELJARIN d.o.o. za gradnju, turizam i ugostiteljstvo u stečaju</item>
    </izvorni_sadrzaj>
    <derivirana_varijabla naziv="DomainObject.Predmet.ProtuStrankaListFormated_1">
      <item>ŽVELJARIN d.o.o. za gradnju, turizam i ugostiteljstvo u stečaju</item>
    </derivirana_varijabla>
  </DomainObject.Predmet.ProtuStrankaListFormated>
  <DomainObject.Predmet.ProtuStrankaListFormatedOIB>
    <izvorni_sadrzaj>
      <item>ŽVELJARIN d.o.o. za gradnju, turizam i ugostiteljstvo u stečaju, OIB 44480504945</item>
    </izvorni_sadrzaj>
    <derivirana_varijabla naziv="DomainObject.Predmet.ProtuStrankaListFormatedOIB_1">
      <item>ŽVELJARIN d.o.o. za gradnju, turizam i ugostiteljstvo u stečaju, OIB 44480504945</item>
    </derivirana_varijabla>
  </DomainObject.Predmet.ProtuStrankaListFormatedOIB>
  <DomainObject.Predmet.ProtuStrankaListFormatedWithAdress>
    <izvorni_sadrzaj>
      <item>ŽVELJARIN d.o.o. za gradnju, turizam i ugostiteljstvo u stečaju, 114. brigade 7, 21000 Split</item>
    </izvorni_sadrzaj>
    <derivirana_varijabla naziv="DomainObject.Predmet.ProtuStrankaListFormatedWithAdress_1">
      <item>ŽVELJARIN d.o.o. za gradnju, turizam i ugostiteljstvo u stečaju, 114. brigade 7, 21000 Split</item>
    </derivirana_varijabla>
  </DomainObject.Predmet.ProtuStrankaListFormatedWithAdress>
  <DomainObject.Predmet.ProtuStrankaListFormatedWithAdressOIB>
    <izvorni_sadrzaj>
      <item>ŽVELJARIN d.o.o. za gradnju, turizam i ugostiteljstvo u stečaju, OIB 44480504945, 114. brigade 7, 21000 Split</item>
    </izvorni_sadrzaj>
    <derivirana_varijabla naziv="DomainObject.Predmet.ProtuStrankaListFormatedWithAdressOIB_1">
      <item>ŽVELJARIN d.o.o. za gradnju, turizam i ugostiteljstvo u stečaju, OIB 44480504945, 114. brigade 7, 21000 Split</item>
    </derivirana_varijabla>
  </DomainObject.Predmet.ProtuStrankaListFormatedWithAdressOIB>
  <DomainObject.Predmet.ProtuStrankaListNazivFormated>
    <izvorni_sadrzaj>
      <item>ŽVELJARIN d.o.o. za gradnju, turizam i ugostiteljstvo u stečaju</item>
    </izvorni_sadrzaj>
    <derivirana_varijabla naziv="DomainObject.Predmet.ProtuStrankaListNazivFormated_1">
      <item>ŽVELJARIN d.o.o. za gradnju, turizam i ugostiteljstvo u stečaju</item>
    </derivirana_varijabla>
  </DomainObject.Predmet.ProtuStrankaListNazivFormated>
  <DomainObject.Predmet.ProtuStrankaListNazivFormatedOIB>
    <izvorni_sadrzaj>
      <item>ŽVELJARIN d.o.o. za gradnju, turizam i ugostiteljstvo u stečaju, OIB 44480504945</item>
    </izvorni_sadrzaj>
    <derivirana_varijabla naziv="DomainObject.Predmet.ProtuStrankaListNazivFormatedOIB_1">
      <item>ŽVELJARIN d.o.o. za gradnju, turizam i ugostiteljstvo u stečaju, OIB 44480504945</item>
    </derivirana_varijabla>
  </DomainObject.Predmet.ProtuStrankaListNazivFormatedOIB>
  <DomainObject.Predmet.OstaliListFormated>
    <izvorni_sadrzaj>
      <item>Gordan Buljubašić</item>
      <item>Ana Katunarić</item>
      <item>Županijsko državno odvjetništvo u Splitu punomoćnik sudionika u postupku Ministarstvo financija RH</item>
    </izvorni_sadrzaj>
    <derivirana_varijabla naziv="DomainObject.Predmet.OstaliListFormated_1">
      <item>Gordan Buljubašić</item>
      <item>Ana Katunarić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Gordan Buljubašić, OIB 74227598967</item>
      <item>Ana Katunarić, OIB 82995128847</item>
      <item>Županijsko državno odvjetništvo u Splitu punomoćnik sudionika u postupku Ministarstvo financija RH</item>
    </izvorni_sadrzaj>
    <derivirana_varijabla naziv="DomainObject.Predmet.OstaliListFormatedOIB_1">
      <item>Gordan Buljubašić, OIB 74227598967</item>
      <item>Ana Katunarić, OIB 82995128847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Gordan Buljubašić, Nazorov Prilaz 2 B, 21000 Split</item>
      <item>Ana Katunarić, Dubrovačka 35,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Gordan Buljubašić, Nazorov Prilaz 2 B, 21000 Split</item>
      <item>Ana Katunarić, Dubrovačka 35,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Gordan Buljubašić, OIB 74227598967, Nazorov Prilaz 2 B, 21000 Split</item>
      <item>Ana Katunarić, OIB 82995128847, Dubrovačka 35,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Gordan Buljubašić, OIB 74227598967, Nazorov Prilaz 2 B, 21000 Split</item>
      <item>Ana Katunarić, OIB 82995128847, Dubrovačka 35,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Gordan Buljubašić</item>
      <item>Ana Katunarić</item>
      <item>Županijsko državno odvjetništvo u Splitu</item>
    </izvorni_sadrzaj>
    <derivirana_varijabla naziv="DomainObject.Predmet.OstaliListNazivFormated_1">
      <item>Gordan Buljubašić</item>
      <item>Ana Katunarić</item>
      <item>Županijsko državno odvjetništvo u Splitu</item>
    </derivirana_varijabla>
  </DomainObject.Predmet.OstaliListNazivFormated>
  <DomainObject.Predmet.OstaliListNazivFormatedOIB>
    <izvorni_sadrzaj>
      <item>Gordan Buljubašić, OIB 74227598967</item>
      <item>Ana Katunarić, OIB 82995128847</item>
      <item>Županijsko državno odvjetništvo u Splitu</item>
    </izvorni_sadrzaj>
    <derivirana_varijabla naziv="DomainObject.Predmet.OstaliListNazivFormatedOIB_1">
      <item>Gordan Buljubašić, OIB 74227598967</item>
      <item>Ana Katunarić, OIB 82995128847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ŽVELJARIN d.o.o. za gradnju, turizam i ugostiteljstvo u stečaju</izvorni_sadrzaj>
    <derivirana_varijabla naziv="DomainObject.Predmet.ProtustrankaIDrugi_1">ŽVELJARIN d.o.o. za gradnju, turizam i ugostiteljstvo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ŽVELJARIN d.o.o. za gradnju, turizam i ugostiteljstvo u stečaju, OIB 44480504945, 114. brigade 7, 21000 Split</izvorni_sadrzaj>
    <derivirana_varijabla naziv="DomainObject.Predmet.ProtustrankaIDrugiAdressOIB_1">ŽVELJARIN d.o.o. za gradnju, turizam i ugostiteljstvo u stečaju, OIB 44480504945, 114. brigade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ŽVELJARIN d.o.o. za gradnju, turizam i ugostiteljstvo u stečaju</item>
      <item>FINANCIJSKA AGENCIJA, RC SPLIT</item>
      <item>Gordan Buljubašić</item>
      <item>Ana Katunarić</item>
      <item>Vilma Tolić,vl.obrta "MALI BINUJ"</item>
      <item>BANKA SPLITSKO-DALMATINSKA, dioničko društvo u stečaju</item>
      <item>HETA Asset Resolution Hrvatska, društvo za financiranje d.o.o.</item>
      <item>Ministarstvo financija RH</item>
      <item>Županijsko državno odvjetništvo u Splitu</item>
    </izvorni_sadrzaj>
    <derivirana_varijabla naziv="DomainObject.Predmet.SudioniciListNaziv_1">
      <item>ŽVELJARIN d.o.o. za gradnju, turizam i ugostiteljstvo u stečaju</item>
      <item>FINANCIJSKA AGENCIJA, RC SPLIT</item>
      <item>Gordan Buljubašić</item>
      <item>Ana Katunarić</item>
      <item>Vilma Tolić,vl.obrta "MALI BINUJ"</item>
      <item>BANKA SPLITSKO-DALMATINSKA, dioničko društvo u stečaju</item>
      <item>HETA Asset Resolution Hrvatska, društvo za financiranje d.o.o.</item>
      <item>Ministarstvo financija RH</item>
      <item>Županijsko državno odvjetništvo u Splitu</item>
    </derivirana_varijabla>
  </DomainObject.Predmet.SudioniciListNaziv>
  <DomainObject.Predmet.SudioniciListAdressOIB>
    <izvorni_sadrzaj>
      <item>ŽVELJARIN d.o.o. za gradnju, turizam i ugostiteljstvo u stečaju,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  <item>Vilma Tolić,vl.obrta "MALI BINUJ", OIB 46725331045, Adamova 4,21000 Split</item>
      <item>BANKA SPLITSKO-DALMATINSKA, dioničko društvo u stečaju, OIB 25351138943, 114. brigade 9,21000 Split</item>
      <item>HETA Asset Resolution Hrvatska, društvo za financiranje d.o.o., OIB 87064273078, Slavonska avenija 6/a,10000 Zagreb</item>
      <item>Ministarstvo financija RH, OIB 18683136487, Trg dr. Franje Tuđmana 4,21000 Split</item>
      <item>Županijsko državno odvjetništvo u Splitu, Gundulićeva 29a,21000 Split</item>
    </izvorni_sadrzaj>
    <derivirana_varijabla naziv="DomainObject.Predmet.SudioniciListAdressOIB_1">
      <item>ŽVELJARIN d.o.o. za gradnju, turizam i ugostiteljstvo u stečaju,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  <item>Vilma Tolić,vl.obrta "MALI BINUJ", OIB 46725331045, Adamova 4,21000 Split</item>
      <item>BANKA SPLITSKO-DALMATINSKA, dioničko društvo u stečaju, OIB 25351138943, 114. brigade 9,21000 Split</item>
      <item>HETA Asset Resolution Hrvatska, društvo za financiranje d.o.o., OIB 87064273078, Slavonska avenija 6/a,10000 Zagreb</item>
      <item>Ministarstvo financija RH, OIB 18683136487, Trg dr. Franje Tuđmana 4,21000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44480504945</item>
      <item>, OIB 85821130368</item>
      <item>, OIB 74227598967</item>
      <item>, OIB 82995128847</item>
      <item>, OIB 46725331045</item>
      <item>, OIB 25351138943</item>
      <item>, OIB 87064273078</item>
      <item>, OIB 18683136487</item>
      <item>, OIB null</item>
    </izvorni_sadrzaj>
    <derivirana_varijabla naziv="DomainObject.Predmet.SudioniciListNazivOIB_1">
      <item>, OIB 44480504945</item>
      <item>, OIB 85821130368</item>
      <item>, OIB 74227598967</item>
      <item>, OIB 82995128847</item>
      <item>, OIB 46725331045</item>
      <item>, OIB 25351138943</item>
      <item>, OIB 87064273078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2321</properties:Characters>
  <properties:Lines>70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2018-02-01T13:45:00Z</dcterms:created>
  <dc:creator>Katarina Mikulić</dc:creator>
  <cp:lastModifiedBy>Katarina Mikulić</cp:lastModifiedBy>
  <cp:lastPrinted>2018-02-02T09:50:00Z</cp:lastPrinted>
  <dcterms:modified xmlns:xsi="http://www.w3.org/2001/XMLSchema-instance" xsi:type="dcterms:W3CDTF">2018-02-02T09:50:00Z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