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4b2b" w14:paraId="82b4b2b" w:rsidRDefault="00634FDE" w:rsidP="00634FDE" w:rsidR="00532B71" w:rsidRPr="00F25E8C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F25E8C">
        <w:rPr>
          <w:noProof/>
          <w:color w:val="FF0000"/>
        </w:rPr>
        <w:t xml:space="preserve">          </w:t>
      </w:r>
      <w:r w:rsidRPr="00F25E8C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5E8C">
        <w:rPr>
          <w:noProof/>
          <w:color w:val="FF0000"/>
          <w:lang w:val="hr-HR"/>
        </w:rPr>
        <w:t xml:space="preserve">       </w:t>
      </w:r>
    </w:p>
    <w:p w:rsidRDefault="00836165" w:rsidP="00836165" w:rsidR="00836165" w:rsidRPr="00F70BB4">
      <w:pPr>
        <w:pStyle w:val="Zaglavlje"/>
        <w:rPr>
          <w:rFonts w:hAnsi="Times New Roman" w:ascii="Times New Roman"/>
          <w:b/>
          <w:lang w:val="hr-HR"/>
        </w:rPr>
      </w:pPr>
      <w:r w:rsidRPr="00F70BB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70BB4">
      <w:pPr>
        <w:pStyle w:val="Zaglavlje"/>
        <w:rPr>
          <w:rFonts w:hAnsi="Times New Roman" w:ascii="Times New Roman"/>
          <w:b/>
          <w:lang w:val="hr-HR"/>
        </w:rPr>
      </w:pPr>
      <w:r w:rsidRPr="00F70BB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70BB4">
      <w:pPr>
        <w:pStyle w:val="Zaglavlje"/>
        <w:rPr>
          <w:rFonts w:hAnsi="Times New Roman" w:ascii="Times New Roman"/>
          <w:lang w:val="hr-HR"/>
        </w:rPr>
      </w:pPr>
      <w:r w:rsidRPr="00F70BB4">
        <w:rPr>
          <w:rFonts w:hAnsi="Times New Roman" w:ascii="Times New Roman"/>
          <w:lang w:val="hr-HR"/>
        </w:rPr>
        <w:t>Zagreb, Amruševa 2/II desno p.p. 432</w:t>
      </w:r>
      <w:r w:rsidR="00836165" w:rsidRPr="00F70BB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70BB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70BB4">
      <w:pPr>
        <w:jc w:val="center"/>
        <w:rPr>
          <w:rFonts w:hAnsi="Times New Roman" w:ascii="Times New Roman"/>
          <w:b/>
          <w:szCs w:val="24"/>
          <w:lang w:val="hr-HR"/>
        </w:rPr>
      </w:pPr>
      <w:r w:rsidRPr="00F70BB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70BB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70BB4">
      <w:pPr>
        <w:jc w:val="center"/>
        <w:rPr>
          <w:rFonts w:hAnsi="Times New Roman" w:ascii="Times New Roman"/>
          <w:b/>
          <w:szCs w:val="24"/>
          <w:lang w:val="hr-HR"/>
        </w:rPr>
      </w:pPr>
      <w:r w:rsidRPr="00F70BB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70BB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0BB4">
      <w:pPr>
        <w:jc w:val="both"/>
        <w:rPr>
          <w:rFonts w:hAnsi="Times New Roman" w:ascii="Times New Roman"/>
          <w:szCs w:val="24"/>
          <w:lang w:val="hr-HR"/>
        </w:rPr>
      </w:pPr>
      <w:r w:rsidRPr="00F70BB4">
        <w:rPr>
          <w:rFonts w:hAnsi="Times New Roman" w:ascii="Times New Roman"/>
          <w:szCs w:val="24"/>
          <w:lang w:val="hr-HR"/>
        </w:rPr>
        <w:tab/>
      </w:r>
      <w:r w:rsidR="00EE69E5" w:rsidRPr="00F70BB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70BB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70BB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25E8C" w:rsidRPr="00F70BB4">
        <w:rPr>
          <w:rFonts w:hAnsi="Times New Roman" w:ascii="Times New Roman"/>
          <w:b/>
        </w:rPr>
        <w:t>PRIMA PARS</w:t>
      </w:r>
      <w:r w:rsidR="00F25E8C" w:rsidRPr="00F70BB4">
        <w:rPr>
          <w:rFonts w:hAnsi="Times New Roman" w:ascii="Times New Roman"/>
        </w:rPr>
        <w:t xml:space="preserve"> </w:t>
      </w:r>
      <w:r w:rsidR="00F25E8C" w:rsidRPr="00F70BB4">
        <w:rPr>
          <w:rFonts w:hAnsi="Times New Roman" w:ascii="Times New Roman"/>
          <w:b/>
        </w:rPr>
        <w:t xml:space="preserve">d.o.o., </w:t>
      </w:r>
      <w:r w:rsidR="00F25E8C" w:rsidRPr="00F70BB4">
        <w:rPr>
          <w:rFonts w:hAnsi="Times New Roman" w:ascii="Times New Roman"/>
        </w:rPr>
        <w:t>OIB: 90553186492</w:t>
      </w:r>
      <w:r w:rsidR="00F25E8C" w:rsidRPr="00F70BB4">
        <w:rPr>
          <w:rFonts w:hAnsi="Times New Roman" w:ascii="Times New Roman"/>
          <w:b/>
        </w:rPr>
        <w:t xml:space="preserve">, </w:t>
      </w:r>
      <w:r w:rsidR="00F25E8C" w:rsidRPr="00F70BB4">
        <w:rPr>
          <w:rFonts w:hAnsi="Times New Roman" w:ascii="Times New Roman"/>
        </w:rPr>
        <w:t xml:space="preserve"> Zagreb, Gojlanska 35</w:t>
      </w:r>
      <w:r w:rsidR="00264175" w:rsidRPr="00F70BB4">
        <w:rPr>
          <w:rFonts w:hAnsi="Times New Roman" w:ascii="Times New Roman"/>
          <w:szCs w:val="24"/>
          <w:lang w:val="hr-HR"/>
        </w:rPr>
        <w:t xml:space="preserve">, </w:t>
      </w:r>
      <w:r w:rsidR="00EE69E5" w:rsidRPr="00F70BB4">
        <w:rPr>
          <w:rFonts w:hAnsi="Times New Roman" w:ascii="Times New Roman"/>
          <w:szCs w:val="24"/>
          <w:lang w:val="hr-HR"/>
        </w:rPr>
        <w:t xml:space="preserve">dana </w:t>
      </w:r>
      <w:r w:rsidR="00125037" w:rsidRPr="00F70BB4">
        <w:rPr>
          <w:rFonts w:hAnsi="Times New Roman" w:ascii="Times New Roman"/>
          <w:szCs w:val="24"/>
          <w:lang w:val="hr-HR"/>
        </w:rPr>
        <w:t>2</w:t>
      </w:r>
      <w:r w:rsidR="00264175" w:rsidRPr="00F70BB4">
        <w:rPr>
          <w:rFonts w:hAnsi="Times New Roman" w:ascii="Times New Roman"/>
          <w:szCs w:val="24"/>
          <w:lang w:val="hr-HR"/>
        </w:rPr>
        <w:t>0</w:t>
      </w:r>
      <w:r w:rsidR="008D5425" w:rsidRPr="00F70BB4">
        <w:rPr>
          <w:rFonts w:hAnsi="Times New Roman" w:ascii="Times New Roman"/>
          <w:szCs w:val="24"/>
          <w:lang w:val="hr-HR"/>
        </w:rPr>
        <w:t xml:space="preserve">. </w:t>
      </w:r>
      <w:r w:rsidR="00F25E8C" w:rsidRPr="00F70BB4">
        <w:rPr>
          <w:rFonts w:hAnsi="Times New Roman" w:ascii="Times New Roman"/>
          <w:szCs w:val="24"/>
          <w:lang w:val="hr-HR"/>
        </w:rPr>
        <w:t>veljače</w:t>
      </w:r>
      <w:r w:rsidR="008D5425" w:rsidRPr="00F70BB4">
        <w:rPr>
          <w:rFonts w:hAnsi="Times New Roman" w:ascii="Times New Roman"/>
          <w:szCs w:val="24"/>
          <w:lang w:val="hr-HR"/>
        </w:rPr>
        <w:t xml:space="preserve"> </w:t>
      </w:r>
      <w:r w:rsidR="00EE69E5" w:rsidRPr="00F70BB4">
        <w:rPr>
          <w:rFonts w:hAnsi="Times New Roman" w:ascii="Times New Roman"/>
          <w:szCs w:val="24"/>
          <w:lang w:val="hr-HR"/>
        </w:rPr>
        <w:t>201</w:t>
      </w:r>
      <w:r w:rsidR="00F25E8C" w:rsidRPr="00F70BB4">
        <w:rPr>
          <w:rFonts w:hAnsi="Times New Roman" w:ascii="Times New Roman"/>
          <w:szCs w:val="24"/>
          <w:lang w:val="hr-HR"/>
        </w:rPr>
        <w:t>9</w:t>
      </w:r>
      <w:r w:rsidR="00EE69E5" w:rsidRPr="00F70BB4">
        <w:rPr>
          <w:rFonts w:hAnsi="Times New Roman" w:ascii="Times New Roman"/>
          <w:szCs w:val="24"/>
          <w:lang w:val="hr-HR"/>
        </w:rPr>
        <w:t>.</w:t>
      </w:r>
      <w:r w:rsidR="00125037" w:rsidRPr="00F70BB4">
        <w:rPr>
          <w:rFonts w:hAnsi="Times New Roman" w:ascii="Times New Roman"/>
          <w:szCs w:val="24"/>
          <w:lang w:val="hr-HR"/>
        </w:rPr>
        <w:t>, godine,</w:t>
      </w:r>
      <w:r w:rsidR="00EE69E5" w:rsidRPr="00F70BB4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F70BB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0BB4">
      <w:pPr>
        <w:jc w:val="center"/>
        <w:rPr>
          <w:rFonts w:hAnsi="Times New Roman" w:ascii="Times New Roman"/>
          <w:szCs w:val="24"/>
          <w:lang w:val="hr-HR"/>
        </w:rPr>
      </w:pPr>
      <w:r w:rsidRPr="00F70BB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70BB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70BB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70BB4">
      <w:pPr>
        <w:pStyle w:val="BodyText21"/>
        <w:ind w:firstLine="0" w:left="0"/>
        <w:rPr>
          <w:rFonts w:hAnsi="Times New Roman" w:ascii="Times New Roman"/>
          <w:szCs w:val="24"/>
        </w:rPr>
      </w:pPr>
      <w:r w:rsidRPr="00F70BB4">
        <w:rPr>
          <w:rFonts w:hAnsi="Times New Roman" w:ascii="Times New Roman"/>
          <w:szCs w:val="24"/>
        </w:rPr>
        <w:t xml:space="preserve">I. </w:t>
      </w:r>
      <w:r w:rsidR="00EE69E5" w:rsidRPr="00F70BB4">
        <w:rPr>
          <w:rFonts w:hAnsi="Times New Roman" w:ascii="Times New Roman"/>
          <w:szCs w:val="24"/>
        </w:rPr>
        <w:t>Otvara se stečajni postupak nad dužnikom</w:t>
      </w:r>
      <w:r w:rsidRPr="00F70BB4">
        <w:rPr>
          <w:rFonts w:hAnsi="Times New Roman" w:ascii="Times New Roman"/>
          <w:szCs w:val="24"/>
        </w:rPr>
        <w:t xml:space="preserve"> </w:t>
      </w:r>
      <w:r w:rsidR="00F25E8C" w:rsidRPr="00F70BB4">
        <w:rPr>
          <w:rFonts w:hAnsi="Times New Roman" w:ascii="Times New Roman"/>
          <w:szCs w:val="24"/>
        </w:rPr>
        <w:t>PRIMA PARS d.o.o., OIB: 90553186492,  Zagreb, Gojlanska 35</w:t>
      </w:r>
      <w:r w:rsidR="00425368" w:rsidRPr="00F70BB4">
        <w:rPr>
          <w:rFonts w:hAnsi="Times New Roman" w:ascii="Times New Roman"/>
          <w:szCs w:val="24"/>
        </w:rPr>
        <w:t>.</w:t>
      </w:r>
      <w:r w:rsidR="00F25613" w:rsidRPr="00F70BB4">
        <w:rPr>
          <w:rFonts w:hAnsi="Times New Roman" w:ascii="Times New Roman"/>
          <w:szCs w:val="24"/>
        </w:rPr>
        <w:t xml:space="preserve"> </w:t>
      </w:r>
      <w:r w:rsidR="00EE69E5" w:rsidRPr="00F70BB4">
        <w:rPr>
          <w:rFonts w:hAnsi="Times New Roman" w:ascii="Times New Roman"/>
          <w:szCs w:val="24"/>
        </w:rPr>
        <w:t>Stečajni postupak otvoren je dana</w:t>
      </w:r>
      <w:r w:rsidR="001A0ADD" w:rsidRPr="00F70BB4">
        <w:rPr>
          <w:rFonts w:hAnsi="Times New Roman" w:ascii="Times New Roman"/>
          <w:szCs w:val="24"/>
        </w:rPr>
        <w:t xml:space="preserve"> </w:t>
      </w:r>
      <w:r w:rsidR="00264175" w:rsidRPr="00F70BB4">
        <w:rPr>
          <w:rFonts w:hAnsi="Times New Roman" w:ascii="Times New Roman"/>
          <w:szCs w:val="24"/>
        </w:rPr>
        <w:t>20</w:t>
      </w:r>
      <w:r w:rsidR="00125037" w:rsidRPr="00F70BB4">
        <w:rPr>
          <w:rFonts w:hAnsi="Times New Roman" w:ascii="Times New Roman"/>
          <w:szCs w:val="24"/>
        </w:rPr>
        <w:t xml:space="preserve">. </w:t>
      </w:r>
      <w:r w:rsidR="00F25E8C" w:rsidRPr="00F70BB4">
        <w:rPr>
          <w:rFonts w:hAnsi="Times New Roman" w:ascii="Times New Roman"/>
          <w:szCs w:val="24"/>
        </w:rPr>
        <w:t>veljače</w:t>
      </w:r>
      <w:r w:rsidR="00125037" w:rsidRPr="00F70BB4">
        <w:rPr>
          <w:rFonts w:hAnsi="Times New Roman" w:ascii="Times New Roman"/>
          <w:szCs w:val="24"/>
        </w:rPr>
        <w:t xml:space="preserve"> 201</w:t>
      </w:r>
      <w:r w:rsidR="00F25E8C" w:rsidRPr="00F70BB4">
        <w:rPr>
          <w:rFonts w:hAnsi="Times New Roman" w:ascii="Times New Roman"/>
          <w:szCs w:val="24"/>
        </w:rPr>
        <w:t>9</w:t>
      </w:r>
      <w:r w:rsidR="00CC2AD9" w:rsidRPr="00F70BB4">
        <w:rPr>
          <w:rFonts w:hAnsi="Times New Roman" w:ascii="Times New Roman"/>
          <w:szCs w:val="24"/>
        </w:rPr>
        <w:t xml:space="preserve">., </w:t>
      </w:r>
      <w:r w:rsidR="001A0ADD" w:rsidRPr="00F70BB4">
        <w:rPr>
          <w:rFonts w:hAnsi="Times New Roman" w:ascii="Times New Roman"/>
          <w:szCs w:val="24"/>
        </w:rPr>
        <w:t xml:space="preserve">u </w:t>
      </w:r>
      <w:r w:rsidR="00F25E8C" w:rsidRPr="00F70BB4">
        <w:rPr>
          <w:rFonts w:hAnsi="Times New Roman" w:ascii="Times New Roman"/>
          <w:szCs w:val="24"/>
        </w:rPr>
        <w:t>8</w:t>
      </w:r>
      <w:r w:rsidR="001A0ADD" w:rsidRPr="00F70BB4">
        <w:rPr>
          <w:rFonts w:hAnsi="Times New Roman" w:ascii="Times New Roman"/>
          <w:szCs w:val="24"/>
        </w:rPr>
        <w:t xml:space="preserve"> sati i </w:t>
      </w:r>
      <w:r w:rsidR="00264175" w:rsidRPr="00F70BB4">
        <w:rPr>
          <w:rFonts w:hAnsi="Times New Roman" w:ascii="Times New Roman"/>
          <w:szCs w:val="24"/>
        </w:rPr>
        <w:t>3</w:t>
      </w:r>
      <w:r w:rsidR="00125037" w:rsidRPr="00F70BB4">
        <w:rPr>
          <w:rFonts w:hAnsi="Times New Roman" w:ascii="Times New Roman"/>
          <w:szCs w:val="24"/>
        </w:rPr>
        <w:t>0</w:t>
      </w:r>
      <w:r w:rsidR="001A0ADD" w:rsidRPr="00F70BB4">
        <w:rPr>
          <w:rFonts w:hAnsi="Times New Roman" w:ascii="Times New Roman"/>
          <w:szCs w:val="24"/>
        </w:rPr>
        <w:t xml:space="preserve"> minuta</w:t>
      </w:r>
      <w:r w:rsidR="00EE69E5" w:rsidRPr="00F70BB4">
        <w:rPr>
          <w:rFonts w:hAnsi="Times New Roman" w:ascii="Times New Roman"/>
          <w:szCs w:val="24"/>
        </w:rPr>
        <w:t>, kada je ovo rješenje</w:t>
      </w:r>
      <w:r w:rsidR="00B2463B" w:rsidRPr="00F70BB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7747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7747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7747F">
        <w:rPr>
          <w:rFonts w:hAnsi="Times New Roman" w:ascii="Times New Roman"/>
          <w:szCs w:val="24"/>
        </w:rPr>
        <w:t xml:space="preserve">II. </w:t>
      </w:r>
      <w:r w:rsidR="00EE69E5" w:rsidRPr="00C7747F">
        <w:rPr>
          <w:rFonts w:hAnsi="Times New Roman" w:ascii="Times New Roman"/>
          <w:szCs w:val="24"/>
        </w:rPr>
        <w:t xml:space="preserve">Za stečajnog upravitelja imenuje se </w:t>
      </w:r>
      <w:r w:rsidR="00C7747F" w:rsidRPr="00C7747F">
        <w:rPr>
          <w:rFonts w:hAnsi="Times New Roman" w:ascii="Times New Roman"/>
          <w:szCs w:val="24"/>
        </w:rPr>
        <w:t>Nina Mačinković, Drage Gervaisa 30, Zagreb</w:t>
      </w:r>
      <w:r w:rsidR="00264175" w:rsidRPr="00C7747F">
        <w:rPr>
          <w:rFonts w:hAnsi="Times New Roman" w:ascii="Times New Roman"/>
          <w:szCs w:val="24"/>
        </w:rPr>
        <w:t xml:space="preserve">, OIB: </w:t>
      </w:r>
      <w:r w:rsidR="00C7747F" w:rsidRPr="00C7747F">
        <w:rPr>
          <w:rFonts w:hAnsi="Times New Roman" w:ascii="Times New Roman"/>
          <w:szCs w:val="24"/>
        </w:rPr>
        <w:t>42446999065</w:t>
      </w:r>
      <w:r w:rsidR="00CF0D03" w:rsidRPr="00C7747F">
        <w:rPr>
          <w:rFonts w:hAnsi="Times New Roman" w:ascii="Times New Roman"/>
          <w:szCs w:val="24"/>
        </w:rPr>
        <w:t>.</w:t>
      </w:r>
    </w:p>
    <w:p w:rsidRDefault="00EE69E5" w:rsidP="00EE69E5" w:rsidR="00EE69E5" w:rsidRPr="00C7747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 xml:space="preserve">III. </w:t>
      </w:r>
      <w:r w:rsidR="00EE69E5" w:rsidRPr="00EC52A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C52A5">
        <w:t xml:space="preserve"> </w:t>
      </w:r>
      <w:r w:rsidR="00F70BB4" w:rsidRPr="00EC52A5">
        <w:rPr>
          <w:rFonts w:hAnsi="Times New Roman" w:ascii="Times New Roman"/>
          <w:szCs w:val="24"/>
          <w:lang w:val="hr-HR"/>
        </w:rPr>
        <w:t>PRIMA PARS d.o.o., OIB: 90553186492,  Zagreb, Gojlanska 35</w:t>
      </w:r>
      <w:r w:rsidRPr="00EC52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C52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 xml:space="preserve">IV. </w:t>
      </w:r>
      <w:r w:rsidR="00B2463B" w:rsidRPr="00EC52A5">
        <w:rPr>
          <w:rFonts w:hAnsi="Times New Roman" w:ascii="Times New Roman"/>
          <w:szCs w:val="24"/>
          <w:lang w:val="hr-HR"/>
        </w:rPr>
        <w:t>Nakon po</w:t>
      </w:r>
      <w:r w:rsidR="00EE69E5" w:rsidRPr="00EC52A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C52A5">
        <w:rPr>
          <w:rFonts w:hAnsi="Times New Roman" w:ascii="Times New Roman"/>
          <w:szCs w:val="24"/>
          <w:lang w:val="hr-HR"/>
        </w:rPr>
        <w:t>ovog rješenja,</w:t>
      </w:r>
      <w:r w:rsidR="00EE69E5" w:rsidRPr="00EC52A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C52A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C52A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C52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C52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C52A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EC52A5">
      <w:pPr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ab/>
      </w:r>
      <w:r w:rsidR="002E0EA3" w:rsidRPr="00EC52A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EC52A5">
        <w:rPr>
          <w:rFonts w:hAnsi="Times New Roman" w:ascii="Times New Roman"/>
          <w:lang w:val="hr-HR"/>
        </w:rPr>
        <w:t>Stečajnog zakona (NN 71/15, dalje SZ)</w:t>
      </w:r>
      <w:r w:rsidR="00D55ABA" w:rsidRPr="00EC52A5">
        <w:rPr>
          <w:rFonts w:hAnsi="Times New Roman" w:ascii="Times New Roman"/>
          <w:lang w:val="hr-HR"/>
        </w:rPr>
        <w:t>.</w:t>
      </w: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ab/>
        <w:t xml:space="preserve">Oglasom od dana </w:t>
      </w:r>
      <w:r w:rsidR="00F70BB4" w:rsidRPr="00EC52A5">
        <w:rPr>
          <w:rFonts w:hAnsi="Times New Roman" w:ascii="Times New Roman"/>
          <w:lang w:val="hr-HR"/>
        </w:rPr>
        <w:t>12</w:t>
      </w:r>
      <w:r w:rsidR="00264175" w:rsidRPr="00EC52A5">
        <w:rPr>
          <w:rFonts w:hAnsi="Times New Roman" w:ascii="Times New Roman"/>
          <w:lang w:val="hr-HR"/>
        </w:rPr>
        <w:t xml:space="preserve">. </w:t>
      </w:r>
      <w:r w:rsidR="00F70BB4" w:rsidRPr="00EC52A5">
        <w:rPr>
          <w:rFonts w:hAnsi="Times New Roman" w:ascii="Times New Roman"/>
          <w:lang w:val="hr-HR"/>
        </w:rPr>
        <w:t>prosinca</w:t>
      </w:r>
      <w:r w:rsidR="00125037" w:rsidRPr="00EC52A5">
        <w:rPr>
          <w:rFonts w:hAnsi="Times New Roman" w:ascii="Times New Roman"/>
          <w:lang w:val="hr-HR"/>
        </w:rPr>
        <w:t xml:space="preserve"> 2018</w:t>
      </w:r>
      <w:r w:rsidRPr="00EC52A5">
        <w:rPr>
          <w:rFonts w:hAnsi="Times New Roman" w:ascii="Times New Roman"/>
          <w:lang w:val="hr-HR"/>
        </w:rPr>
        <w:t>.</w:t>
      </w:r>
      <w:r w:rsidR="00125037" w:rsidRPr="00EC52A5">
        <w:rPr>
          <w:rFonts w:hAnsi="Times New Roman" w:ascii="Times New Roman"/>
          <w:lang w:val="hr-HR"/>
        </w:rPr>
        <w:t>,</w:t>
      </w:r>
      <w:r w:rsidRPr="00EC52A5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</w:p>
    <w:p w:rsidRDefault="00EC52A5" w:rsidP="00EC52A5" w:rsidR="00EC52A5" w:rsidRPr="00EC52A5">
      <w:pPr>
        <w:ind w:firstLine="720"/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264175" w:rsidP="002E0EA3" w:rsidR="00264175" w:rsidRPr="00EC52A5">
      <w:pPr>
        <w:ind w:firstLine="720"/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52A5">
      <w:pPr>
        <w:ind w:firstLine="720"/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EC52A5">
      <w:pPr>
        <w:jc w:val="both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EC52A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EC52A5">
      <w:pPr>
        <w:jc w:val="center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 xml:space="preserve">U Zagrebu, </w:t>
      </w:r>
      <w:r w:rsidR="00264175" w:rsidRPr="00EC52A5">
        <w:rPr>
          <w:rFonts w:hAnsi="Times New Roman" w:ascii="Times New Roman"/>
          <w:lang w:val="hr-HR"/>
        </w:rPr>
        <w:t>20</w:t>
      </w:r>
      <w:r w:rsidR="00125037" w:rsidRPr="00EC52A5">
        <w:rPr>
          <w:rFonts w:hAnsi="Times New Roman" w:ascii="Times New Roman"/>
          <w:lang w:val="hr-HR"/>
        </w:rPr>
        <w:t xml:space="preserve">. </w:t>
      </w:r>
      <w:r w:rsidR="00EC52A5" w:rsidRPr="00EC52A5">
        <w:rPr>
          <w:rFonts w:hAnsi="Times New Roman" w:ascii="Times New Roman"/>
          <w:lang w:val="hr-HR"/>
        </w:rPr>
        <w:t>veljače</w:t>
      </w:r>
      <w:r w:rsidR="00125037" w:rsidRPr="00EC52A5">
        <w:rPr>
          <w:rFonts w:hAnsi="Times New Roman" w:ascii="Times New Roman"/>
          <w:lang w:val="hr-HR"/>
        </w:rPr>
        <w:t xml:space="preserve"> 201</w:t>
      </w:r>
      <w:r w:rsidR="00EC52A5" w:rsidRPr="00EC52A5">
        <w:rPr>
          <w:rFonts w:hAnsi="Times New Roman" w:ascii="Times New Roman"/>
          <w:lang w:val="hr-HR"/>
        </w:rPr>
        <w:t>9</w:t>
      </w:r>
      <w:r w:rsidRPr="00EC52A5">
        <w:rPr>
          <w:rFonts w:hAnsi="Times New Roman" w:ascii="Times New Roman"/>
          <w:lang w:val="hr-HR"/>
        </w:rPr>
        <w:t>. godine</w:t>
      </w:r>
      <w:r w:rsidR="00264175" w:rsidRPr="00EC52A5">
        <w:rPr>
          <w:rFonts w:hAnsi="Times New Roman" w:ascii="Times New Roman"/>
          <w:lang w:val="hr-HR"/>
        </w:rPr>
        <w:t>.</w:t>
      </w:r>
    </w:p>
    <w:p w:rsidRDefault="000302C8" w:rsidP="000302C8" w:rsidR="000302C8" w:rsidRPr="00EC52A5">
      <w:pPr>
        <w:jc w:val="center"/>
        <w:rPr>
          <w:rFonts w:hAnsi="Times New Roman" w:ascii="Times New Roman"/>
          <w:lang w:val="hr-HR"/>
        </w:rPr>
      </w:pPr>
    </w:p>
    <w:p w:rsidRDefault="000302C8" w:rsidP="00E71415" w:rsidR="00E71415" w:rsidRPr="00EC52A5">
      <w:pPr>
        <w:ind w:firstLine="720" w:left="5040"/>
        <w:jc w:val="right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 xml:space="preserve">      </w:t>
      </w:r>
      <w:r w:rsidR="00E71415" w:rsidRPr="00EC52A5">
        <w:rPr>
          <w:rFonts w:hAnsi="Times New Roman" w:ascii="Times New Roman"/>
          <w:lang w:val="hr-HR"/>
        </w:rPr>
        <w:t xml:space="preserve">      SUDAC:</w:t>
      </w:r>
    </w:p>
    <w:p w:rsidRDefault="00E71415" w:rsidP="00E71415" w:rsidR="00E71415" w:rsidRPr="00EC52A5">
      <w:pPr>
        <w:jc w:val="right"/>
        <w:rPr>
          <w:rFonts w:hAnsi="Times New Roman" w:ascii="Times New Roman"/>
          <w:lang w:val="hr-HR"/>
        </w:rPr>
      </w:pPr>
      <w:r w:rsidRPr="00EC52A5">
        <w:rPr>
          <w:rFonts w:hAnsi="Times New Roman" w:ascii="Times New Roman"/>
          <w:lang w:val="hr-HR"/>
        </w:rPr>
        <w:t>Josip Bilić</w:t>
      </w:r>
    </w:p>
    <w:p w:rsidRDefault="00E71415" w:rsidP="00E71415" w:rsidR="00E71415" w:rsidRPr="00EC52A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EC52A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Uputa o pravnom lijeku:</w:t>
      </w:r>
    </w:p>
    <w:p w:rsidRDefault="00E71415" w:rsidP="00E71415" w:rsidR="00E71415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P="00125037" w:rsidR="00D44D4F" w:rsidRPr="00EC52A5">
      <w:pPr>
        <w:rPr>
          <w:sz w:val="32"/>
          <w:u w:val="single"/>
          <w:lang w:val="hr-HR"/>
        </w:rPr>
      </w:pP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DNa: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2.) Dužniku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3.) Zakonskom zastupniku dužnika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4.) Ministarstvu pravosuđa po ŽDO Zagreb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7.) Porezna uprava</w:t>
      </w:r>
    </w:p>
    <w:p w:rsidRDefault="00125037" w:rsidP="00125037" w:rsidR="00125037" w:rsidRPr="00EC52A5">
      <w:pPr>
        <w:jc w:val="both"/>
        <w:rPr>
          <w:rFonts w:hAnsi="Times New Roman" w:ascii="Times New Roman"/>
          <w:szCs w:val="24"/>
          <w:lang w:val="hr-HR"/>
        </w:rPr>
      </w:pPr>
      <w:r w:rsidRPr="00EC52A5">
        <w:rPr>
          <w:rFonts w:hAnsi="Times New Roman" w:ascii="Times New Roman"/>
          <w:szCs w:val="24"/>
          <w:lang w:val="hr-HR"/>
        </w:rPr>
        <w:t>8.) Stečajnom upravitelju</w:t>
      </w:r>
    </w:p>
    <w:p w:rsidRDefault="00125037" w:rsidP="00125037" w:rsidR="00125037" w:rsidRPr="00F25E8C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25037" w:rsidP="00125037" w:rsidR="00125037" w:rsidRPr="00F25E8C">
      <w:pPr>
        <w:rPr>
          <w:rFonts w:hAnsi="Times New Roman" w:ascii="Times New Roman"/>
          <w:color w:val="FF0000"/>
          <w:szCs w:val="24"/>
          <w:highlight w:val="green"/>
          <w:u w:val="single"/>
          <w:lang w:val="hr-HR"/>
        </w:rPr>
      </w:pPr>
    </w:p>
    <w:p w:rsidRDefault="00182088" w:rsidP="00D44D4F" w:rsidR="00182088" w:rsidRPr="00F25E8C">
      <w:pPr>
        <w:jc w:val="center"/>
        <w:rPr>
          <w:color w:val="FF0000"/>
          <w:sz w:val="32"/>
          <w:u w:val="single"/>
          <w:lang w:val="hr-HR"/>
        </w:rPr>
      </w:pPr>
    </w:p>
    <w:sectPr w:rsidSect="00264175" w:rsidR="00182088" w:rsidRPr="00F25E8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CF8" w:rsidRPr="00D13CF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25E8C">
      <w:rPr>
        <w:rFonts w:hAnsi="Times New Roman" w:ascii="Times New Roman"/>
        <w:b/>
      </w:rPr>
      <w:t>118</w:t>
    </w:r>
    <w:r w:rsidRPr="00280A5F">
      <w:rPr>
        <w:rFonts w:hAnsi="Times New Roman" w:ascii="Times New Roman"/>
        <w:b/>
      </w:rPr>
      <w:t>/201</w:t>
    </w:r>
    <w:r w:rsidR="00264175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25E8C">
      <w:rPr>
        <w:rFonts w:hAnsi="Times New Roman" w:ascii="Times New Roman"/>
        <w:b/>
        <w:lang w:val="hr-HR"/>
      </w:rPr>
      <w:t>118</w:t>
    </w:r>
    <w:r w:rsidR="00DF190F" w:rsidRPr="00280A5F">
      <w:rPr>
        <w:rFonts w:hAnsi="Times New Roman" w:ascii="Times New Roman"/>
        <w:b/>
        <w:lang w:val="hr-HR"/>
      </w:rPr>
      <w:t>/201</w:t>
    </w:r>
    <w:r w:rsidR="00264175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25037"/>
    <w:rsid w:val="00135BF3"/>
    <w:rsid w:val="0015560F"/>
    <w:rsid w:val="00182088"/>
    <w:rsid w:val="001849EC"/>
    <w:rsid w:val="001A0ADD"/>
    <w:rsid w:val="001D13FF"/>
    <w:rsid w:val="001F6C4C"/>
    <w:rsid w:val="00264175"/>
    <w:rsid w:val="00280A5F"/>
    <w:rsid w:val="00291377"/>
    <w:rsid w:val="002E0EA3"/>
    <w:rsid w:val="002E1310"/>
    <w:rsid w:val="00314802"/>
    <w:rsid w:val="00325C1E"/>
    <w:rsid w:val="0036343F"/>
    <w:rsid w:val="003B026C"/>
    <w:rsid w:val="003F1945"/>
    <w:rsid w:val="00402096"/>
    <w:rsid w:val="004145C6"/>
    <w:rsid w:val="00416588"/>
    <w:rsid w:val="0042162E"/>
    <w:rsid w:val="004227BC"/>
    <w:rsid w:val="00425368"/>
    <w:rsid w:val="00480E62"/>
    <w:rsid w:val="004C4AD3"/>
    <w:rsid w:val="004F50FD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4967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E4D33"/>
    <w:rsid w:val="00AF40B4"/>
    <w:rsid w:val="00B012AA"/>
    <w:rsid w:val="00B03169"/>
    <w:rsid w:val="00B07B03"/>
    <w:rsid w:val="00B219B2"/>
    <w:rsid w:val="00B2463B"/>
    <w:rsid w:val="00B25512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7747F"/>
    <w:rsid w:val="00C82771"/>
    <w:rsid w:val="00C935CC"/>
    <w:rsid w:val="00CB361B"/>
    <w:rsid w:val="00CB4FEF"/>
    <w:rsid w:val="00CC2AD9"/>
    <w:rsid w:val="00CF0D03"/>
    <w:rsid w:val="00CF2939"/>
    <w:rsid w:val="00D13CF8"/>
    <w:rsid w:val="00D17977"/>
    <w:rsid w:val="00D44D4F"/>
    <w:rsid w:val="00D55ABA"/>
    <w:rsid w:val="00D630F1"/>
    <w:rsid w:val="00D85F6F"/>
    <w:rsid w:val="00D955F3"/>
    <w:rsid w:val="00DB29D2"/>
    <w:rsid w:val="00DB4528"/>
    <w:rsid w:val="00DB45CB"/>
    <w:rsid w:val="00DF190F"/>
    <w:rsid w:val="00DF5C12"/>
    <w:rsid w:val="00E52231"/>
    <w:rsid w:val="00E706E9"/>
    <w:rsid w:val="00E71415"/>
    <w:rsid w:val="00E97188"/>
    <w:rsid w:val="00EB1310"/>
    <w:rsid w:val="00EC059E"/>
    <w:rsid w:val="00EC52A5"/>
    <w:rsid w:val="00ED4E45"/>
    <w:rsid w:val="00EE5750"/>
    <w:rsid w:val="00EE69E5"/>
    <w:rsid w:val="00F0192A"/>
    <w:rsid w:val="00F25613"/>
    <w:rsid w:val="00F25E8C"/>
    <w:rsid w:val="00F32F0D"/>
    <w:rsid w:val="00F43BC7"/>
    <w:rsid w:val="00F62A72"/>
    <w:rsid w:val="00F667BC"/>
    <w:rsid w:val="00F70BB4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CF8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CF8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CF8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CF8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C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CF8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C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CF8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PARS d.o.o. zastupanog po punomoćniku Jelena Krezo</izvorni_sadrzaj>
    <derivirana_varijabla naziv="DomainObject.Predmet.ProtustrankaFormated_1">  PRIMA PARS d.o.o. zastupanog po punomoćniku Jelena Krezo</derivirana_varijabla>
  </DomainObject.Predmet.ProtustrankaFormated>
  <DomainObject.Predmet.ProtustrankaFormatedOIB>
    <izvorni_sadrzaj>  PRIMA PARS d.o.o., OIB 90553186492 zastupanog po punomoćniku Jelena Krezo</izvorni_sadrzaj>
    <derivirana_varijabla naziv="DomainObject.Predmet.ProtustrankaFormatedOIB_1">  PRIMA PARS d.o.o., OIB 90553186492 zastupanog po punomoćniku Jelena Krezo</derivirana_varijabla>
  </DomainObject.Predmet.ProtustrankaFormatedOIB>
  <DomainObject.Predmet.ProtustrankaFormatedWithAdress>
    <izvorni_sadrzaj> PRIMA PARS d.o.o., Gojlanska 35, 10000 Zagreb zastupanog po punomoćniku Jelena Krezo</izvorni_sadrzaj>
    <derivirana_varijabla naziv="DomainObject.Predmet.ProtustrankaFormatedWithAdress_1"> PRIMA PARS d.o.o., Gojlanska 35, 10000 Zagreb zastupanog po punomoćniku Jelena Krezo</derivirana_varijabla>
  </DomainObject.Predmet.ProtustrankaFormatedWithAdress>
  <DomainObject.Predmet.ProtustrankaFormatedWithAdressOIB>
    <izvorni_sadrzaj> PRIMA PARS d.o.o., OIB 90553186492, Gojlanska 35, 10000 Zagreb zastupanog po punomoćniku Jelena Krezo</izvorni_sadrzaj>
    <derivirana_varijabla naziv="DomainObject.Predmet.ProtustrankaFormatedWithAdressOIB_1"> PRIMA PARS d.o.o., OIB 90553186492, Gojlanska 35, 10000 Zagreb zastupanog po punomoćniku Jelena Krezo</derivirana_varijabla>
  </DomainObject.Predmet.ProtustrankaFormatedWithAdressOIB>
  <DomainObject.Predmet.ProtustrankaWithAdress>
    <izvorni_sadrzaj>PRIMA PARS d.o.o. Gojlanska 35, 10000 Zagreb</izvorni_sadrzaj>
    <derivirana_varijabla naziv="DomainObject.Predmet.ProtustrankaWithAdress_1">PRIMA PARS d.o.o. Gojlanska 35, 10000 Zagreb</derivirana_varijabla>
  </DomainObject.Predmet.ProtustrankaWithAdress>
  <DomainObject.Predmet.ProtustrankaWithAdressOIB>
    <izvorni_sadrzaj>PRIMA PARS d.o.o., OIB 90553186492, Gojlanska 35, 10000 Zagreb</izvorni_sadrzaj>
    <derivirana_varijabla naziv="DomainObject.Predmet.ProtustrankaWithAdressOIB_1">PRIMA PARS d.o.o., OIB 90553186492, Gojlanska 35, 10000 Zagreb</derivirana_varijabla>
  </DomainObject.Predmet.ProtustrankaWithAdressOIB>
  <DomainObject.Predmet.ProtustrankaNazivFormated>
    <izvorni_sadrzaj>PRIMA PARS d.o.o.</izvorni_sadrzaj>
    <derivirana_varijabla naziv="DomainObject.Predmet.ProtustrankaNazivFormated_1">PRIMA PARS d.o.o.</derivirana_varijabla>
  </DomainObject.Predmet.ProtustrankaNazivFormated>
  <DomainObject.Predmet.ProtustrankaNazivFormatedOIB>
    <izvorni_sadrzaj>PRIMA PARS d.o.o., OIB 90553186492</izvorni_sadrzaj>
    <derivirana_varijabla naziv="DomainObject.Predmet.ProtustrankaNazivFormatedOIB_1">PRIMA PARS d.o.o., OIB 90553186492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PARS d.o.o. zastupanog po punomoćniku Jelena Krezo</item>
    </izvorni_sadrzaj>
    <derivirana_varijabla naziv="DomainObject.Predmet.ProtuStrankaListFormated_1">
      <item>PRIMA PARS d.o.o. zastupanog po punomoćniku Jelena Krezo</item>
    </derivirana_varijabla>
  </DomainObject.Predmet.ProtuStrankaListFormated>
  <DomainObject.Predmet.ProtuStrankaListFormatedOIB>
    <izvorni_sadrzaj>
      <item>PRIMA PARS d.o.o., OIB 90553186492 zastupanog po punomoćniku Jelena Krezo</item>
    </izvorni_sadrzaj>
    <derivirana_varijabla naziv="DomainObject.Predmet.ProtuStrankaListFormatedOIB_1">
      <item>PRIMA PARS d.o.o., OIB 90553186492 zastupanog po punomoćniku Jelena Krezo</item>
    </derivirana_varijabla>
  </DomainObject.Predmet.ProtuStrankaListFormatedOIB>
  <DomainObject.Predmet.ProtuStrankaListFormatedWithAdress>
    <izvorni_sadrzaj>
      <item>PRIMA PARS d.o.o., Gojlanska 35, 10000 Zagreb zastupanog po punomoćniku Jelena Krezo</item>
    </izvorni_sadrzaj>
    <derivirana_varijabla naziv="DomainObject.Predmet.ProtuStrankaListFormatedWithAdress_1">
      <item>PRIMA PARS d.o.o., Gojlanska 35, 10000 Zagreb zastupanog po punomoćniku Jelena Krezo</item>
    </derivirana_varijabla>
  </DomainObject.Predmet.ProtuStrankaListFormatedWithAdress>
  <DomainObject.Predmet.ProtuStrankaListFormatedWithAdressOIB>
    <izvorni_sadrzaj>
      <item>PRIMA PARS d.o.o., OIB 90553186492, Gojlanska 35, 10000 Zagreb zastupanog po punomoćniku Jelena Krezo</item>
    </izvorni_sadrzaj>
    <derivirana_varijabla naziv="DomainObject.Predmet.ProtuStrankaListFormatedWithAdressOIB_1">
      <item>PRIMA PARS d.o.o., OIB 90553186492, Gojlanska 35, 10000 Zagreb zastupanog po punomoćniku Jelena Krezo</item>
    </derivirana_varijabla>
  </DomainObject.Predmet.ProtuStrankaListFormatedWithAdressOIB>
  <DomainObject.Predmet.ProtuStrankaListNazivFormated>
    <izvorni_sadrzaj>
      <item>PRIMA PARS d.o.o.</item>
    </izvorni_sadrzaj>
    <derivirana_varijabla naziv="DomainObject.Predmet.ProtuStrankaListNazivFormated_1">
      <item>PRIMA PARS d.o.o.</item>
    </derivirana_varijabla>
  </DomainObject.Predmet.ProtuStrankaListNazivFormated>
  <DomainObject.Predmet.ProtuStrankaListNazivFormatedOIB>
    <izvorni_sadrzaj>
      <item>PRIMA PARS d.o.o., OIB 90553186492</item>
    </izvorni_sadrzaj>
    <derivirana_varijabla naziv="DomainObject.Predmet.ProtuStrankaListNazivFormatedOIB_1">
      <item>PRIMA PARS d.o.o., OIB 90553186492</item>
    </derivirana_varijabla>
  </DomainObject.Predmet.ProtuStrankaListNazivFormatedOIB>
  <DomainObject.Predmet.OstaliListFormated>
    <izvorni_sadrzaj>
      <item>Jelena Krezo punomoćnik sudionika u postupku PRIMA PARS d.o.o.</item>
    </izvorni_sadrzaj>
    <derivirana_varijabla naziv="DomainObject.Predmet.OstaliListFormated_1">
      <item>Jelena Krezo punomoćnik sudionika u postupku PRIMA PARS d.o.o.</item>
    </derivirana_varijabla>
  </DomainObject.Predmet.OstaliListFormated>
  <DomainObject.Predmet.OstaliListFormatedOIB>
    <izvorni_sadrzaj>
      <item>Jelena Krezo, OIB 65438508909 punomoćnik sudionika u postupku PRIMA PARS d.o.o.</item>
    </izvorni_sadrzaj>
    <derivirana_varijabla naziv="DomainObject.Predmet.OstaliListFormatedOIB_1">
      <item>Jelena Krezo, OIB 65438508909 punomoćnik sudionika u postupku PRIMA PARS d.o.o.</item>
    </derivirana_varijabla>
  </DomainObject.Predmet.OstaliListFormatedOIB>
  <DomainObject.Predmet.OstaliListFormatedWithAdress>
    <izvorni_sadrzaj>
      <item>Jelena Krezo, Gojslanska 35, 10000 Zagreb punomoćnik sudionika u postupku PRIMA PARS d.o.o.</item>
    </izvorni_sadrzaj>
    <derivirana_varijabla naziv="DomainObject.Predmet.OstaliListFormatedWithAdress_1">
      <item>Jelena Krezo, Gojslanska 35, 10000 Zagreb punomoćnik sudionika u postupku PRIMA PARS d.o.o.</item>
    </derivirana_varijabla>
  </DomainObject.Predmet.OstaliListFormatedWithAdress>
  <DomainObject.Predmet.OstaliListFormatedWithAdressOIB>
    <izvorni_sadrzaj>
      <item>Jelena Krezo, OIB 65438508909, Gojslanska 35, 10000 Zagreb punomoćnik sudionika u postupku PRIMA PARS d.o.o.</item>
    </izvorni_sadrzaj>
    <derivirana_varijabla naziv="DomainObject.Predmet.OstaliListFormatedWithAdressOIB_1">
      <item>Jelena Krezo, OIB 65438508909, Gojslanska 35, 10000 Zagreb punomoćnik sudionika u postupku PRIMA PARS d.o.o.</item>
    </derivirana_varijabla>
  </DomainObject.Predmet.OstaliListFormatedWithAdressOIB>
  <DomainObject.Predmet.OstaliListNazivFormated>
    <izvorni_sadrzaj>
      <item>Jelena Krezo</item>
    </izvorni_sadrzaj>
    <derivirana_varijabla naziv="DomainObject.Predmet.OstaliListNazivFormated_1">
      <item>Jelena Krezo</item>
    </derivirana_varijabla>
  </DomainObject.Predmet.OstaliListNazivFormated>
  <DomainObject.Predmet.OstaliListNazivFormatedOIB>
    <izvorni_sadrzaj>
      <item>Jelena Krezo, OIB 65438508909</item>
    </izvorni_sadrzaj>
    <derivirana_varijabla naziv="DomainObject.Predmet.OstaliListNazivFormatedOIB_1">
      <item>Jelena Krezo, OIB 65438508909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PARS d.o.o.</izvorni_sadrzaj>
    <derivirana_varijabla naziv="DomainObject.Predmet.ProtustrankaIDrugi_1">PRIMA PARS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PARS d.o.o., OIB 90553186492, Gojlanska 35, 10000 Zagreb</izvorni_sadrzaj>
    <derivirana_varijabla naziv="DomainObject.Predmet.ProtustrankaIDrugiAdressOIB_1">PRIMA PARS d.o.o., OIB 90553186492, Gojlanska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 PARS d.o.o.</item>
      <item>Jelena Krezo</item>
    </izvorni_sadrzaj>
    <derivirana_varijabla naziv="DomainObject.Predmet.SudioniciListNaziv_1">
      <item>FINA Regionalni centar Zagreb</item>
      <item>PRIMA PARS d.o.o.</item>
      <item>Jelena Krezo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PRIMA PARS d.o.o., OIB 90553186492, Gojlanska 35,10000 Zagreb</item>
      <item>Jelena Krezo, OIB 65438508909, Gojslanska 35,10000 Zagreb</item>
    </izvorni_sadrzaj>
    <derivirana_varijabla naziv="DomainObject.Predmet.SudioniciListAdressOIB_1">
      <item>FINA Regionalni centar Zagreb, OIB 85821130368, Trg svibanjskih žrtava 1995. br. 1,10000 Zagreb</item>
      <item>PRIMA PARS d.o.o., OIB 90553186492, Gojlanska 35,10000 Zagreb</item>
      <item>Jelena Krezo, OIB 65438508909, Gojslanska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90553186492</item>
      <item>, OIB 65438508909</item>
    </izvorni_sadrzaj>
    <derivirana_varijabla naziv="DomainObject.Predmet.SudioniciListNazivOIB_1">
      <item>, OIB 85821130368</item>
      <item>, OIB 90553186492</item>
      <item>, OIB 65438508909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St-118/2018-6</izvorni_sadrzaj>
    <derivirana_varijabla naziv="DomainObject.PredzadnjaOdlukaIzPredmeta.Oznaka_1">St-118/2018-6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2574</properties:Characters>
  <properties:Lines>81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2019-02-20T07:18:00Z</dcterms:created>
  <dc:creator>Sudsko vijeæe</dc:creator>
  <cp:lastModifiedBy>Irena Benko</cp:lastModifiedBy>
  <cp:lastPrinted>2016-06-10T11:29:00Z</cp:lastPrinted>
  <dcterms:modified xmlns:xsi="http://www.w3.org/2001/XMLSchema-instance" xsi:type="dcterms:W3CDTF">2019-02-20T07:28:00Z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