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89a1" w14:paraId="17189a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321617" w:rsidP="000E261F" w:rsidR="000E261F" w:rsidRPr="00180EFA">
      <w:pPr>
        <w:jc w:val="right"/>
      </w:pPr>
      <w:r w:rsidRPr="00321617">
        <w:t>87. St-1180/2019</w:t>
      </w:r>
      <w:r w:rsidR="000E261F" w:rsidRPr="00180EFA">
        <w:t xml:space="preserve"> 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321617" w:rsidRPr="00FD4648">
        <w:t>FINANCIJSKE AGENCIJE, OIB 85821130368, Zagreb, Ulica grada Vukovara 70,</w:t>
      </w:r>
      <w:r w:rsidR="00321617">
        <w:t xml:space="preserve"> za otvaranje stečajnog postupka nad dužnikom BAJTELA j.d.o.o. OIB</w:t>
      </w:r>
      <w:r w:rsidR="00321617" w:rsidRPr="00DE6C03">
        <w:t xml:space="preserve"> 44214844084, Domovinske z</w:t>
      </w:r>
      <w:r w:rsidR="00321617">
        <w:t>ahvalnosti 84, 10415 Ribnica, 5.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321617" w:rsidRPr="00321617">
        <w:rPr>
          <w:lang w:val="pt-BR"/>
        </w:rPr>
        <w:t>BAJTELA j.d.o.o. OIB 44214844084, Domovinske zahvalnosti 84, 10415 Ribnica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21617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21617">
        <w:t>1180-19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321617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321617">
        <w:t>15. svibnja 2019</w:t>
      </w:r>
      <w:r w:rsidR="00103798" w:rsidRPr="00103798">
        <w:t xml:space="preserve">. u Očevidniku redoslijeda osnova za plaćanje ima evidentirane </w:t>
      </w:r>
      <w:r w:rsidR="00103798" w:rsidRPr="00321617">
        <w:t xml:space="preserve">neizvršene osnove za plaćanje u neprekinutom razdoblju od 120 dana, u ukupnom iznosu od </w:t>
      </w:r>
      <w:r w:rsidR="00321617" w:rsidRPr="00321617">
        <w:t>61.930,19</w:t>
      </w:r>
      <w:r w:rsidR="00103798" w:rsidRPr="00321617">
        <w:t xml:space="preserve"> kn, kao i da dužnik ima </w:t>
      </w:r>
      <w:r w:rsidR="00BE39D6" w:rsidRPr="00321617">
        <w:t>1</w:t>
      </w:r>
      <w:r w:rsidR="00103798" w:rsidRPr="00321617">
        <w:t xml:space="preserve"> zaposlen</w:t>
      </w:r>
      <w:r w:rsidR="00BE39D6" w:rsidRPr="00321617">
        <w:t>og</w:t>
      </w:r>
      <w:r w:rsidR="005C6B01" w:rsidRPr="00321617">
        <w:t xml:space="preserve">. </w:t>
      </w:r>
      <w:r w:rsidR="00103798" w:rsidRPr="00321617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321617">
        <w:t>5. srpnja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422AE5">
        <w:t xml:space="preserve"> za plaćanje s kamatom iznosi 62.242,58</w:t>
      </w:r>
      <w:r w:rsidR="000847FD">
        <w:t xml:space="preserve"> </w:t>
      </w:r>
      <w:r w:rsidR="000847FD" w:rsidRPr="00603054">
        <w:t>kn</w:t>
      </w:r>
      <w:r w:rsidR="00422AE5">
        <w:t xml:space="preserve"> te da dužnik ima evidentirane neizvršene osnove za plaćanje u neprekidnom razdoblju od 15. siječnja 2019.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093E91">
      <w:pPr>
        <w:pStyle w:val="Tijeloteksta"/>
        <w:ind w:firstLine="708"/>
      </w:pPr>
      <w:r w:rsidRPr="00093E91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093E91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093E91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093E91">
        <w:t xml:space="preserve">Pri tome se napominje da iz prijedloga za otvaranje stečajnog postupka, kao i iz Očevidnika neizvršenih osnova za plaćanje na dan </w:t>
      </w:r>
      <w:r w:rsidR="00093E91" w:rsidRPr="00093E91">
        <w:t>5. srpnja</w:t>
      </w:r>
      <w:r w:rsidR="000D2ADB" w:rsidRPr="00093E91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lastRenderedPageBreak/>
        <w:t xml:space="preserve">        </w:t>
      </w:r>
    </w:p>
    <w:p w:rsidRDefault="00093E91" w:rsidP="00852270" w:rsidR="00852270" w:rsidRPr="00180EFA">
      <w:pPr>
        <w:pStyle w:val="Tijeloteksta"/>
        <w:jc w:val="center"/>
      </w:pPr>
      <w:r>
        <w:t>Zagreb, 5.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434558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321617" w:rsidRPr="00321617">
      <w:t>87. St-1180/2019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93E91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1617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22AE5"/>
    <w:rsid w:val="00434558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34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5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5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5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5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St-1180/2019</izvorni_sadrzaj>
    <derivirana_varijabla naziv="DomainObject.Predmet.OznakaBroj_1">St-1180/2019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BAJTELA j.d.o.o. za građevinarstvo i usluge zastupanog po punomoćniku Igor Bajtela</izvorni_sadrzaj>
    <derivirana_varijabla naziv="DomainObject.Predmet.ProtustrankaFormated_1">  BAJTELA j.d.o.o. za građevinarstvo i usluge zastupanog po punomoćniku Igor Bajtela</derivirana_varijabla>
  </DomainObject.Predmet.ProtustrankaFormated>
  <DomainObject.Predmet.ProtustrankaFormatedOIB>
    <izvorni_sadrzaj>  BAJTELA j.d.o.o. za građevinarstvo i usluge, OIB 44214844084 zastupanog po punomoćniku Igor Bajtela</izvorni_sadrzaj>
    <derivirana_varijabla naziv="DomainObject.Predmet.ProtustrankaFormatedOIB_1">  BAJTELA j.d.o.o. za građevinarstvo i usluge, OIB 44214844084 zastupanog po punomoćniku Igor Bajtela</derivirana_varijabla>
  </DomainObject.Predmet.ProtustrankaFormatedOIB>
  <DomainObject.Predmet.ProtustrankaFormatedWithAdress>
    <izvorni_sadrzaj> BAJTELA j.d.o.o. za građevinarstvo i usluge, Domovinske zahvalnosti 84, 10410 Ribnica zastupanog po punomoćniku Igor Bajtela</izvorni_sadrzaj>
    <derivirana_varijabla naziv="DomainObject.Predmet.ProtustrankaFormatedWithAdress_1"> BAJTELA j.d.o.o. za građevinarstvo i usluge, Domovinske zahvalnosti 84, 10410 Ribnica zastupanog po punomoćniku Igor Bajtela</derivirana_varijabla>
  </DomainObject.Predmet.ProtustrankaFormatedWithAdress>
  <DomainObject.Predmet.ProtustrankaFormatedWithAdressOIB>
    <izvorni_sadrzaj> BAJTELA j.d.o.o. za građevinarstvo i usluge, OIB 44214844084, Domovinske zahvalnosti 84, 10410 Ribnica zastupanog po punomoćniku Igor Bajtela</izvorni_sadrzaj>
    <derivirana_varijabla naziv="DomainObject.Predmet.ProtustrankaFormatedWithAdressOIB_1"> BAJTELA j.d.o.o. za građevinarstvo i usluge, OIB 44214844084, Domovinske zahvalnosti 84, 10410 Ribnica zastupanog po punomoćniku Igor Bajtela</derivirana_varijabla>
  </DomainObject.Predmet.ProtustrankaFormatedWithAdressOIB>
  <DomainObject.Predmet.ProtustrankaWithAdress>
    <izvorni_sadrzaj>BAJTELA j.d.o.o. za građevinarstvo i usluge Domovinske zahvalnosti 84, 10410 Ribnica</izvorni_sadrzaj>
    <derivirana_varijabla naziv="DomainObject.Predmet.ProtustrankaWithAdress_1">BAJTELA j.d.o.o. za građevinarstvo i usluge Domovinske zahvalnosti 84, 10410 Ribnica</derivirana_varijabla>
  </DomainObject.Predmet.ProtustrankaWithAdress>
  <DomainObject.Predmet.ProtustrankaWithAdressOIB>
    <izvorni_sadrzaj>BAJTELA j.d.o.o. za građevinarstvo i usluge, OIB 44214844084, Domovinske zahvalnosti 84, 10410 Ribnica</izvorni_sadrzaj>
    <derivirana_varijabla naziv="DomainObject.Predmet.ProtustrankaWithAdressOIB_1">BAJTELA j.d.o.o. za građevinarstvo i usluge, OIB 44214844084, Domovinske zahvalnosti 84, 10410 Ribnica</derivirana_varijabla>
  </DomainObject.Predmet.ProtustrankaWithAdressOIB>
  <DomainObject.Predmet.ProtustrankaNazivFormated>
    <izvorni_sadrzaj>BAJTELA j.d.o.o. za građevinarstvo i usluge</izvorni_sadrzaj>
    <derivirana_varijabla naziv="DomainObject.Predmet.ProtustrankaNazivFormated_1">BAJTELA j.d.o.o. za građevinarstvo i usluge</derivirana_varijabla>
  </DomainObject.Predmet.ProtustrankaNazivFormated>
  <DomainObject.Predmet.ProtustrankaNazivFormatedOIB>
    <izvorni_sadrzaj>BAJTELA j.d.o.o. za građevinarstvo i usluge, OIB 44214844084</izvorni_sadrzaj>
    <derivirana_varijabla naziv="DomainObject.Predmet.ProtustrankaNazivFormatedOIB_1">BAJTELA j.d.o.o. za građevinarstvo i usluge, OIB 44214844084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BAJTELA j.d.o.o. za građevinarstvo i usluge zastupanog po punomoćniku Igor Bajtela</item>
    </izvorni_sadrzaj>
    <derivirana_varijabla naziv="DomainObject.Predmet.ProtuStrankaListFormated_1">
      <item>BAJTELA j.d.o.o. za građevinarstvo i usluge zastupanog po punomoćniku Igor Bajtela</item>
    </derivirana_varijabla>
  </DomainObject.Predmet.ProtuStrankaListFormated>
  <DomainObject.Predmet.ProtuStrankaListFormatedOIB>
    <izvorni_sadrzaj>
      <item>BAJTELA j.d.o.o. za građevinarstvo i usluge, OIB 44214844084 zastupanog po punomoćniku Igor Bajtela</item>
    </izvorni_sadrzaj>
    <derivirana_varijabla naziv="DomainObject.Predmet.ProtuStrankaListFormatedOIB_1">
      <item>BAJTELA j.d.o.o. za građevinarstvo i usluge, OIB 44214844084 zastupanog po punomoćniku Igor Bajtela</item>
    </derivirana_varijabla>
  </DomainObject.Predmet.ProtuStrankaListFormatedOIB>
  <DomainObject.Predmet.ProtuStrankaListFormatedWithAdress>
    <izvorni_sadrzaj>
      <item>BAJTELA j.d.o.o. za građevinarstvo i usluge, Domovinske zahvalnosti 84, 10410 Ribnica zastupanog po punomoćniku Igor Bajtela</item>
    </izvorni_sadrzaj>
    <derivirana_varijabla naziv="DomainObject.Predmet.ProtuStrankaListFormatedWithAdress_1">
      <item>BAJTELA j.d.o.o. za građevinarstvo i usluge, Domovinske zahvalnosti 84, 10410 Ribnica zastupanog po punomoćniku Igor Bajtela</item>
    </derivirana_varijabla>
  </DomainObject.Predmet.ProtuStrankaListFormatedWithAdress>
  <DomainObject.Predmet.ProtuStrankaListFormatedWithAdressOIB>
    <izvorni_sadrzaj>
      <item>BAJTELA j.d.o.o. za građevinarstvo i usluge, OIB 44214844084, Domovinske zahvalnosti 84, 10410 Ribnica zastupanog po punomoćniku Igor Bajtela</item>
    </izvorni_sadrzaj>
    <derivirana_varijabla naziv="DomainObject.Predmet.ProtuStrankaListFormatedWithAdressOIB_1">
      <item>BAJTELA j.d.o.o. za građevinarstvo i usluge, OIB 44214844084, Domovinske zahvalnosti 84, 10410 Ribnica zastupanog po punomoćniku Igor Bajtela</item>
    </derivirana_varijabla>
  </DomainObject.Predmet.ProtuStrankaListFormatedWithAdressOIB>
  <DomainObject.Predmet.ProtuStrankaListNazivFormated>
    <izvorni_sadrzaj>
      <item>BAJTELA j.d.o.o. za građevinarstvo i usluge</item>
    </izvorni_sadrzaj>
    <derivirana_varijabla naziv="DomainObject.Predmet.ProtuStrankaListNazivFormated_1">
      <item>BAJTELA j.d.o.o. za građevinarstvo i usluge</item>
    </derivirana_varijabla>
  </DomainObject.Predmet.ProtuStrankaListNazivFormated>
  <DomainObject.Predmet.ProtuStrankaListNazivFormatedOIB>
    <izvorni_sadrzaj>
      <item>BAJTELA j.d.o.o. za građevinarstvo i usluge, OIB 44214844084</item>
    </izvorni_sadrzaj>
    <derivirana_varijabla naziv="DomainObject.Predmet.ProtuStrankaListNazivFormatedOIB_1">
      <item>BAJTELA j.d.o.o. za građevinarstvo i usluge, OIB 44214844084</item>
    </derivirana_varijabla>
  </DomainObject.Predmet.ProtuStrankaListNazivFormatedOIB>
  <DomainObject.Predmet.OstaliListFormated>
    <izvorni_sadrzaj>
      <item>Igor Bajtela punomoćnik sudionika u postupku BAJTELA j.d.o.o. za građevinarstvo i usluge</item>
    </izvorni_sadrzaj>
    <derivirana_varijabla naziv="DomainObject.Predmet.OstaliListFormated_1">
      <item>Igor Bajtela punomoćnik sudionika u postupku BAJTELA j.d.o.o. za građevinarstvo i usluge</item>
    </derivirana_varijabla>
  </DomainObject.Predmet.OstaliListFormated>
  <DomainObject.Predmet.OstaliListFormatedOIB>
    <izvorni_sadrzaj>
      <item>Igor Bajtela, OIB 76767866424 punomoćnik sudionika u postupku BAJTELA j.d.o.o. za građevinarstvo i usluge</item>
    </izvorni_sadrzaj>
    <derivirana_varijabla naziv="DomainObject.Predmet.OstaliListFormatedOIB_1">
      <item>Igor Bajtela, OIB 76767866424 punomoćnik sudionika u postupku BAJTELA j.d.o.o. za građevinarstvo i usluge</item>
    </derivirana_varijabla>
  </DomainObject.Predmet.OstaliListFormatedOIB>
  <DomainObject.Predmet.OstaliListFormatedWithAdress>
    <izvorni_sadrzaj>
      <item>Igor Bajtela, Ribnica 176, 10410 Ribnica punomoćnik sudionika u postupku BAJTELA j.d.o.o. za građevinarstvo i usluge</item>
    </izvorni_sadrzaj>
    <derivirana_varijabla naziv="DomainObject.Predmet.OstaliListFormatedWithAdress_1">
      <item>Igor Bajtela, Ribnica 176, 10410 Ribnica punomoćnik sudionika u postupku BAJTELA j.d.o.o. za građevinarstvo i usluge</item>
    </derivirana_varijabla>
  </DomainObject.Predmet.OstaliListFormatedWithAdress>
  <DomainObject.Predmet.OstaliListFormatedWithAdressOIB>
    <izvorni_sadrzaj>
      <item>Igor Bajtela, OIB 76767866424, Ribnica 176, 10410 Ribnica punomoćnik sudionika u postupku BAJTELA j.d.o.o. za građevinarstvo i usluge</item>
    </izvorni_sadrzaj>
    <derivirana_varijabla naziv="DomainObject.Predmet.OstaliListFormatedWithAdressOIB_1">
      <item>Igor Bajtela, OIB 76767866424, Ribnica 176, 10410 Ribnica punomoćnik sudionika u postupku BAJTELA j.d.o.o. za građevinarstvo i usluge</item>
    </derivirana_varijabla>
  </DomainObject.Predmet.OstaliListFormatedWithAdressOIB>
  <DomainObject.Predmet.OstaliListNazivFormated>
    <izvorni_sadrzaj>
      <item>Igor Bajtela</item>
    </izvorni_sadrzaj>
    <derivirana_varijabla naziv="DomainObject.Predmet.OstaliListNazivFormated_1">
      <item>Igor Bajtela</item>
    </derivirana_varijabla>
  </DomainObject.Predmet.OstaliListNazivFormated>
  <DomainObject.Predmet.OstaliListNazivFormatedOIB>
    <izvorni_sadrzaj>
      <item>Igor Bajtela, OIB 76767866424</item>
    </izvorni_sadrzaj>
    <derivirana_varijabla naziv="DomainObject.Predmet.OstaliListNazivFormatedOIB_1">
      <item>Igor Bajtela, OIB 76767866424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BAJTELA j.d.o.o. za građevinarstvo i usluge</izvorni_sadrzaj>
    <derivirana_varijabla naziv="DomainObject.Predmet.ProtustrankaIDrugi_1">BAJTELA j.d.o.o. za građevinarstvo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BAJTELA j.d.o.o. za građevinarstvo i usluge, OIB 44214844084, Domovinske zahvalnosti 84, 10410 Ribnica</izvorni_sadrzaj>
    <derivirana_varijabla naziv="DomainObject.Predmet.ProtustrankaIDrugiAdressOIB_1">BAJTELA j.d.o.o. za građevinarstvo i usluge, OIB 44214844084, Domovinske zahvalnosti 84, 10410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BAJTELA j.d.o.o. za građevinarstvo i usluge</item>
      <item>Igor Bajtela</item>
    </izvorni_sadrzaj>
    <derivirana_varijabla naziv="DomainObject.Predmet.SudioniciListNaziv_1">
      <item>FINA Regionalni centar Zagreb</item>
      <item>BAJTELA j.d.o.o. za građevinarstvo i usluge</item>
      <item>Igor Bajtela</item>
    </derivirana_varijabla>
  </DomainObject.Predmet.SudioniciListNaziv>
  <DomainObject.Predmet.SudioniciListAdressOIB>
    <izvorni_sadrzaj>
      <item>FINA Regionalni centar Zagreb, OIB 85821130368, Trg svibanjskih žrtava 1995. 1,10000 Zagreb</item>
      <item>BAJTELA j.d.o.o. za građevinarstvo i usluge, OIB 44214844084, Domovinske zahvalnosti 84,10410 Ribnica</item>
      <item>Igor Bajtela, OIB 76767866424, Ribnica 176,10410 Ribnica</item>
    </izvorni_sadrzaj>
    <derivirana_varijabla naziv="DomainObject.Predmet.SudioniciListAdressOIB_1">
      <item>FINA Regionalni centar Zagreb, OIB 85821130368, Trg svibanjskih žrtava 1995. 1,10000 Zagreb</item>
      <item>BAJTELA j.d.o.o. za građevinarstvo i usluge, OIB 44214844084, Domovinske zahvalnosti 84,10410 Ribnica</item>
      <item>Igor Bajtela, OIB 76767866424, Ribnica 176,10410 Ribnica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44214844084</item>
      <item>, OIB 76767866424</item>
    </izvorni_sadrzaj>
    <derivirana_varijabla naziv="DomainObject.Predmet.SudioniciListNazivOIB_1">
      <item>, OIB 85821130368</item>
      <item>, OIB 44214844084</item>
      <item>, OIB 76767866424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St-1180/2019-5</izvorni_sadrzaj>
    <derivirana_varijabla naziv="DomainObject.PredzadnjaOdlukaIzPredmeta.Oznaka_1">St-1180/2019-5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2D080-3B1C-4B67-8C51-A1A8F2CF6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926</properties:Words>
  <properties:Characters>5077</properties:Characters>
  <properties:Lines>109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2019-07-05T08:39:00Z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