
<file path=[Content_Types].xml><?xml version="1.0" encoding="utf-8"?>
<Types xmlns="http://schemas.openxmlformats.org/package/2006/content-types">
  <Default ContentType="application/vnd.openxmlformats-officedocument.wordprocessingml.document" Extension="docx"/>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87e16" w14:paraId="3887e16" w:rsidRDefault="002129B9" w:rsidP="0085221D" w:rsidR="00750685" w:rsidRPr="005A1271">
      <w:pPr>
        <w:jc w:val="both"/>
        <w15:collapsed w:val="false"/>
        <w:rPr>
          <w:rStyle w:val="Naglaeno"/>
          <w:b w:val="false"/>
        </w:rPr>
      </w:pPr>
      <w:bookmarkStart w:name="_GoBack" w:id="0"/>
      <w:bookmarkEnd w:id="0"/>
      <w:r w:rsidRPr="005A1271">
        <w:rPr>
          <w:noProof/>
        </w:rPr>
        <w:t xml:space="preserve">         </w:t>
      </w:r>
      <w:r w:rsidR="00193220" w:rsidRPr="005A1271">
        <w:rPr>
          <w:noProof/>
        </w:rPr>
        <w:drawing>
          <wp:inline distR="0" distL="0" distB="0" distT="0">
            <wp:extent cy="803275" cx="69151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3275" cx="691515"/>
                    </a:xfrm>
                    <a:prstGeom prst="rect">
                      <a:avLst/>
                    </a:prstGeom>
                    <a:noFill/>
                    <a:ln>
                      <a:noFill/>
                    </a:ln>
                  </pic:spPr>
                </pic:pic>
              </a:graphicData>
            </a:graphic>
          </wp:inline>
        </w:drawing>
      </w:r>
    </w:p>
    <w:p w:rsidRDefault="002129B9" w:rsidP="0085221D" w:rsidR="00750685" w:rsidRPr="005A1271">
      <w:pPr>
        <w:ind w:hanging="720" w:left="360"/>
        <w:jc w:val="both"/>
        <w:rPr>
          <w:rStyle w:val="Naglaeno"/>
          <w:b w:val="false"/>
        </w:rPr>
      </w:pPr>
      <w:r w:rsidRPr="005A1271">
        <w:rPr>
          <w:rStyle w:val="Naglaeno"/>
          <w:b w:val="false"/>
        </w:rPr>
        <w:t xml:space="preserve">   </w:t>
      </w:r>
      <w:r w:rsidR="00750685" w:rsidRPr="005A1271">
        <w:rPr>
          <w:rStyle w:val="Naglaeno"/>
          <w:b w:val="false"/>
        </w:rPr>
        <w:t>REPUBLIKA HRVATSKA</w:t>
      </w:r>
    </w:p>
    <w:p w:rsidRDefault="00750685" w:rsidP="0085221D" w:rsidR="00750685" w:rsidRPr="005A1271">
      <w:pPr>
        <w:ind w:hanging="720" w:left="360"/>
        <w:jc w:val="both"/>
        <w:rPr>
          <w:rStyle w:val="Naglaeno"/>
          <w:b w:val="false"/>
        </w:rPr>
      </w:pPr>
      <w:r w:rsidRPr="005A1271">
        <w:rPr>
          <w:rStyle w:val="Naglaeno"/>
          <w:b w:val="false"/>
        </w:rPr>
        <w:t>TRGOVAČKI SUD U OSIJEKU</w:t>
      </w:r>
    </w:p>
    <w:p w:rsidRDefault="004028BF" w:rsidP="0085221D" w:rsidR="004028BF" w:rsidRPr="005A1271">
      <w:pPr>
        <w:jc w:val="both"/>
        <w:rPr>
          <w:rStyle w:val="Naglaeno"/>
          <w:b w:val="false"/>
        </w:rPr>
      </w:pPr>
    </w:p>
    <w:p w:rsidRDefault="00E10140" w:rsidP="00E10140" w:rsidR="00E10140" w:rsidRPr="005A1271">
      <w:pPr>
        <w:jc w:val="center"/>
      </w:pPr>
      <w:r w:rsidRPr="005A1271">
        <w:t>R E P U B L I K A   H R V A T S K A</w:t>
      </w:r>
    </w:p>
    <w:p w:rsidRDefault="00E10140" w:rsidP="00E10140" w:rsidR="00E10140">
      <w:pPr>
        <w:jc w:val="center"/>
      </w:pPr>
      <w:r w:rsidRPr="005A1271">
        <w:t>R J E Š E N J E</w:t>
      </w:r>
    </w:p>
    <w:p w:rsidRDefault="00D65981" w:rsidP="00E10140" w:rsidR="00D65981" w:rsidRPr="005A1271">
      <w:pPr>
        <w:jc w:val="center"/>
      </w:pPr>
    </w:p>
    <w:p w:rsidRDefault="004028BF" w:rsidP="00E10140" w:rsidR="004028BF" w:rsidRPr="005A1271"/>
    <w:p w:rsidRDefault="00E10140" w:rsidP="00E10140" w:rsidR="00E10140" w:rsidRPr="00127BAF">
      <w:pPr>
        <w:jc w:val="both"/>
        <w:rPr>
          <w:b/>
        </w:rPr>
      </w:pPr>
      <w:r w:rsidRPr="005A1271">
        <w:tab/>
        <w:t>Trgovački sud u Osijeku, po stečajnom sucu mr.</w:t>
      </w:r>
      <w:r w:rsidR="00CB70A2" w:rsidRPr="005A1271">
        <w:t xml:space="preserve"> </w:t>
      </w:r>
      <w:r w:rsidRPr="005A1271">
        <w:t xml:space="preserve">sc. Borisu Vukoviću u stečajnom postupku </w:t>
      </w:r>
      <w:r w:rsidR="00027C2B" w:rsidRPr="005A1271">
        <w:t xml:space="preserve">dužnika </w:t>
      </w:r>
      <w:r w:rsidR="004E50CD" w:rsidRPr="005A1271">
        <w:t xml:space="preserve">OBOEDIENS d.o.o. u stečaju, Zagreb, </w:t>
      </w:r>
      <w:proofErr w:type="spellStart"/>
      <w:r w:rsidR="004E50CD" w:rsidRPr="005A1271">
        <w:t>Bijenička</w:t>
      </w:r>
      <w:proofErr w:type="spellEnd"/>
      <w:r w:rsidR="004E50CD" w:rsidRPr="005A1271">
        <w:t xml:space="preserve"> cesta 17, MBS: 080581643, OIB: 97621896889</w:t>
      </w:r>
      <w:r w:rsidR="00DA3FD9" w:rsidRPr="005A1271">
        <w:t xml:space="preserve">, dana </w:t>
      </w:r>
      <w:r w:rsidR="004E50CD" w:rsidRPr="005A1271">
        <w:t>13. lipnja 2018</w:t>
      </w:r>
      <w:r w:rsidR="00DA3FD9" w:rsidRPr="005A1271">
        <w:t>. godine</w:t>
      </w:r>
    </w:p>
    <w:p w:rsidRDefault="004028BF" w:rsidP="00E10140" w:rsidR="004028BF">
      <w:pPr>
        <w:jc w:val="both"/>
      </w:pPr>
    </w:p>
    <w:p w:rsidRDefault="00D65981" w:rsidP="00E10140" w:rsidR="00D65981" w:rsidRPr="005A1271">
      <w:pPr>
        <w:jc w:val="both"/>
      </w:pPr>
    </w:p>
    <w:p w:rsidRDefault="009A66D1" w:rsidP="009A66D1" w:rsidR="009A66D1" w:rsidRPr="005A1271">
      <w:pPr>
        <w:jc w:val="center"/>
      </w:pPr>
      <w:r w:rsidRPr="005A1271">
        <w:t>r i j e š i o  j e</w:t>
      </w:r>
    </w:p>
    <w:p w:rsidRDefault="009A66D1" w:rsidP="009A66D1" w:rsidR="009A66D1"/>
    <w:p w:rsidRDefault="00D65981" w:rsidP="009A66D1" w:rsidR="00D65981" w:rsidRPr="005A1271"/>
    <w:p w:rsidRDefault="009A66D1" w:rsidP="009A66D1" w:rsidR="009A66D1" w:rsidRPr="005A1271">
      <w:pPr>
        <w:pStyle w:val="Odlomakpopisa"/>
        <w:numPr>
          <w:ilvl w:val="0"/>
          <w:numId w:val="29"/>
        </w:numPr>
        <w:jc w:val="both"/>
      </w:pPr>
      <w:r w:rsidRPr="005A1271">
        <w:t xml:space="preserve">Utvrđuju se tražbine </w:t>
      </w:r>
      <w:r w:rsidRPr="005A1271">
        <w:rPr>
          <w:b/>
          <w:lang w:val="hr-HR"/>
        </w:rPr>
        <w:t>prvog</w:t>
      </w:r>
      <w:r w:rsidRPr="005A1271">
        <w:t xml:space="preserve"> višeg isplatnog reda:</w:t>
      </w:r>
    </w:p>
    <w:p w:rsidRDefault="001E57B9" w:rsidP="009A66D1" w:rsidR="001E57B9" w:rsidRPr="005A1271">
      <w:pPr>
        <w:ind w:firstLine="708"/>
        <w:jc w:val="both"/>
      </w:pPr>
    </w:p>
    <w:p w:rsidRDefault="00DD1110" w:rsidP="001E57B9" w:rsidR="001E57B9" w:rsidRPr="005A1271">
      <w:pPr>
        <w:pStyle w:val="Odlomakpopisa"/>
        <w:numPr>
          <w:ilvl w:val="0"/>
          <w:numId w:val="35"/>
        </w:numPr>
        <w:jc w:val="both"/>
      </w:pPr>
      <w:r w:rsidRPr="005A1271">
        <w:rPr>
          <w:lang w:val="hr-HR"/>
        </w:rPr>
        <w:t xml:space="preserve">CVRTILA ANGELA-LILIANA, Donje Jesenje, Donje </w:t>
      </w:r>
      <w:proofErr w:type="spellStart"/>
      <w:r w:rsidRPr="005A1271">
        <w:rPr>
          <w:lang w:val="hr-HR"/>
        </w:rPr>
        <w:t>Jeselje</w:t>
      </w:r>
      <w:proofErr w:type="spellEnd"/>
      <w:r w:rsidRPr="005A1271">
        <w:rPr>
          <w:lang w:val="hr-HR"/>
        </w:rPr>
        <w:t xml:space="preserve"> 10, OIB:</w:t>
      </w:r>
      <w:r w:rsidRPr="005A1271">
        <w:t xml:space="preserve"> 39201979698</w:t>
      </w:r>
      <w:r w:rsidRPr="005A1271">
        <w:rPr>
          <w:lang w:val="hr-HR"/>
        </w:rPr>
        <w:t xml:space="preserve">, u iznosu od </w:t>
      </w:r>
      <w:r w:rsidRPr="005A1271">
        <w:t>3.120,00</w:t>
      </w:r>
      <w:r w:rsidRPr="005A1271">
        <w:rPr>
          <w:lang w:val="hr-HR"/>
        </w:rPr>
        <w:t xml:space="preserve"> kn</w:t>
      </w:r>
    </w:p>
    <w:p w:rsidRDefault="00DD1110" w:rsidP="002979BC" w:rsidR="001E57B9" w:rsidRPr="005A1271">
      <w:pPr>
        <w:pStyle w:val="Odlomakpopisa"/>
        <w:numPr>
          <w:ilvl w:val="0"/>
          <w:numId w:val="35"/>
        </w:numPr>
        <w:jc w:val="both"/>
      </w:pPr>
      <w:r w:rsidRPr="005A1271">
        <w:rPr>
          <w:lang w:val="hr-HR"/>
        </w:rPr>
        <w:t xml:space="preserve">CVRTILA JOSIP, Donje Jesenje, Donje Jesenje 10, OIB: </w:t>
      </w:r>
      <w:r w:rsidRPr="005A1271">
        <w:t>62787916183</w:t>
      </w:r>
      <w:r w:rsidRPr="005A1271">
        <w:rPr>
          <w:lang w:val="hr-HR"/>
        </w:rPr>
        <w:t xml:space="preserve">, u iznosu od </w:t>
      </w:r>
      <w:r w:rsidRPr="005A1271">
        <w:t>3.120,00</w:t>
      </w:r>
      <w:r w:rsidRPr="005A1271">
        <w:rPr>
          <w:lang w:val="hr-HR"/>
        </w:rPr>
        <w:t xml:space="preserve"> kn</w:t>
      </w:r>
    </w:p>
    <w:p w:rsidRDefault="002979BC" w:rsidP="002979BC" w:rsidR="002979BC" w:rsidRPr="005A1271">
      <w:pPr>
        <w:pStyle w:val="Odlomakpopisa"/>
        <w:numPr>
          <w:ilvl w:val="0"/>
          <w:numId w:val="35"/>
        </w:numPr>
        <w:jc w:val="both"/>
      </w:pPr>
      <w:r w:rsidRPr="005A1271">
        <w:rPr>
          <w:lang w:val="hr-HR"/>
        </w:rPr>
        <w:t xml:space="preserve">JANKOVIĆ BRANKO, </w:t>
      </w:r>
      <w:proofErr w:type="spellStart"/>
      <w:r w:rsidRPr="005A1271">
        <w:rPr>
          <w:lang w:val="hr-HR"/>
        </w:rPr>
        <w:t>Miševec</w:t>
      </w:r>
      <w:proofErr w:type="spellEnd"/>
      <w:r w:rsidRPr="005A1271">
        <w:rPr>
          <w:lang w:val="hr-HR"/>
        </w:rPr>
        <w:t xml:space="preserve">, Stjepana Radića 67, OIB: </w:t>
      </w:r>
      <w:r w:rsidRPr="005A1271">
        <w:t>18007749097</w:t>
      </w:r>
      <w:r w:rsidRPr="005A1271">
        <w:rPr>
          <w:lang w:val="hr-HR"/>
        </w:rPr>
        <w:t xml:space="preserve">, u iznosu od </w:t>
      </w:r>
      <w:r w:rsidRPr="005A1271">
        <w:t>3.120,00</w:t>
      </w:r>
      <w:r w:rsidRPr="005A1271">
        <w:rPr>
          <w:lang w:val="hr-HR"/>
        </w:rPr>
        <w:t xml:space="preserve"> kn</w:t>
      </w:r>
    </w:p>
    <w:p w:rsidRDefault="002979BC" w:rsidP="002979BC" w:rsidR="002979BC" w:rsidRPr="005A1271">
      <w:pPr>
        <w:pStyle w:val="Odlomakpopisa"/>
        <w:numPr>
          <w:ilvl w:val="0"/>
          <w:numId w:val="35"/>
        </w:numPr>
        <w:jc w:val="both"/>
      </w:pPr>
      <w:r w:rsidRPr="005A1271">
        <w:rPr>
          <w:lang w:val="hr-HR"/>
        </w:rPr>
        <w:t xml:space="preserve">TURIBAK JOSIP, Cerje jesensko, Cerje jesensko 28, OIB: </w:t>
      </w:r>
      <w:r w:rsidRPr="005A1271">
        <w:t>36762955217</w:t>
      </w:r>
      <w:r w:rsidRPr="005A1271">
        <w:rPr>
          <w:lang w:val="hr-HR"/>
        </w:rPr>
        <w:t xml:space="preserve">, u iznosu od </w:t>
      </w:r>
      <w:r w:rsidRPr="005A1271">
        <w:t>560,00</w:t>
      </w:r>
      <w:r w:rsidRPr="005A1271">
        <w:rPr>
          <w:lang w:val="hr-HR"/>
        </w:rPr>
        <w:t xml:space="preserve"> kn</w:t>
      </w:r>
    </w:p>
    <w:p w:rsidRDefault="00B867AA" w:rsidP="002979BC" w:rsidR="00B867AA" w:rsidRPr="005A1271">
      <w:pPr>
        <w:pStyle w:val="Odlomakpopisa"/>
        <w:numPr>
          <w:ilvl w:val="0"/>
          <w:numId w:val="35"/>
        </w:numPr>
        <w:jc w:val="both"/>
      </w:pPr>
      <w:r w:rsidRPr="005A1271">
        <w:rPr>
          <w:lang w:val="hr-HR"/>
        </w:rPr>
        <w:t xml:space="preserve">VILK DRAGO, Velika Gorica, Slavka Kolara 5, OIB: </w:t>
      </w:r>
      <w:r w:rsidRPr="005A1271">
        <w:t>91646600189</w:t>
      </w:r>
      <w:r w:rsidRPr="005A1271">
        <w:rPr>
          <w:lang w:val="hr-HR"/>
        </w:rPr>
        <w:t xml:space="preserve">, u iznosu od </w:t>
      </w:r>
      <w:r w:rsidRPr="005A1271">
        <w:t>3.120,00</w:t>
      </w:r>
      <w:r w:rsidRPr="005A1271">
        <w:rPr>
          <w:lang w:val="hr-HR"/>
        </w:rPr>
        <w:t xml:space="preserve"> kn</w:t>
      </w:r>
    </w:p>
    <w:p w:rsidRDefault="00B867AA" w:rsidP="002979BC" w:rsidR="00B867AA" w:rsidRPr="005A1271">
      <w:pPr>
        <w:pStyle w:val="Odlomakpopisa"/>
        <w:numPr>
          <w:ilvl w:val="0"/>
          <w:numId w:val="35"/>
        </w:numPr>
        <w:jc w:val="both"/>
      </w:pPr>
      <w:r w:rsidRPr="005A1271">
        <w:t>VUGRINOVIĆ MIRJANA</w:t>
      </w:r>
      <w:r w:rsidRPr="005A1271">
        <w:rPr>
          <w:lang w:val="hr-HR"/>
        </w:rPr>
        <w:t xml:space="preserve">, Velika Gorica, Gajeva 20, OIB: </w:t>
      </w:r>
      <w:r w:rsidRPr="005A1271">
        <w:t>38095833502</w:t>
      </w:r>
      <w:r w:rsidRPr="005A1271">
        <w:rPr>
          <w:lang w:val="hr-HR"/>
        </w:rPr>
        <w:t xml:space="preserve">, u iznosu od </w:t>
      </w:r>
      <w:r w:rsidRPr="005A1271">
        <w:t>3.120,00</w:t>
      </w:r>
      <w:r w:rsidR="004D52BA">
        <w:rPr>
          <w:lang w:val="hr-HR"/>
        </w:rPr>
        <w:t xml:space="preserve"> kn</w:t>
      </w:r>
    </w:p>
    <w:p w:rsidRDefault="009A66D1" w:rsidP="009A66D1" w:rsidR="009A66D1" w:rsidRPr="005A1271">
      <w:pPr>
        <w:jc w:val="both"/>
        <w:rPr>
          <w:rFonts w:eastAsia="Calibri"/>
        </w:rPr>
      </w:pPr>
    </w:p>
    <w:p w:rsidRDefault="009A66D1" w:rsidP="009A66D1" w:rsidR="009A66D1" w:rsidRPr="005A1271">
      <w:pPr>
        <w:pStyle w:val="Odlomakpopisa"/>
        <w:numPr>
          <w:ilvl w:val="0"/>
          <w:numId w:val="29"/>
        </w:numPr>
        <w:jc w:val="both"/>
      </w:pPr>
      <w:r w:rsidRPr="005A1271">
        <w:t xml:space="preserve">Utvrđuju se tražbine </w:t>
      </w:r>
      <w:r w:rsidRPr="005A1271">
        <w:rPr>
          <w:b/>
          <w:lang w:val="hr-HR"/>
        </w:rPr>
        <w:t>drugog</w:t>
      </w:r>
      <w:r w:rsidRPr="005A1271">
        <w:t xml:space="preserve"> višeg isplatnog reda:</w:t>
      </w:r>
    </w:p>
    <w:p w:rsidRDefault="009A66D1" w:rsidP="009A66D1" w:rsidR="009A66D1" w:rsidRPr="005A1271">
      <w:pPr>
        <w:jc w:val="both"/>
      </w:pPr>
    </w:p>
    <w:p w:rsidRDefault="00674567" w:rsidP="00674567" w:rsidR="00674567" w:rsidRPr="005A1271">
      <w:pPr>
        <w:pStyle w:val="Odlomakpopisa"/>
        <w:numPr>
          <w:ilvl w:val="0"/>
          <w:numId w:val="36"/>
        </w:numPr>
        <w:jc w:val="both"/>
      </w:pPr>
      <w:r w:rsidRPr="005A1271">
        <w:t>UNIQA osiguranje d.d.</w:t>
      </w:r>
      <w:r w:rsidRPr="005A1271">
        <w:rPr>
          <w:lang w:val="hr-HR"/>
        </w:rPr>
        <w:t xml:space="preserve">, Zagreb, Planinska 13A, OIB: </w:t>
      </w:r>
      <w:r w:rsidRPr="005A1271">
        <w:t>75665455333</w:t>
      </w:r>
      <w:r w:rsidRPr="005A1271">
        <w:rPr>
          <w:lang w:val="hr-HR"/>
        </w:rPr>
        <w:t xml:space="preserve">, u iznosu od </w:t>
      </w:r>
      <w:r w:rsidRPr="005A1271">
        <w:t>15.380,25</w:t>
      </w:r>
      <w:r w:rsidRPr="005A1271">
        <w:rPr>
          <w:lang w:val="hr-HR"/>
        </w:rPr>
        <w:t xml:space="preserve"> kn</w:t>
      </w:r>
    </w:p>
    <w:p w:rsidRDefault="003652A2" w:rsidP="00674567" w:rsidR="003652A2" w:rsidRPr="005A1271">
      <w:pPr>
        <w:pStyle w:val="Odlomakpopisa"/>
        <w:numPr>
          <w:ilvl w:val="0"/>
          <w:numId w:val="36"/>
        </w:numPr>
        <w:jc w:val="both"/>
      </w:pPr>
      <w:r w:rsidRPr="005A1271">
        <w:t>Javni bilježnik Branko Jakić</w:t>
      </w:r>
      <w:r w:rsidRPr="005A1271">
        <w:rPr>
          <w:lang w:val="hr-HR"/>
        </w:rPr>
        <w:t xml:space="preserve">, Zagreb, Zelinska 3, OIB: </w:t>
      </w:r>
      <w:r w:rsidRPr="005A1271">
        <w:t>08564858401</w:t>
      </w:r>
      <w:r w:rsidRPr="005A1271">
        <w:rPr>
          <w:lang w:val="hr-HR"/>
        </w:rPr>
        <w:t xml:space="preserve">, u iznosu od </w:t>
      </w:r>
      <w:r w:rsidRPr="005A1271">
        <w:t>15.114,39</w:t>
      </w:r>
      <w:r w:rsidRPr="005A1271">
        <w:rPr>
          <w:lang w:val="hr-HR"/>
        </w:rPr>
        <w:t xml:space="preserve"> kn</w:t>
      </w:r>
    </w:p>
    <w:p w:rsidRDefault="00690F72" w:rsidP="00674567" w:rsidR="00690F72" w:rsidRPr="005A1271">
      <w:pPr>
        <w:pStyle w:val="Odlomakpopisa"/>
        <w:numPr>
          <w:ilvl w:val="0"/>
          <w:numId w:val="36"/>
        </w:numPr>
        <w:jc w:val="both"/>
      </w:pPr>
      <w:r w:rsidRPr="005A1271">
        <w:t>SAMOBORKA d.d.</w:t>
      </w:r>
      <w:r w:rsidRPr="005A1271">
        <w:rPr>
          <w:lang w:val="hr-HR"/>
        </w:rPr>
        <w:t xml:space="preserve">, Samobor, Zagrebačka 32A, OIB: </w:t>
      </w:r>
      <w:r w:rsidRPr="005A1271">
        <w:t>53149109818</w:t>
      </w:r>
      <w:r w:rsidRPr="005A1271">
        <w:rPr>
          <w:lang w:val="hr-HR"/>
        </w:rPr>
        <w:t xml:space="preserve">, u iznosu od </w:t>
      </w:r>
      <w:r w:rsidRPr="005A1271">
        <w:t>54.335,57</w:t>
      </w:r>
      <w:r w:rsidRPr="005A1271">
        <w:rPr>
          <w:lang w:val="hr-HR"/>
        </w:rPr>
        <w:t xml:space="preserve"> kn</w:t>
      </w:r>
    </w:p>
    <w:p w:rsidRDefault="00070B70" w:rsidP="00674567" w:rsidR="00070B70" w:rsidRPr="005A1271">
      <w:pPr>
        <w:pStyle w:val="Odlomakpopisa"/>
        <w:numPr>
          <w:ilvl w:val="0"/>
          <w:numId w:val="36"/>
        </w:numPr>
        <w:jc w:val="both"/>
      </w:pPr>
      <w:r w:rsidRPr="005A1271">
        <w:t xml:space="preserve">ERSTE &amp; STEIERMARKISCHE BANK d.d., </w:t>
      </w:r>
      <w:r w:rsidRPr="005A1271">
        <w:rPr>
          <w:lang w:val="hr-HR"/>
        </w:rPr>
        <w:t xml:space="preserve">Rijeka, Jadranski trg 3A, OIB: </w:t>
      </w:r>
      <w:r w:rsidRPr="005A1271">
        <w:t>23057039320</w:t>
      </w:r>
      <w:r w:rsidRPr="005A1271">
        <w:rPr>
          <w:lang w:val="hr-HR"/>
        </w:rPr>
        <w:t xml:space="preserve">, u iznosu od </w:t>
      </w:r>
      <w:r w:rsidRPr="005A1271">
        <w:t>469.230,91</w:t>
      </w:r>
      <w:r w:rsidRPr="005A1271">
        <w:rPr>
          <w:lang w:val="hr-HR"/>
        </w:rPr>
        <w:t xml:space="preserve"> kn</w:t>
      </w:r>
    </w:p>
    <w:p w:rsidRDefault="00462CCE" w:rsidP="00674567" w:rsidR="00462CCE" w:rsidRPr="005A1271">
      <w:pPr>
        <w:pStyle w:val="Odlomakpopisa"/>
        <w:numPr>
          <w:ilvl w:val="0"/>
          <w:numId w:val="36"/>
        </w:numPr>
        <w:jc w:val="both"/>
      </w:pPr>
      <w:r w:rsidRPr="005A1271">
        <w:t>ZAGREBAČKI HOLDING d.o.o.</w:t>
      </w:r>
      <w:r w:rsidRPr="005A1271">
        <w:rPr>
          <w:lang w:val="hr-HR"/>
        </w:rPr>
        <w:t xml:space="preserve">, Zagreb, Ulica grada Vukovara 41, OIB: </w:t>
      </w:r>
      <w:r w:rsidRPr="005A1271">
        <w:t>85584865987</w:t>
      </w:r>
      <w:r w:rsidRPr="005A1271">
        <w:rPr>
          <w:lang w:val="hr-HR"/>
        </w:rPr>
        <w:t xml:space="preserve">, u iznosu od </w:t>
      </w:r>
      <w:r w:rsidRPr="005A1271">
        <w:t>213,12</w:t>
      </w:r>
      <w:r w:rsidRPr="005A1271">
        <w:rPr>
          <w:lang w:val="hr-HR"/>
        </w:rPr>
        <w:t xml:space="preserve"> kn</w:t>
      </w:r>
    </w:p>
    <w:p w:rsidRDefault="002A3557" w:rsidP="00674567" w:rsidR="002A3557" w:rsidRPr="005A1271">
      <w:pPr>
        <w:pStyle w:val="Odlomakpopisa"/>
        <w:numPr>
          <w:ilvl w:val="0"/>
          <w:numId w:val="36"/>
        </w:numPr>
        <w:jc w:val="both"/>
      </w:pPr>
      <w:r w:rsidRPr="005A1271">
        <w:t xml:space="preserve">HRVATSKA RADIOTELEVIZIJA javna ustanova, </w:t>
      </w:r>
      <w:r w:rsidRPr="005A1271">
        <w:rPr>
          <w:lang w:val="hr-HR"/>
        </w:rPr>
        <w:t xml:space="preserve">Zagreb, Prisavlje 3, OIB: </w:t>
      </w:r>
      <w:r w:rsidRPr="005A1271">
        <w:t>68419124305</w:t>
      </w:r>
      <w:r w:rsidRPr="005A1271">
        <w:rPr>
          <w:lang w:val="hr-HR"/>
        </w:rPr>
        <w:t xml:space="preserve">, u iznosu od </w:t>
      </w:r>
      <w:r w:rsidRPr="005A1271">
        <w:t>6.417,67</w:t>
      </w:r>
      <w:r w:rsidRPr="005A1271">
        <w:rPr>
          <w:lang w:val="hr-HR"/>
        </w:rPr>
        <w:t xml:space="preserve"> kn</w:t>
      </w:r>
    </w:p>
    <w:p w:rsidRDefault="00A32EEF" w:rsidP="00674567" w:rsidR="002A3557" w:rsidRPr="005A1271">
      <w:pPr>
        <w:pStyle w:val="Odlomakpopisa"/>
        <w:numPr>
          <w:ilvl w:val="0"/>
          <w:numId w:val="36"/>
        </w:numPr>
        <w:jc w:val="both"/>
      </w:pPr>
      <w:r w:rsidRPr="005A1271">
        <w:t>EOS MATRIX d.o.o.</w:t>
      </w:r>
      <w:r w:rsidRPr="005A1271">
        <w:rPr>
          <w:lang w:val="hr-HR"/>
        </w:rPr>
        <w:t xml:space="preserve">, Zagreb, Horvatova 82, OIB: </w:t>
      </w:r>
      <w:r w:rsidRPr="005A1271">
        <w:t>76674680107</w:t>
      </w:r>
      <w:r w:rsidRPr="005A1271">
        <w:rPr>
          <w:lang w:val="hr-HR"/>
        </w:rPr>
        <w:t xml:space="preserve">, u iznosu od </w:t>
      </w:r>
      <w:r w:rsidRPr="005A1271">
        <w:t>434,48</w:t>
      </w:r>
      <w:r w:rsidRPr="005A1271">
        <w:rPr>
          <w:lang w:val="hr-HR"/>
        </w:rPr>
        <w:t xml:space="preserve"> kn</w:t>
      </w:r>
    </w:p>
    <w:p w:rsidRDefault="00A76407" w:rsidP="00674567" w:rsidR="00A76407" w:rsidRPr="005A1271">
      <w:pPr>
        <w:pStyle w:val="Odlomakpopisa"/>
        <w:numPr>
          <w:ilvl w:val="0"/>
          <w:numId w:val="36"/>
        </w:numPr>
        <w:jc w:val="both"/>
      </w:pPr>
      <w:r w:rsidRPr="005A1271">
        <w:rPr>
          <w:lang w:val="hr-HR"/>
        </w:rPr>
        <w:lastRenderedPageBreak/>
        <w:t xml:space="preserve">MARLEX d.o.o., Varaždin, </w:t>
      </w:r>
      <w:proofErr w:type="spellStart"/>
      <w:r w:rsidRPr="005A1271">
        <w:rPr>
          <w:lang w:val="hr-HR"/>
        </w:rPr>
        <w:t>Kučanska</w:t>
      </w:r>
      <w:proofErr w:type="spellEnd"/>
      <w:r w:rsidRPr="005A1271">
        <w:rPr>
          <w:lang w:val="hr-HR"/>
        </w:rPr>
        <w:t xml:space="preserve"> 24, OIB: </w:t>
      </w:r>
      <w:r w:rsidRPr="005A1271">
        <w:t>08702655593</w:t>
      </w:r>
      <w:r w:rsidRPr="005A1271">
        <w:rPr>
          <w:lang w:val="hr-HR"/>
        </w:rPr>
        <w:t xml:space="preserve">, u iznosu od </w:t>
      </w:r>
      <w:r w:rsidRPr="005A1271">
        <w:t>93.866,60</w:t>
      </w:r>
      <w:r w:rsidRPr="005A1271">
        <w:rPr>
          <w:lang w:val="hr-HR"/>
        </w:rPr>
        <w:t xml:space="preserve"> kn</w:t>
      </w:r>
    </w:p>
    <w:p w:rsidRDefault="00457643" w:rsidP="00674567" w:rsidR="00457643" w:rsidRPr="005A1271">
      <w:pPr>
        <w:pStyle w:val="Odlomakpopisa"/>
        <w:numPr>
          <w:ilvl w:val="0"/>
          <w:numId w:val="36"/>
        </w:numPr>
        <w:jc w:val="both"/>
      </w:pPr>
      <w:proofErr w:type="spellStart"/>
      <w:r w:rsidRPr="005A1271">
        <w:t>R.K</w:t>
      </w:r>
      <w:proofErr w:type="spellEnd"/>
      <w:r w:rsidRPr="005A1271">
        <w:t>. ELEKTRO d.o.o.</w:t>
      </w:r>
      <w:r w:rsidRPr="005A1271">
        <w:rPr>
          <w:lang w:val="hr-HR"/>
        </w:rPr>
        <w:t xml:space="preserve">, Dugo Selo, F. </w:t>
      </w:r>
      <w:proofErr w:type="spellStart"/>
      <w:r w:rsidRPr="005A1271">
        <w:rPr>
          <w:lang w:val="hr-HR"/>
        </w:rPr>
        <w:t>Blažinca</w:t>
      </w:r>
      <w:proofErr w:type="spellEnd"/>
      <w:r w:rsidRPr="005A1271">
        <w:rPr>
          <w:lang w:val="hr-HR"/>
        </w:rPr>
        <w:t xml:space="preserve"> 2, OIB: </w:t>
      </w:r>
      <w:r w:rsidRPr="005A1271">
        <w:t>08278223313</w:t>
      </w:r>
      <w:r w:rsidRPr="005A1271">
        <w:rPr>
          <w:lang w:val="hr-HR"/>
        </w:rPr>
        <w:t xml:space="preserve">, u iznosu od </w:t>
      </w:r>
      <w:r w:rsidRPr="005A1271">
        <w:t>23.631,33</w:t>
      </w:r>
      <w:r w:rsidRPr="005A1271">
        <w:rPr>
          <w:lang w:val="hr-HR"/>
        </w:rPr>
        <w:t xml:space="preserve"> kn</w:t>
      </w:r>
    </w:p>
    <w:p w:rsidRDefault="005571D7" w:rsidP="00913C88" w:rsidR="00674567" w:rsidRPr="005A1271">
      <w:pPr>
        <w:pStyle w:val="Odlomakpopisa"/>
        <w:numPr>
          <w:ilvl w:val="0"/>
          <w:numId w:val="36"/>
        </w:numPr>
        <w:jc w:val="both"/>
      </w:pPr>
      <w:r w:rsidRPr="005A1271">
        <w:rPr>
          <w:lang w:val="hr-HR"/>
        </w:rPr>
        <w:t xml:space="preserve">REPUBLIKA HRVATSKA, MINISTARSTVO FINANCIJA POREZNA UPRAVA, Zagreb, Katančićeva 5A, OIB: </w:t>
      </w:r>
      <w:r w:rsidRPr="005A1271">
        <w:t>18683136487</w:t>
      </w:r>
      <w:r w:rsidRPr="005A1271">
        <w:rPr>
          <w:lang w:val="hr-HR"/>
        </w:rPr>
        <w:t xml:space="preserve">, u iznosu od </w:t>
      </w:r>
      <w:r w:rsidRPr="005A1271">
        <w:t>40.761,06</w:t>
      </w:r>
      <w:r w:rsidRPr="005A1271">
        <w:rPr>
          <w:lang w:val="hr-HR"/>
        </w:rPr>
        <w:t xml:space="preserve"> kn</w:t>
      </w:r>
    </w:p>
    <w:p w:rsidRDefault="00674567" w:rsidP="00913C88" w:rsidR="00674567" w:rsidRPr="005A1271">
      <w:pPr>
        <w:rPr>
          <w:rFonts w:eastAsia="Calibri"/>
        </w:rPr>
      </w:pPr>
    </w:p>
    <w:p w:rsidRDefault="009A66D1" w:rsidP="00EE2C24" w:rsidR="009A66D1" w:rsidRPr="005A1271">
      <w:pPr>
        <w:pStyle w:val="Odlomakpopisa"/>
        <w:numPr>
          <w:ilvl w:val="0"/>
          <w:numId w:val="29"/>
        </w:numPr>
        <w:jc w:val="both"/>
        <w:rPr>
          <w:rFonts w:eastAsia="Calibri"/>
        </w:rPr>
      </w:pPr>
      <w:r w:rsidRPr="005A1271">
        <w:rPr>
          <w:rFonts w:eastAsia="Calibri"/>
          <w:b/>
        </w:rPr>
        <w:t>Osporene</w:t>
      </w:r>
      <w:r w:rsidR="001412E9" w:rsidRPr="005A1271">
        <w:rPr>
          <w:rFonts w:eastAsia="Calibri"/>
        </w:rPr>
        <w:t xml:space="preserve"> su tražbine I</w:t>
      </w:r>
      <w:r w:rsidRPr="005A1271">
        <w:rPr>
          <w:rFonts w:eastAsia="Calibri"/>
        </w:rPr>
        <w:t>. višeg isplatnog reda:</w:t>
      </w:r>
    </w:p>
    <w:p w:rsidRDefault="001412E9" w:rsidP="001412E9" w:rsidR="001412E9" w:rsidRPr="005A1271">
      <w:pPr>
        <w:jc w:val="both"/>
        <w:rPr>
          <w:rFonts w:eastAsia="Calibri"/>
        </w:rPr>
      </w:pPr>
    </w:p>
    <w:p w:rsidRDefault="001412E9" w:rsidP="001412E9" w:rsidR="001412E9" w:rsidRPr="005A1271">
      <w:pPr>
        <w:pStyle w:val="Odlomakpopisa"/>
        <w:numPr>
          <w:ilvl w:val="0"/>
          <w:numId w:val="38"/>
        </w:numPr>
        <w:jc w:val="both"/>
      </w:pPr>
      <w:r w:rsidRPr="005A1271">
        <w:rPr>
          <w:lang w:val="hr-HR"/>
        </w:rPr>
        <w:t xml:space="preserve">TURIBAK JOSIP, Cerje jesensko, Cerje jesensko 28, OIB: </w:t>
      </w:r>
      <w:r w:rsidRPr="005A1271">
        <w:t>36762955217</w:t>
      </w:r>
      <w:r w:rsidR="00EA6A9B">
        <w:rPr>
          <w:lang w:val="hr-HR"/>
        </w:rPr>
        <w:t xml:space="preserve"> </w:t>
      </w:r>
      <w:r w:rsidRPr="005A1271">
        <w:rPr>
          <w:lang w:val="hr-HR"/>
        </w:rPr>
        <w:t xml:space="preserve">u iznosu od </w:t>
      </w:r>
      <w:r w:rsidRPr="005A1271">
        <w:t>2.560,00</w:t>
      </w:r>
      <w:r w:rsidRPr="005A1271">
        <w:rPr>
          <w:lang w:val="hr-HR"/>
        </w:rPr>
        <w:t xml:space="preserve"> kn</w:t>
      </w:r>
    </w:p>
    <w:p w:rsidRDefault="00EE398F" w:rsidP="001412E9" w:rsidR="001412E9" w:rsidRPr="004D52BA">
      <w:pPr>
        <w:pStyle w:val="Odlomakpopisa"/>
        <w:numPr>
          <w:ilvl w:val="0"/>
          <w:numId w:val="38"/>
        </w:numPr>
        <w:jc w:val="both"/>
        <w:rPr>
          <w:rFonts w:eastAsia="Calibri"/>
        </w:rPr>
      </w:pPr>
      <w:r w:rsidRPr="005A1271">
        <w:t>VUGRINOVIĆ IVAN</w:t>
      </w:r>
      <w:r w:rsidRPr="005A1271">
        <w:rPr>
          <w:lang w:val="hr-HR"/>
        </w:rPr>
        <w:t xml:space="preserve">, Velika Gorica, Andrije Kačića-Miošića 23A, OIB: </w:t>
      </w:r>
      <w:r w:rsidRPr="005A1271">
        <w:t>20963526949</w:t>
      </w:r>
      <w:r w:rsidRPr="005A1271">
        <w:rPr>
          <w:lang w:val="hr-HR"/>
        </w:rPr>
        <w:t xml:space="preserve">, u iznosu od </w:t>
      </w:r>
      <w:r w:rsidRPr="005A1271">
        <w:t>3.120,00</w:t>
      </w:r>
      <w:r w:rsidRPr="005A1271">
        <w:rPr>
          <w:lang w:val="hr-HR"/>
        </w:rPr>
        <w:t xml:space="preserve"> kn</w:t>
      </w:r>
      <w:r w:rsidR="00F9358A" w:rsidRPr="005A1271">
        <w:rPr>
          <w:lang w:val="hr-HR"/>
        </w:rPr>
        <w:t xml:space="preserve"> </w:t>
      </w:r>
    </w:p>
    <w:p w:rsidRDefault="004D52BA" w:rsidP="004D52BA" w:rsidR="004D52BA" w:rsidRPr="004D52BA">
      <w:pPr>
        <w:pStyle w:val="Odlomakpopisa"/>
        <w:numPr>
          <w:ilvl w:val="0"/>
          <w:numId w:val="38"/>
        </w:numPr>
        <w:jc w:val="both"/>
      </w:pPr>
      <w:r w:rsidRPr="005A1271">
        <w:t xml:space="preserve">VUGRINOVIĆ </w:t>
      </w:r>
      <w:r>
        <w:rPr>
          <w:lang w:val="hr-HR"/>
        </w:rPr>
        <w:t>KRISTINA</w:t>
      </w:r>
      <w:r w:rsidRPr="005A1271">
        <w:rPr>
          <w:lang w:val="hr-HR"/>
        </w:rPr>
        <w:t xml:space="preserve">, Velika Gorica, Gajeva 20, OIB: </w:t>
      </w:r>
      <w:r>
        <w:t>62327130634</w:t>
      </w:r>
      <w:r w:rsidRPr="005A1271">
        <w:rPr>
          <w:lang w:val="hr-HR"/>
        </w:rPr>
        <w:t xml:space="preserve">, u iznosu od </w:t>
      </w:r>
      <w:r w:rsidRPr="005A1271">
        <w:t>3.120,00</w:t>
      </w:r>
      <w:r>
        <w:rPr>
          <w:lang w:val="hr-HR"/>
        </w:rPr>
        <w:t xml:space="preserve"> kn</w:t>
      </w:r>
    </w:p>
    <w:p w:rsidRDefault="00A527AA" w:rsidP="00A527AA" w:rsidR="00A527AA" w:rsidRPr="005A1271">
      <w:pPr>
        <w:jc w:val="both"/>
        <w:rPr>
          <w:lang w:eastAsia="en-US"/>
        </w:rPr>
      </w:pPr>
    </w:p>
    <w:p w:rsidRDefault="00A527AA" w:rsidP="00A527AA" w:rsidR="00A527AA" w:rsidRPr="005A1271">
      <w:pPr>
        <w:pStyle w:val="Odlomakpopisa"/>
        <w:numPr>
          <w:ilvl w:val="0"/>
          <w:numId w:val="29"/>
        </w:numPr>
        <w:jc w:val="both"/>
        <w:rPr>
          <w:lang w:eastAsia="en-US"/>
        </w:rPr>
      </w:pPr>
      <w:r w:rsidRPr="005A1271">
        <w:rPr>
          <w:lang w:eastAsia="en-US"/>
        </w:rPr>
        <w:t>Stečajni upravitelj osporio</w:t>
      </w:r>
      <w:r w:rsidR="004D52BA">
        <w:rPr>
          <w:lang w:eastAsia="en-US" w:val="hr-HR"/>
        </w:rPr>
        <w:t xml:space="preserve"> je</w:t>
      </w:r>
      <w:r w:rsidRPr="005A1271">
        <w:rPr>
          <w:lang w:eastAsia="en-US"/>
        </w:rPr>
        <w:t xml:space="preserve"> tražbinu </w:t>
      </w:r>
      <w:r w:rsidRPr="005A1271">
        <w:rPr>
          <w:lang w:eastAsia="en-US" w:val="hr-HR"/>
        </w:rPr>
        <w:t>prvog</w:t>
      </w:r>
      <w:r w:rsidRPr="005A1271">
        <w:rPr>
          <w:lang w:eastAsia="en-US"/>
        </w:rPr>
        <w:t xml:space="preserve"> višeg isplatnog reda stečajnog vjerovnik</w:t>
      </w:r>
      <w:r w:rsidRPr="005A1271">
        <w:rPr>
          <w:lang w:eastAsia="en-US" w:val="hr-HR"/>
        </w:rPr>
        <w:t xml:space="preserve">a </w:t>
      </w:r>
      <w:r w:rsidRPr="005A1271">
        <w:t xml:space="preserve">TURIBAK JOSIP, Cerje jesensko, Cerje jesensko 28, OIB: 36762955217 </w:t>
      </w:r>
      <w:r w:rsidRPr="005A1271">
        <w:rPr>
          <w:lang w:eastAsia="en-US"/>
        </w:rPr>
        <w:t>u iznosu</w:t>
      </w:r>
      <w:r w:rsidRPr="005A1271">
        <w:rPr>
          <w:lang w:eastAsia="en-US" w:val="hr-HR"/>
        </w:rPr>
        <w:t xml:space="preserve"> </w:t>
      </w:r>
      <w:r w:rsidRPr="005A1271">
        <w:t>2.560,00</w:t>
      </w:r>
      <w:r w:rsidRPr="005A1271">
        <w:rPr>
          <w:lang w:val="hr-HR"/>
        </w:rPr>
        <w:t xml:space="preserve"> kn</w:t>
      </w:r>
      <w:r w:rsidRPr="005A1271">
        <w:rPr>
          <w:lang w:eastAsia="en-US"/>
        </w:rPr>
        <w:t>.</w:t>
      </w:r>
    </w:p>
    <w:p w:rsidRDefault="00A527AA" w:rsidP="00A527AA" w:rsidR="00A527AA" w:rsidRPr="005A1271">
      <w:pPr>
        <w:pStyle w:val="Odlomakpopisa"/>
        <w:ind w:left="1428"/>
        <w:jc w:val="both"/>
        <w:rPr>
          <w:lang w:eastAsia="en-US" w:val="hr-HR"/>
        </w:rPr>
      </w:pPr>
      <w:r w:rsidRPr="005A1271">
        <w:rPr>
          <w:lang w:eastAsia="en-US"/>
        </w:rPr>
        <w:t>Stečajni vjerovnik</w:t>
      </w:r>
      <w:r w:rsidRPr="005A1271">
        <w:rPr>
          <w:lang w:eastAsia="en-US" w:val="hr-HR"/>
        </w:rPr>
        <w:t xml:space="preserve"> </w:t>
      </w:r>
      <w:r w:rsidR="00743865" w:rsidRPr="005A1271">
        <w:t>TURIBAK JOSIP, Cerje jesensko, Cerje jesensko 28, OIB: 36762955217</w:t>
      </w:r>
      <w:r w:rsidRPr="005A1271">
        <w:t xml:space="preserve"> </w:t>
      </w:r>
      <w:r w:rsidRPr="005A1271">
        <w:rPr>
          <w:lang w:eastAsia="en-US"/>
        </w:rPr>
        <w:t xml:space="preserve">upućuje se na pokretanje parnice protiv stečajnog dužnika radi </w:t>
      </w:r>
      <w:r w:rsidRPr="005A1271">
        <w:rPr>
          <w:lang w:eastAsia="en-US" w:val="hr-HR"/>
        </w:rPr>
        <w:t xml:space="preserve"> </w:t>
      </w:r>
      <w:r w:rsidRPr="005A1271">
        <w:rPr>
          <w:lang w:eastAsia="en-US"/>
        </w:rPr>
        <w:t xml:space="preserve">utvrđivanja osporene tražbine u iznosu </w:t>
      </w:r>
      <w:r w:rsidR="00743865" w:rsidRPr="005A1271">
        <w:t>2.560,00 kn</w:t>
      </w:r>
      <w:r w:rsidRPr="005A1271">
        <w:rPr>
          <w:lang w:eastAsia="en-US"/>
        </w:rPr>
        <w:t xml:space="preserve">, u roku od osam dana od </w:t>
      </w:r>
      <w:r w:rsidRPr="005A1271">
        <w:rPr>
          <w:lang w:eastAsia="en-US" w:val="hr-HR"/>
        </w:rPr>
        <w:t xml:space="preserve"> </w:t>
      </w:r>
      <w:r w:rsidRPr="005A1271">
        <w:rPr>
          <w:lang w:eastAsia="en-US"/>
        </w:rPr>
        <w:t xml:space="preserve">dana pravomoćnosti rješenja o upućivanju u parnicu, odnosno primitka </w:t>
      </w:r>
      <w:r w:rsidR="00743865" w:rsidRPr="005A1271">
        <w:rPr>
          <w:lang w:eastAsia="en-US" w:val="hr-HR"/>
        </w:rPr>
        <w:t xml:space="preserve"> </w:t>
      </w:r>
      <w:r w:rsidRPr="005A1271">
        <w:rPr>
          <w:lang w:eastAsia="en-US"/>
        </w:rPr>
        <w:t>drugostupanjske odluke</w:t>
      </w:r>
      <w:r w:rsidRPr="005A1271">
        <w:rPr>
          <w:lang w:eastAsia="en-US" w:val="hr-HR"/>
        </w:rPr>
        <w:t xml:space="preserve">. Ako vjerovnik koji je upućen na parnicu ne pokrene parnicu u roku od osam dana </w:t>
      </w:r>
      <w:r w:rsidRPr="005A1271">
        <w:rPr>
          <w:lang w:eastAsia="en-US"/>
        </w:rPr>
        <w:t>od dana pravomoćnosti rješenja o upućivanju u parnicu, odnosno primitka drugostupanjske odluke</w:t>
      </w:r>
      <w:r w:rsidRPr="005A1271">
        <w:rPr>
          <w:lang w:eastAsia="en-US" w:val="hr-HR"/>
        </w:rPr>
        <w:t xml:space="preserve">, </w:t>
      </w:r>
      <w:r w:rsidRPr="005A1271">
        <w:rPr>
          <w:lang w:eastAsia="en-US"/>
        </w:rPr>
        <w:t>smatrat</w:t>
      </w:r>
      <w:r w:rsidRPr="005A1271">
        <w:rPr>
          <w:lang w:eastAsia="en-US" w:val="hr-HR"/>
        </w:rPr>
        <w:t xml:space="preserve"> će se</w:t>
      </w:r>
      <w:r w:rsidRPr="005A1271">
        <w:rPr>
          <w:lang w:eastAsia="en-US"/>
        </w:rPr>
        <w:t xml:space="preserve"> da je odustao od prava na vođenje parnice.</w:t>
      </w:r>
    </w:p>
    <w:p w:rsidRDefault="00743865" w:rsidP="00743865" w:rsidR="00743865" w:rsidRPr="005A1271">
      <w:pPr>
        <w:pStyle w:val="Odlomakpopisa"/>
        <w:ind w:left="1788"/>
        <w:jc w:val="both"/>
        <w:rPr>
          <w:rFonts w:eastAsia="Calibri"/>
          <w:lang w:val="hr-HR"/>
        </w:rPr>
      </w:pPr>
    </w:p>
    <w:p w:rsidRDefault="00743865" w:rsidP="00743865" w:rsidR="00743865" w:rsidRPr="005A1271">
      <w:pPr>
        <w:pStyle w:val="Odlomakpopisa"/>
        <w:numPr>
          <w:ilvl w:val="0"/>
          <w:numId w:val="29"/>
        </w:numPr>
        <w:jc w:val="both"/>
        <w:rPr>
          <w:lang w:eastAsia="en-US"/>
        </w:rPr>
      </w:pPr>
      <w:r w:rsidRPr="005A1271">
        <w:rPr>
          <w:lang w:eastAsia="en-US"/>
        </w:rPr>
        <w:t xml:space="preserve">Stečajni upravitelj osporio je tražbinu </w:t>
      </w:r>
      <w:r w:rsidRPr="005A1271">
        <w:rPr>
          <w:lang w:eastAsia="en-US" w:val="hr-HR"/>
        </w:rPr>
        <w:t>prvog</w:t>
      </w:r>
      <w:r w:rsidRPr="005A1271">
        <w:rPr>
          <w:lang w:eastAsia="en-US"/>
        </w:rPr>
        <w:t xml:space="preserve"> višeg isplatnog reda stečajnog vjerovnik</w:t>
      </w:r>
      <w:r w:rsidRPr="005A1271">
        <w:rPr>
          <w:lang w:eastAsia="en-US" w:val="hr-HR"/>
        </w:rPr>
        <w:t xml:space="preserve">a </w:t>
      </w:r>
      <w:r w:rsidRPr="005A1271">
        <w:t>VUGRINOVIĆ IVAN, Velika Gorica, Andrije Kačića-Miošića 23A, OIB: 20963526949</w:t>
      </w:r>
      <w:r w:rsidRPr="005A1271">
        <w:rPr>
          <w:rFonts w:eastAsia="Calibri"/>
          <w:lang w:val="hr-HR"/>
        </w:rPr>
        <w:t xml:space="preserve"> </w:t>
      </w:r>
      <w:r w:rsidRPr="005A1271">
        <w:rPr>
          <w:lang w:eastAsia="en-US"/>
        </w:rPr>
        <w:t xml:space="preserve">u iznosu </w:t>
      </w:r>
      <w:r w:rsidRPr="005A1271">
        <w:t xml:space="preserve">3.120,00 </w:t>
      </w:r>
      <w:r w:rsidRPr="005A1271">
        <w:rPr>
          <w:lang w:eastAsia="en-US"/>
        </w:rPr>
        <w:t xml:space="preserve"> kn.</w:t>
      </w:r>
      <w:r w:rsidRPr="005A1271">
        <w:rPr>
          <w:lang w:eastAsia="en-US" w:val="hr-HR"/>
        </w:rPr>
        <w:t xml:space="preserve"> </w:t>
      </w:r>
    </w:p>
    <w:p w:rsidRDefault="00743865" w:rsidP="00D102A4" w:rsidR="00D102A4">
      <w:pPr>
        <w:pStyle w:val="Odlomakpopisa"/>
        <w:ind w:left="1428"/>
        <w:jc w:val="both"/>
        <w:rPr>
          <w:lang w:eastAsia="en-US" w:val="hr-HR"/>
        </w:rPr>
      </w:pPr>
      <w:r w:rsidRPr="005A1271">
        <w:rPr>
          <w:lang w:eastAsia="en-US"/>
        </w:rPr>
        <w:t xml:space="preserve">Stečajni vjerovnik </w:t>
      </w:r>
      <w:r w:rsidRPr="005A1271">
        <w:t xml:space="preserve">VUGRINOVIĆ IVAN, Velika Gorica, Andrije Kačića-Miošića 23A, OIB: 20963526949 </w:t>
      </w:r>
      <w:r w:rsidRPr="005A1271">
        <w:rPr>
          <w:lang w:eastAsia="en-US"/>
        </w:rPr>
        <w:t xml:space="preserve">upućuje se na pokretanje parnice protiv stečajnog dužnika </w:t>
      </w:r>
      <w:r w:rsidRPr="005A1271">
        <w:rPr>
          <w:lang w:eastAsia="en-US" w:val="hr-HR"/>
        </w:rPr>
        <w:t xml:space="preserve"> </w:t>
      </w:r>
      <w:r w:rsidRPr="005A1271">
        <w:rPr>
          <w:lang w:eastAsia="en-US"/>
        </w:rPr>
        <w:t xml:space="preserve">radi utvrđivanja osporene tražbine u iznosu </w:t>
      </w:r>
      <w:r w:rsidRPr="005A1271">
        <w:t xml:space="preserve">3.120,00 </w:t>
      </w:r>
      <w:r w:rsidRPr="005A1271">
        <w:rPr>
          <w:lang w:eastAsia="en-US"/>
        </w:rPr>
        <w:t xml:space="preserve">kn, u roku od osam dana od dana pravomoćnosti rješenja o upućivanju u parnicu, odnosno primitka </w:t>
      </w:r>
      <w:r w:rsidRPr="005A1271">
        <w:rPr>
          <w:lang w:eastAsia="en-US" w:val="hr-HR"/>
        </w:rPr>
        <w:t xml:space="preserve"> </w:t>
      </w:r>
      <w:r w:rsidRPr="005A1271">
        <w:rPr>
          <w:lang w:eastAsia="en-US"/>
        </w:rPr>
        <w:t>drugostupanjske odluke</w:t>
      </w:r>
      <w:r w:rsidRPr="005A1271">
        <w:rPr>
          <w:lang w:eastAsia="en-US" w:val="hr-HR"/>
        </w:rPr>
        <w:t xml:space="preserve">. Ako vjerovnik koji je upućen na parnicu ne pokrene parnicu u roku od osam dana </w:t>
      </w:r>
      <w:r w:rsidRPr="005A1271">
        <w:rPr>
          <w:lang w:eastAsia="en-US"/>
        </w:rPr>
        <w:t>od dana pravomoćnosti rješenja o upućivanju u parnicu, odnosno primitka drugostupanjske odluke</w:t>
      </w:r>
      <w:r w:rsidRPr="005A1271">
        <w:rPr>
          <w:lang w:eastAsia="en-US" w:val="hr-HR"/>
        </w:rPr>
        <w:t xml:space="preserve">, </w:t>
      </w:r>
      <w:r w:rsidRPr="005A1271">
        <w:rPr>
          <w:lang w:eastAsia="en-US"/>
        </w:rPr>
        <w:t>smatrat</w:t>
      </w:r>
      <w:r w:rsidRPr="005A1271">
        <w:rPr>
          <w:lang w:eastAsia="en-US" w:val="hr-HR"/>
        </w:rPr>
        <w:t xml:space="preserve"> će se</w:t>
      </w:r>
      <w:r w:rsidRPr="005A1271">
        <w:rPr>
          <w:lang w:eastAsia="en-US"/>
        </w:rPr>
        <w:t xml:space="preserve"> da je odustao od prava na vođenje parnice.</w:t>
      </w:r>
    </w:p>
    <w:p w:rsidRDefault="00D102A4" w:rsidP="00D102A4" w:rsidR="00D102A4">
      <w:pPr>
        <w:pStyle w:val="Odlomakpopisa"/>
        <w:ind w:left="1428"/>
        <w:jc w:val="both"/>
        <w:rPr>
          <w:lang w:eastAsia="en-US" w:val="hr-HR"/>
        </w:rPr>
      </w:pPr>
    </w:p>
    <w:p w:rsidRDefault="004D52BA" w:rsidP="00D102A4" w:rsidR="00D102A4" w:rsidRPr="00D102A4">
      <w:pPr>
        <w:pStyle w:val="Odlomakpopisa"/>
        <w:numPr>
          <w:ilvl w:val="0"/>
          <w:numId w:val="29"/>
        </w:numPr>
        <w:jc w:val="both"/>
        <w:rPr>
          <w:lang w:eastAsia="en-US" w:val="hr-HR"/>
        </w:rPr>
      </w:pPr>
      <w:r w:rsidRPr="005A1271">
        <w:rPr>
          <w:lang w:eastAsia="en-US"/>
        </w:rPr>
        <w:t xml:space="preserve">Stečajni upravitelj osporio je tražbinu </w:t>
      </w:r>
      <w:r w:rsidRPr="00D102A4">
        <w:rPr>
          <w:lang w:eastAsia="en-US" w:val="hr-HR"/>
        </w:rPr>
        <w:t>prvog</w:t>
      </w:r>
      <w:r w:rsidRPr="005A1271">
        <w:rPr>
          <w:lang w:eastAsia="en-US"/>
        </w:rPr>
        <w:t xml:space="preserve"> višeg isplatnog reda stečajnog vjerovnik</w:t>
      </w:r>
      <w:r w:rsidRPr="00D102A4">
        <w:rPr>
          <w:lang w:eastAsia="en-US" w:val="hr-HR"/>
        </w:rPr>
        <w:t xml:space="preserve">a </w:t>
      </w:r>
      <w:r w:rsidR="00D102A4">
        <w:t xml:space="preserve">VUGRINOVIĆ </w:t>
      </w:r>
      <w:r w:rsidR="00D102A4" w:rsidRPr="00D102A4">
        <w:rPr>
          <w:lang w:val="hr-HR"/>
        </w:rPr>
        <w:t xml:space="preserve">KRISTINA, Velika Gorica, Gajeva 20, OIB: </w:t>
      </w:r>
      <w:r w:rsidR="00D102A4">
        <w:t>62327130634</w:t>
      </w:r>
      <w:r w:rsidR="00D102A4" w:rsidRPr="00D102A4">
        <w:rPr>
          <w:lang w:val="hr-HR"/>
        </w:rPr>
        <w:t xml:space="preserve"> u iznosu od </w:t>
      </w:r>
      <w:r w:rsidR="00D102A4">
        <w:t>3.120,00</w:t>
      </w:r>
      <w:r w:rsidR="00D102A4">
        <w:rPr>
          <w:lang w:val="hr-HR"/>
        </w:rPr>
        <w:t xml:space="preserve"> kn.</w:t>
      </w:r>
    </w:p>
    <w:p w:rsidRDefault="004D52BA" w:rsidP="00EA6A9B" w:rsidR="00A527AA" w:rsidRPr="00EA6A9B">
      <w:pPr>
        <w:pStyle w:val="Odlomakpopisa"/>
        <w:ind w:left="1428"/>
        <w:jc w:val="both"/>
        <w:rPr>
          <w:lang w:eastAsia="en-US" w:val="hr-HR"/>
        </w:rPr>
      </w:pPr>
      <w:r w:rsidRPr="005A1271">
        <w:rPr>
          <w:lang w:eastAsia="en-US"/>
        </w:rPr>
        <w:t xml:space="preserve">Stečajni vjerovnik </w:t>
      </w:r>
      <w:r w:rsidRPr="005A1271">
        <w:t xml:space="preserve">VUGRINOVIĆ </w:t>
      </w:r>
      <w:r w:rsidR="00D102A4">
        <w:rPr>
          <w:lang w:val="hr-HR"/>
        </w:rPr>
        <w:t>KRISTINA</w:t>
      </w:r>
      <w:r w:rsidRPr="005A1271">
        <w:t xml:space="preserve">, Velika Gorica, </w:t>
      </w:r>
      <w:r w:rsidR="00D102A4">
        <w:rPr>
          <w:lang w:val="hr-HR"/>
        </w:rPr>
        <w:t>Gajeva 20</w:t>
      </w:r>
      <w:r w:rsidRPr="005A1271">
        <w:t xml:space="preserve">, OIB: </w:t>
      </w:r>
      <w:r w:rsidR="00D102A4">
        <w:t>62327130634</w:t>
      </w:r>
      <w:r w:rsidR="00D102A4">
        <w:rPr>
          <w:lang w:val="hr-HR"/>
        </w:rPr>
        <w:t xml:space="preserve"> </w:t>
      </w:r>
      <w:r w:rsidRPr="005A1271">
        <w:rPr>
          <w:lang w:eastAsia="en-US"/>
        </w:rPr>
        <w:t xml:space="preserve">upućuje se na pokretanje parnice protiv stečajnog dužnika </w:t>
      </w:r>
      <w:r w:rsidRPr="005A1271">
        <w:rPr>
          <w:lang w:eastAsia="en-US" w:val="hr-HR"/>
        </w:rPr>
        <w:t xml:space="preserve"> </w:t>
      </w:r>
      <w:r w:rsidRPr="005A1271">
        <w:rPr>
          <w:lang w:eastAsia="en-US"/>
        </w:rPr>
        <w:t xml:space="preserve">radi utvrđivanja osporene tražbine u iznosu </w:t>
      </w:r>
      <w:r w:rsidRPr="005A1271">
        <w:t xml:space="preserve">3.120,00 </w:t>
      </w:r>
      <w:r w:rsidRPr="005A1271">
        <w:rPr>
          <w:lang w:eastAsia="en-US"/>
        </w:rPr>
        <w:t xml:space="preserve">kn, u roku od osam dana od dana pravomoćnosti rješenja o upućivanju u parnicu, odnosno primitka </w:t>
      </w:r>
      <w:r w:rsidRPr="005A1271">
        <w:rPr>
          <w:lang w:eastAsia="en-US" w:val="hr-HR"/>
        </w:rPr>
        <w:t xml:space="preserve"> </w:t>
      </w:r>
      <w:r w:rsidRPr="005A1271">
        <w:rPr>
          <w:lang w:eastAsia="en-US"/>
        </w:rPr>
        <w:t>drugostupanjske odluke</w:t>
      </w:r>
      <w:r w:rsidRPr="005A1271">
        <w:rPr>
          <w:lang w:eastAsia="en-US" w:val="hr-HR"/>
        </w:rPr>
        <w:t xml:space="preserve">. Ako vjerovnik koji je upućen na parnicu ne pokrene parnicu u roku od osam dana </w:t>
      </w:r>
      <w:r w:rsidRPr="005A1271">
        <w:rPr>
          <w:lang w:eastAsia="en-US"/>
        </w:rPr>
        <w:t xml:space="preserve">od dana pravomoćnosti rješenja o upućivanju u </w:t>
      </w:r>
      <w:r w:rsidRPr="005A1271">
        <w:rPr>
          <w:lang w:eastAsia="en-US"/>
        </w:rPr>
        <w:lastRenderedPageBreak/>
        <w:t>parnicu, odnosno primitka drugostupanjske odluke</w:t>
      </w:r>
      <w:r w:rsidRPr="005A1271">
        <w:rPr>
          <w:lang w:eastAsia="en-US" w:val="hr-HR"/>
        </w:rPr>
        <w:t xml:space="preserve">, </w:t>
      </w:r>
      <w:r w:rsidRPr="005A1271">
        <w:rPr>
          <w:lang w:eastAsia="en-US"/>
        </w:rPr>
        <w:t>smatrat</w:t>
      </w:r>
      <w:r w:rsidRPr="005A1271">
        <w:rPr>
          <w:lang w:eastAsia="en-US" w:val="hr-HR"/>
        </w:rPr>
        <w:t xml:space="preserve"> će se</w:t>
      </w:r>
      <w:r w:rsidRPr="005A1271">
        <w:rPr>
          <w:lang w:eastAsia="en-US"/>
        </w:rPr>
        <w:t xml:space="preserve"> da je odustao od prava na vođenje parnice.</w:t>
      </w:r>
    </w:p>
    <w:p w:rsidRDefault="0014149A" w:rsidP="0014149A" w:rsidR="0014149A" w:rsidRPr="005A1271">
      <w:pPr>
        <w:pStyle w:val="Odlomakpopisa"/>
        <w:ind w:left="1068"/>
        <w:jc w:val="both"/>
        <w:rPr>
          <w:lang w:val="hr-HR"/>
        </w:rPr>
      </w:pPr>
    </w:p>
    <w:p w:rsidRDefault="0014149A" w:rsidP="0014149A" w:rsidR="0014149A" w:rsidRPr="005A1271">
      <w:pPr>
        <w:pStyle w:val="Odlomakpopisa"/>
        <w:numPr>
          <w:ilvl w:val="0"/>
          <w:numId w:val="29"/>
        </w:numPr>
        <w:jc w:val="both"/>
        <w:rPr>
          <w:rFonts w:eastAsia="Calibri"/>
        </w:rPr>
      </w:pPr>
      <w:r w:rsidRPr="005A1271">
        <w:rPr>
          <w:rFonts w:eastAsia="Calibri"/>
          <w:b/>
        </w:rPr>
        <w:t>Osporene</w:t>
      </w:r>
      <w:r w:rsidRPr="005A1271">
        <w:rPr>
          <w:rFonts w:eastAsia="Calibri"/>
        </w:rPr>
        <w:t xml:space="preserve"> su tražbine I</w:t>
      </w:r>
      <w:r w:rsidRPr="005A1271">
        <w:rPr>
          <w:rFonts w:eastAsia="Calibri"/>
          <w:lang w:val="hr-HR"/>
        </w:rPr>
        <w:t>I</w:t>
      </w:r>
      <w:r w:rsidRPr="005A1271">
        <w:rPr>
          <w:rFonts w:eastAsia="Calibri"/>
        </w:rPr>
        <w:t>. višeg isplatnog reda:</w:t>
      </w:r>
    </w:p>
    <w:p w:rsidRDefault="0014149A" w:rsidP="0014149A" w:rsidR="0014149A" w:rsidRPr="005A1271">
      <w:pPr>
        <w:pStyle w:val="Odlomakpopisa"/>
        <w:ind w:left="1068"/>
        <w:jc w:val="both"/>
        <w:rPr>
          <w:rFonts w:eastAsia="Calibri"/>
        </w:rPr>
      </w:pPr>
    </w:p>
    <w:p w:rsidRDefault="0014149A" w:rsidP="001412E9" w:rsidR="001412E9" w:rsidRPr="005A1271">
      <w:pPr>
        <w:pStyle w:val="Odlomakpopisa"/>
        <w:numPr>
          <w:ilvl w:val="0"/>
          <w:numId w:val="42"/>
        </w:numPr>
        <w:jc w:val="both"/>
      </w:pPr>
      <w:proofErr w:type="spellStart"/>
      <w:r w:rsidRPr="005A1271">
        <w:t>R.K</w:t>
      </w:r>
      <w:proofErr w:type="spellEnd"/>
      <w:r w:rsidRPr="005A1271">
        <w:t>. ELEKTRO d.o.o., Dugo Selo, F</w:t>
      </w:r>
      <w:r w:rsidR="00EA6A9B">
        <w:t xml:space="preserve">. </w:t>
      </w:r>
      <w:proofErr w:type="spellStart"/>
      <w:r w:rsidR="00EA6A9B">
        <w:t>Blažinca</w:t>
      </w:r>
      <w:proofErr w:type="spellEnd"/>
      <w:r w:rsidR="00EA6A9B">
        <w:t xml:space="preserve"> 2, OIB: 08278223313</w:t>
      </w:r>
      <w:r w:rsidR="00EA6A9B">
        <w:rPr>
          <w:lang w:val="hr-HR"/>
        </w:rPr>
        <w:t xml:space="preserve"> </w:t>
      </w:r>
      <w:r w:rsidRPr="005A1271">
        <w:t>u iznosu od 19.584,75 kn</w:t>
      </w:r>
      <w:r w:rsidR="00743865" w:rsidRPr="005A1271">
        <w:rPr>
          <w:lang w:val="hr-HR"/>
        </w:rPr>
        <w:t>.</w:t>
      </w:r>
    </w:p>
    <w:p w:rsidRDefault="001412E9" w:rsidP="001412E9" w:rsidR="001412E9" w:rsidRPr="005A1271">
      <w:pPr>
        <w:jc w:val="both"/>
        <w:rPr>
          <w:rFonts w:eastAsia="Calibri"/>
        </w:rPr>
      </w:pPr>
    </w:p>
    <w:p w:rsidRDefault="00743865" w:rsidP="00743865" w:rsidR="00743865" w:rsidRPr="005A1271">
      <w:pPr>
        <w:pStyle w:val="Odlomakpopisa"/>
        <w:numPr>
          <w:ilvl w:val="0"/>
          <w:numId w:val="29"/>
        </w:numPr>
        <w:jc w:val="both"/>
        <w:rPr>
          <w:lang w:eastAsia="en-US"/>
        </w:rPr>
      </w:pPr>
      <w:r w:rsidRPr="005A1271">
        <w:rPr>
          <w:lang w:eastAsia="en-US"/>
        </w:rPr>
        <w:t xml:space="preserve">Stečajni upravitelj osporio </w:t>
      </w:r>
      <w:r w:rsidR="00D102A4">
        <w:rPr>
          <w:lang w:eastAsia="en-US" w:val="hr-HR"/>
        </w:rPr>
        <w:t xml:space="preserve">je </w:t>
      </w:r>
      <w:r w:rsidRPr="005A1271">
        <w:rPr>
          <w:lang w:eastAsia="en-US"/>
        </w:rPr>
        <w:t>tražbinu drugog višeg isplatnog reda stečajnog vjerovnik</w:t>
      </w:r>
      <w:r w:rsidRPr="005A1271">
        <w:rPr>
          <w:lang w:eastAsia="en-US" w:val="hr-HR"/>
        </w:rPr>
        <w:t xml:space="preserve">a </w:t>
      </w:r>
      <w:proofErr w:type="spellStart"/>
      <w:r w:rsidRPr="005A1271">
        <w:t>R.K</w:t>
      </w:r>
      <w:proofErr w:type="spellEnd"/>
      <w:r w:rsidRPr="005A1271">
        <w:t xml:space="preserve">. ELEKTRO d.o.o., Dugo Selo, F. </w:t>
      </w:r>
      <w:proofErr w:type="spellStart"/>
      <w:r w:rsidRPr="005A1271">
        <w:t>Blažinca</w:t>
      </w:r>
      <w:proofErr w:type="spellEnd"/>
      <w:r w:rsidRPr="005A1271">
        <w:t xml:space="preserve"> 2, OIB: 08278223313 </w:t>
      </w:r>
      <w:r w:rsidRPr="005A1271">
        <w:rPr>
          <w:lang w:eastAsia="en-US"/>
        </w:rPr>
        <w:t>u iznosu</w:t>
      </w:r>
      <w:r w:rsidRPr="005A1271">
        <w:rPr>
          <w:lang w:eastAsia="en-US" w:val="hr-HR"/>
        </w:rPr>
        <w:t xml:space="preserve"> </w:t>
      </w:r>
      <w:r w:rsidRPr="005A1271">
        <w:t xml:space="preserve">19.584,75 </w:t>
      </w:r>
      <w:r w:rsidRPr="005A1271">
        <w:rPr>
          <w:lang w:eastAsia="en-US"/>
        </w:rPr>
        <w:t>kn.</w:t>
      </w:r>
    </w:p>
    <w:p w:rsidRDefault="00743865" w:rsidP="00743865" w:rsidR="00743865" w:rsidRPr="005A1271">
      <w:pPr>
        <w:pStyle w:val="Odlomakpopisa"/>
        <w:ind w:left="1428"/>
        <w:jc w:val="both"/>
        <w:rPr>
          <w:lang w:eastAsia="en-US" w:val="hr-HR"/>
        </w:rPr>
      </w:pPr>
      <w:r w:rsidRPr="005A1271">
        <w:rPr>
          <w:lang w:eastAsia="en-US"/>
        </w:rPr>
        <w:t>Stečajni vjerovnik</w:t>
      </w:r>
      <w:r w:rsidRPr="005A1271">
        <w:rPr>
          <w:lang w:eastAsia="en-US" w:val="hr-HR"/>
        </w:rPr>
        <w:t xml:space="preserve"> </w:t>
      </w:r>
      <w:proofErr w:type="spellStart"/>
      <w:r w:rsidRPr="005A1271">
        <w:t>R.K</w:t>
      </w:r>
      <w:proofErr w:type="spellEnd"/>
      <w:r w:rsidRPr="005A1271">
        <w:t xml:space="preserve">. ELEKTRO d.o.o., Dugo Selo, F. </w:t>
      </w:r>
      <w:proofErr w:type="spellStart"/>
      <w:r w:rsidRPr="005A1271">
        <w:t>Blažinca</w:t>
      </w:r>
      <w:proofErr w:type="spellEnd"/>
      <w:r w:rsidRPr="005A1271">
        <w:t xml:space="preserve"> 2, OIB: 08278223313 </w:t>
      </w:r>
      <w:r w:rsidRPr="005A1271">
        <w:rPr>
          <w:lang w:eastAsia="en-US"/>
        </w:rPr>
        <w:t xml:space="preserve">upućuje se na pokretanje parnice protiv stečajnog dužnika radi </w:t>
      </w:r>
      <w:r w:rsidRPr="005A1271">
        <w:rPr>
          <w:lang w:eastAsia="en-US" w:val="hr-HR"/>
        </w:rPr>
        <w:t xml:space="preserve">  </w:t>
      </w:r>
      <w:r w:rsidRPr="005A1271">
        <w:rPr>
          <w:lang w:eastAsia="en-US"/>
        </w:rPr>
        <w:t xml:space="preserve">utvrđivanja osporene tražbine u iznosu </w:t>
      </w:r>
      <w:r w:rsidRPr="005A1271">
        <w:t xml:space="preserve">19.584,75 </w:t>
      </w:r>
      <w:r w:rsidRPr="005A1271">
        <w:rPr>
          <w:lang w:eastAsia="en-US"/>
        </w:rPr>
        <w:t xml:space="preserve">kn, u roku od osam dana od </w:t>
      </w:r>
      <w:r w:rsidRPr="005A1271">
        <w:rPr>
          <w:lang w:eastAsia="en-US" w:val="hr-HR"/>
        </w:rPr>
        <w:t xml:space="preserve"> </w:t>
      </w:r>
      <w:r w:rsidRPr="005A1271">
        <w:rPr>
          <w:lang w:eastAsia="en-US"/>
        </w:rPr>
        <w:t>dana pravomoćnosti rješenja o upućivanju u parnicu, odnosno primitka drugostupanjske odluke</w:t>
      </w:r>
      <w:r w:rsidRPr="005A1271">
        <w:rPr>
          <w:lang w:eastAsia="en-US" w:val="hr-HR"/>
        </w:rPr>
        <w:t xml:space="preserve">. Ako vjerovnik koji je upućen na parnicu ne pokrene  parnicu u roku od osam dana </w:t>
      </w:r>
      <w:r w:rsidRPr="005A1271">
        <w:rPr>
          <w:lang w:eastAsia="en-US"/>
        </w:rPr>
        <w:t>od dana pravomoćnosti rješenja o upućivanju u parnicu, odnosno primitka drugostupanjske odluke</w:t>
      </w:r>
      <w:r w:rsidRPr="005A1271">
        <w:rPr>
          <w:lang w:eastAsia="en-US" w:val="hr-HR"/>
        </w:rPr>
        <w:t xml:space="preserve">, </w:t>
      </w:r>
      <w:r w:rsidRPr="005A1271">
        <w:rPr>
          <w:lang w:eastAsia="en-US"/>
        </w:rPr>
        <w:t>smatrat</w:t>
      </w:r>
      <w:r w:rsidRPr="005A1271">
        <w:rPr>
          <w:lang w:eastAsia="en-US" w:val="hr-HR"/>
        </w:rPr>
        <w:t xml:space="preserve"> će se</w:t>
      </w:r>
      <w:r w:rsidRPr="005A1271">
        <w:rPr>
          <w:lang w:eastAsia="en-US"/>
        </w:rPr>
        <w:t xml:space="preserve"> da je odustao od prava na vođenje parnice.</w:t>
      </w:r>
    </w:p>
    <w:p w:rsidRDefault="009A66D1" w:rsidP="009A66D1" w:rsidR="009A66D1">
      <w:pPr>
        <w:jc w:val="both"/>
      </w:pPr>
    </w:p>
    <w:p w:rsidRDefault="00D65981" w:rsidP="009A66D1" w:rsidR="00D65981" w:rsidRPr="005A1271">
      <w:pPr>
        <w:jc w:val="both"/>
      </w:pPr>
    </w:p>
    <w:p w:rsidRDefault="009A66D1" w:rsidP="009A66D1" w:rsidR="009A66D1">
      <w:pPr>
        <w:jc w:val="center"/>
      </w:pPr>
      <w:r w:rsidRPr="005A1271">
        <w:t>Obrazloženje</w:t>
      </w:r>
    </w:p>
    <w:p w:rsidRDefault="00D65981" w:rsidP="009A66D1" w:rsidR="00D65981" w:rsidRPr="005A1271">
      <w:pPr>
        <w:jc w:val="center"/>
      </w:pPr>
    </w:p>
    <w:p w:rsidRDefault="009A66D1" w:rsidP="009A66D1" w:rsidR="009A66D1" w:rsidRPr="005A1271"/>
    <w:p w:rsidRDefault="009A66D1" w:rsidP="009A66D1" w:rsidR="009A66D1" w:rsidRPr="005A1271">
      <w:pPr>
        <w:jc w:val="both"/>
      </w:pPr>
      <w:r w:rsidRPr="005A1271">
        <w:tab/>
        <w:t xml:space="preserve">Na ispitnom ročištu održanom </w:t>
      </w:r>
      <w:r w:rsidR="00743865" w:rsidRPr="005A1271">
        <w:t>12. lipnja 2018</w:t>
      </w:r>
      <w:r w:rsidRPr="005A1271">
        <w:t xml:space="preserve">. </w:t>
      </w:r>
      <w:r w:rsidR="00743865" w:rsidRPr="005A1271">
        <w:t xml:space="preserve">godine </w:t>
      </w:r>
      <w:r w:rsidRPr="005A1271">
        <w:t>ispitane su sve prijavljene tražbine prema iznosima i redu, a koje su prijavljene u roku.</w:t>
      </w:r>
    </w:p>
    <w:p w:rsidRDefault="009A66D1" w:rsidP="009A66D1" w:rsidR="009A66D1" w:rsidRPr="005A1271">
      <w:pPr>
        <w:jc w:val="both"/>
      </w:pPr>
    </w:p>
    <w:p w:rsidRDefault="009A66D1" w:rsidP="00743865" w:rsidR="009A66D1" w:rsidRPr="005A1271">
      <w:pPr>
        <w:pStyle w:val="Tijeloteksta"/>
        <w:rPr>
          <w:sz w:val="24"/>
        </w:rPr>
      </w:pPr>
      <w:r w:rsidRPr="005A1271">
        <w:rPr>
          <w:sz w:val="24"/>
        </w:rPr>
        <w:tab/>
        <w:t xml:space="preserve">Nakon navedenog ročišta sud je temeljem čl. 264. </w:t>
      </w:r>
      <w:r w:rsidR="00743865" w:rsidRPr="005A1271">
        <w:rPr>
          <w:sz w:val="24"/>
        </w:rPr>
        <w:t>Stečajnog zakona („Narodne novine“ broj 71/15 i 104/17; u daljnjem tekstu SZ)</w:t>
      </w:r>
      <w:r w:rsidRPr="005A1271">
        <w:rPr>
          <w:sz w:val="24"/>
        </w:rPr>
        <w:t xml:space="preserve"> sastavio tablicu ispitanih tražbina u koju su za svaku prijavljenu tražbinu uneseni podaci o tome u kojoj je mjeri tražbina utvrđena, odnosno osporena prema svom iznosu i svom redu. </w:t>
      </w:r>
    </w:p>
    <w:p w:rsidRDefault="009A66D1" w:rsidP="009A66D1" w:rsidR="009A66D1" w:rsidRPr="005A1271">
      <w:pPr>
        <w:jc w:val="both"/>
      </w:pPr>
    </w:p>
    <w:p w:rsidRDefault="009A66D1" w:rsidP="009A66D1" w:rsidR="009A66D1" w:rsidRPr="005A1271">
      <w:pPr>
        <w:jc w:val="both"/>
      </w:pPr>
      <w:r w:rsidRPr="005A1271">
        <w:tab/>
        <w:t xml:space="preserve">Tražbine navedene pod </w:t>
      </w:r>
      <w:proofErr w:type="spellStart"/>
      <w:r w:rsidRPr="005A1271">
        <w:t>toč</w:t>
      </w:r>
      <w:proofErr w:type="spellEnd"/>
      <w:r w:rsidRPr="005A1271">
        <w:t xml:space="preserve">. I. i II. ovog rješenja stečajni upravitelj je u cijelosti priznao, a radi se o tražbinama prvog i drugog višeg isplatnog reda a koje tražbine nisu osporili niti nazočni stečajni vjerovnici, te se stoga smatraju utvrđenim, u smislu odredbi čl. 260.,  čl. 263.i čl. 265. SZ-a. </w:t>
      </w:r>
    </w:p>
    <w:p w:rsidRDefault="006F6024" w:rsidP="009A66D1" w:rsidR="006F6024" w:rsidRPr="005A1271">
      <w:pPr>
        <w:jc w:val="both"/>
      </w:pPr>
    </w:p>
    <w:p w:rsidRDefault="009A66D1" w:rsidP="009A66D1" w:rsidR="009A66D1" w:rsidRPr="005A1271">
      <w:pPr>
        <w:ind w:firstLine="708"/>
        <w:jc w:val="both"/>
        <w:rPr>
          <w:lang w:eastAsia="en-US"/>
        </w:rPr>
      </w:pPr>
      <w:r w:rsidRPr="005A1271">
        <w:rPr>
          <w:lang w:eastAsia="en-US"/>
        </w:rPr>
        <w:t xml:space="preserve">Stečajni upravitelj </w:t>
      </w:r>
      <w:r w:rsidR="00743865" w:rsidRPr="005A1271">
        <w:rPr>
          <w:lang w:eastAsia="en-US"/>
        </w:rPr>
        <w:t xml:space="preserve">osporio </w:t>
      </w:r>
      <w:r w:rsidR="00D65981">
        <w:rPr>
          <w:lang w:eastAsia="en-US"/>
        </w:rPr>
        <w:t xml:space="preserve">je </w:t>
      </w:r>
      <w:r w:rsidRPr="005A1271">
        <w:rPr>
          <w:lang w:eastAsia="en-US"/>
        </w:rPr>
        <w:t xml:space="preserve">tražbinu </w:t>
      </w:r>
      <w:r w:rsidR="00743865" w:rsidRPr="005A1271">
        <w:rPr>
          <w:lang w:eastAsia="en-US"/>
        </w:rPr>
        <w:t xml:space="preserve">prvog </w:t>
      </w:r>
      <w:r w:rsidRPr="005A1271">
        <w:rPr>
          <w:lang w:eastAsia="en-US"/>
        </w:rPr>
        <w:t>višeg ispl</w:t>
      </w:r>
      <w:r w:rsidR="00566953" w:rsidRPr="005A1271">
        <w:rPr>
          <w:lang w:eastAsia="en-US"/>
        </w:rPr>
        <w:t xml:space="preserve">atnog reda stečajnog vjerovnika </w:t>
      </w:r>
      <w:r w:rsidR="00743865" w:rsidRPr="005A1271">
        <w:t xml:space="preserve">TURIBAK JOSIP, Cerje jesensko, Cerje jesensko 28, OIB: 36762955217 </w:t>
      </w:r>
      <w:r w:rsidRPr="005A1271">
        <w:rPr>
          <w:lang w:eastAsia="en-US"/>
        </w:rPr>
        <w:t xml:space="preserve">u </w:t>
      </w:r>
      <w:r w:rsidR="006F6024" w:rsidRPr="005A1271">
        <w:rPr>
          <w:lang w:eastAsia="en-US"/>
        </w:rPr>
        <w:t xml:space="preserve"> </w:t>
      </w:r>
      <w:r w:rsidRPr="005A1271">
        <w:rPr>
          <w:lang w:eastAsia="en-US"/>
        </w:rPr>
        <w:t xml:space="preserve">ukupnom  iznosu </w:t>
      </w:r>
      <w:r w:rsidR="00743865" w:rsidRPr="005A1271">
        <w:t xml:space="preserve">2.560,00 </w:t>
      </w:r>
      <w:r w:rsidRPr="005A1271">
        <w:rPr>
          <w:lang w:eastAsia="en-US"/>
        </w:rPr>
        <w:t>kn iz razloga što je potra</w:t>
      </w:r>
      <w:r w:rsidR="006F6024" w:rsidRPr="005A1271">
        <w:rPr>
          <w:lang w:eastAsia="en-US"/>
        </w:rPr>
        <w:t xml:space="preserve">živanje u iznosu od </w:t>
      </w:r>
      <w:r w:rsidR="00743865" w:rsidRPr="005A1271">
        <w:t>2.560,00</w:t>
      </w:r>
      <w:r w:rsidR="006F6024" w:rsidRPr="005A1271">
        <w:rPr>
          <w:lang w:eastAsia="en-US"/>
        </w:rPr>
        <w:t xml:space="preserve"> kn</w:t>
      </w:r>
      <w:r w:rsidRPr="005A1271">
        <w:rPr>
          <w:lang w:eastAsia="en-US"/>
        </w:rPr>
        <w:t xml:space="preserve"> </w:t>
      </w:r>
      <w:r w:rsidR="00566953" w:rsidRPr="005A1271">
        <w:rPr>
          <w:lang w:eastAsia="en-US"/>
        </w:rPr>
        <w:t>prebijen s tražbinom stečajnog dužnika</w:t>
      </w:r>
      <w:r w:rsidRPr="005A1271">
        <w:rPr>
          <w:lang w:eastAsia="en-US"/>
        </w:rPr>
        <w:t xml:space="preserve">. </w:t>
      </w:r>
    </w:p>
    <w:p w:rsidRDefault="006F6024" w:rsidP="009A66D1" w:rsidR="006F6024" w:rsidRPr="005A1271">
      <w:pPr>
        <w:ind w:firstLine="708"/>
        <w:jc w:val="both"/>
        <w:rPr>
          <w:lang w:eastAsia="en-US"/>
        </w:rPr>
      </w:pPr>
    </w:p>
    <w:p w:rsidRDefault="00F06DAD" w:rsidP="009A66D1" w:rsidR="00F06DAD">
      <w:pPr>
        <w:ind w:firstLine="708"/>
        <w:jc w:val="both"/>
        <w:rPr>
          <w:rFonts w:eastAsia="Calibri"/>
          <w:color w:val="000000"/>
        </w:rPr>
      </w:pPr>
      <w:r w:rsidRPr="005A1271">
        <w:rPr>
          <w:lang w:eastAsia="en-US"/>
        </w:rPr>
        <w:t xml:space="preserve">Stečajni upravitelj </w:t>
      </w:r>
      <w:r w:rsidR="00566953" w:rsidRPr="005A1271">
        <w:rPr>
          <w:lang w:eastAsia="en-US"/>
        </w:rPr>
        <w:t xml:space="preserve">u cijelosti je </w:t>
      </w:r>
      <w:r w:rsidRPr="005A1271">
        <w:rPr>
          <w:lang w:eastAsia="en-US"/>
        </w:rPr>
        <w:t xml:space="preserve">osporio tražbinu </w:t>
      </w:r>
      <w:r w:rsidR="00566953" w:rsidRPr="005A1271">
        <w:rPr>
          <w:lang w:eastAsia="en-US"/>
        </w:rPr>
        <w:t xml:space="preserve">prvog </w:t>
      </w:r>
      <w:r w:rsidRPr="005A1271">
        <w:rPr>
          <w:lang w:eastAsia="en-US"/>
        </w:rPr>
        <w:t xml:space="preserve">višeg isplatnog reda stečajnog vjerovnika </w:t>
      </w:r>
      <w:r w:rsidR="00566953" w:rsidRPr="005A1271">
        <w:t xml:space="preserve">VUGRINOVIĆ IVAN, Velika Gorica, Andrije Kačića-Miošića 23A, OIB: 20963526949 </w:t>
      </w:r>
      <w:r w:rsidRPr="005A1271">
        <w:rPr>
          <w:rFonts w:eastAsia="Calibri"/>
          <w:color w:val="000000"/>
        </w:rPr>
        <w:t xml:space="preserve">u iznosu od </w:t>
      </w:r>
      <w:r w:rsidR="00566953" w:rsidRPr="005A1271">
        <w:t xml:space="preserve">3.120,00 </w:t>
      </w:r>
      <w:r w:rsidRPr="005A1271">
        <w:rPr>
          <w:rFonts w:eastAsia="Calibri"/>
          <w:color w:val="000000"/>
        </w:rPr>
        <w:t xml:space="preserve">kn iz razloga što </w:t>
      </w:r>
      <w:r w:rsidR="00566953" w:rsidRPr="005A1271">
        <w:rPr>
          <w:rFonts w:eastAsia="Calibri"/>
          <w:color w:val="000000"/>
        </w:rPr>
        <w:t xml:space="preserve">je potraživanje u iznosu od </w:t>
      </w:r>
      <w:r w:rsidR="00566953" w:rsidRPr="005A1271">
        <w:t>3.120,00 kn prebijeno s tražbinom stečajnog dužnika</w:t>
      </w:r>
      <w:r w:rsidRPr="005A1271">
        <w:rPr>
          <w:rFonts w:eastAsia="Calibri"/>
          <w:color w:val="000000"/>
        </w:rPr>
        <w:t xml:space="preserve">. </w:t>
      </w:r>
    </w:p>
    <w:p w:rsidRDefault="00D65981" w:rsidP="009A66D1" w:rsidR="00D65981">
      <w:pPr>
        <w:ind w:firstLine="708"/>
        <w:jc w:val="both"/>
        <w:rPr>
          <w:rFonts w:eastAsia="Calibri"/>
          <w:color w:val="000000"/>
        </w:rPr>
      </w:pPr>
    </w:p>
    <w:p w:rsidRDefault="00D65981" w:rsidP="00D65981" w:rsidR="00D65981" w:rsidRPr="005A1271">
      <w:pPr>
        <w:ind w:firstLine="708"/>
        <w:jc w:val="both"/>
        <w:rPr>
          <w:rFonts w:eastAsia="Calibri"/>
          <w:color w:val="000000"/>
        </w:rPr>
      </w:pPr>
      <w:r w:rsidRPr="005A1271">
        <w:rPr>
          <w:lang w:eastAsia="en-US"/>
        </w:rPr>
        <w:t xml:space="preserve">Stečajni upravitelj u cijelosti je osporio tražbinu prvog višeg isplatnog reda stečajnog vjerovnika </w:t>
      </w:r>
      <w:r>
        <w:t xml:space="preserve">VUGRINOVIĆ KRISTINA, Velika Gorica, Gajeva 20, OIB: 62327130634 </w:t>
      </w:r>
      <w:r w:rsidRPr="005A1271">
        <w:rPr>
          <w:rFonts w:eastAsia="Calibri"/>
          <w:color w:val="000000"/>
        </w:rPr>
        <w:t xml:space="preserve">u </w:t>
      </w:r>
      <w:r w:rsidRPr="005A1271">
        <w:rPr>
          <w:rFonts w:eastAsia="Calibri"/>
          <w:color w:val="000000"/>
        </w:rPr>
        <w:lastRenderedPageBreak/>
        <w:t xml:space="preserve">iznosu od </w:t>
      </w:r>
      <w:r w:rsidRPr="005A1271">
        <w:t xml:space="preserve">3.120,00 </w:t>
      </w:r>
      <w:r w:rsidRPr="005A1271">
        <w:rPr>
          <w:rFonts w:eastAsia="Calibri"/>
          <w:color w:val="000000"/>
        </w:rPr>
        <w:t xml:space="preserve">kn iz razloga što je potraživanje u iznosu od </w:t>
      </w:r>
      <w:r w:rsidRPr="005A1271">
        <w:t>3.120,00 kn prebijeno s tražbinom stečajnog dužnika</w:t>
      </w:r>
      <w:r w:rsidRPr="005A1271">
        <w:rPr>
          <w:rFonts w:eastAsia="Calibri"/>
          <w:color w:val="000000"/>
        </w:rPr>
        <w:t xml:space="preserve">. </w:t>
      </w:r>
    </w:p>
    <w:p w:rsidRDefault="00F06DAD" w:rsidP="00D65981" w:rsidR="00F06DAD" w:rsidRPr="005A1271">
      <w:pPr>
        <w:jc w:val="both"/>
        <w:rPr>
          <w:lang w:eastAsia="en-US"/>
        </w:rPr>
      </w:pPr>
    </w:p>
    <w:p w:rsidRDefault="009A66D1" w:rsidP="009A66D1" w:rsidR="00773A89" w:rsidRPr="005A1271">
      <w:pPr>
        <w:ind w:firstLine="708"/>
        <w:jc w:val="both"/>
        <w:rPr>
          <w:rFonts w:eastAsia="Calibri"/>
          <w:color w:val="000000"/>
        </w:rPr>
      </w:pPr>
      <w:r w:rsidRPr="005A1271">
        <w:rPr>
          <w:lang w:eastAsia="en-US"/>
        </w:rPr>
        <w:t xml:space="preserve">Stečajni upravitelj osporio </w:t>
      </w:r>
      <w:r w:rsidR="00D65981">
        <w:rPr>
          <w:lang w:eastAsia="en-US"/>
        </w:rPr>
        <w:t xml:space="preserve">je </w:t>
      </w:r>
      <w:r w:rsidRPr="005A1271">
        <w:rPr>
          <w:lang w:eastAsia="en-US"/>
        </w:rPr>
        <w:t xml:space="preserve">tražbinu drugog višeg isplatnog reda stečajnog vjerovnika </w:t>
      </w:r>
      <w:r w:rsidRPr="005A1271">
        <w:t xml:space="preserve"> </w:t>
      </w:r>
      <w:proofErr w:type="spellStart"/>
      <w:r w:rsidR="005A1271" w:rsidRPr="005A1271">
        <w:t>R.K</w:t>
      </w:r>
      <w:proofErr w:type="spellEnd"/>
      <w:r w:rsidR="005A1271" w:rsidRPr="005A1271">
        <w:t xml:space="preserve">. ELEKTRO d.o.o., Dugo Selo, F. </w:t>
      </w:r>
      <w:proofErr w:type="spellStart"/>
      <w:r w:rsidR="005A1271" w:rsidRPr="005A1271">
        <w:t>Blažinca</w:t>
      </w:r>
      <w:proofErr w:type="spellEnd"/>
      <w:r w:rsidR="005A1271" w:rsidRPr="005A1271">
        <w:t xml:space="preserve"> 2, OIB: 08278223313 </w:t>
      </w:r>
      <w:r w:rsidR="006F6024" w:rsidRPr="005A1271">
        <w:rPr>
          <w:lang w:eastAsia="en-US"/>
        </w:rPr>
        <w:t xml:space="preserve">u iznosu </w:t>
      </w:r>
      <w:r w:rsidR="005A1271" w:rsidRPr="005A1271">
        <w:t xml:space="preserve">19.584,75 </w:t>
      </w:r>
      <w:r w:rsidRPr="005A1271">
        <w:rPr>
          <w:lang w:eastAsia="en-US"/>
        </w:rPr>
        <w:t xml:space="preserve">kn </w:t>
      </w:r>
      <w:r w:rsidR="005A1271" w:rsidRPr="005A1271">
        <w:rPr>
          <w:rFonts w:eastAsia="Calibri"/>
          <w:color w:val="000000"/>
        </w:rPr>
        <w:t xml:space="preserve">iz razloga što je potraživanje u iznosu od </w:t>
      </w:r>
      <w:r w:rsidR="005A1271" w:rsidRPr="005A1271">
        <w:t>19.584,75 kn prebijeno s tražbinom stečajnog dužnika</w:t>
      </w:r>
      <w:r w:rsidR="005A1271" w:rsidRPr="005A1271">
        <w:rPr>
          <w:rFonts w:eastAsia="Calibri"/>
          <w:color w:val="000000"/>
        </w:rPr>
        <w:t>.</w:t>
      </w:r>
    </w:p>
    <w:p w:rsidRDefault="005A1271" w:rsidP="009A66D1" w:rsidR="005A1271">
      <w:pPr>
        <w:ind w:firstLine="708"/>
        <w:jc w:val="both"/>
        <w:rPr>
          <w:lang w:eastAsia="en-US"/>
        </w:rPr>
      </w:pPr>
    </w:p>
    <w:p w:rsidRDefault="00EA6A9B" w:rsidP="00EA6A9B" w:rsidR="00EA6A9B">
      <w:pPr>
        <w:ind w:firstLine="720"/>
        <w:jc w:val="both"/>
      </w:pPr>
      <w:r>
        <w:t>Prema odredbi čl. 266. st. 1. SZ-a ako je stečajni upravitelj osporio tražbinu, sud će vjerovnika uputiti na parnicu protiv stečajnoga dužnika radi utvrđivanja osporene tražbine. Ako je koji od stečajnih vjerovnika osporio tražbinu koju je priznao stečajni upravitelj, sud će stečajnoga vjerovnika uputiti na parnicu radi utvrđivanja osporene tražbine. Osporavatelj u takvoj parnici nastupa u ime i za račun stečajnoga dužnika (stavak 2.). Ako su osporene tražbine radnika i prijašnjih dužnikovih radnika, parnica radi utvrđivanja osporene tražbine vodi se prema općim odredbama u postupku pred sudovima, te posebnim odredbama za parnice u radnim sporovima (stavak 3). Ako za osporenu tražbinu postoji ovršna isprava, sud će na parnicu uputiti osporavatelja da dokaže osnovanost svoga osporavanja (stavak 4.).</w:t>
      </w:r>
    </w:p>
    <w:p w:rsidRDefault="00EA6A9B" w:rsidP="009A66D1" w:rsidR="00EA6A9B">
      <w:pPr>
        <w:ind w:firstLine="708"/>
        <w:jc w:val="both"/>
        <w:rPr>
          <w:lang w:eastAsia="en-US"/>
        </w:rPr>
      </w:pPr>
    </w:p>
    <w:p w:rsidRDefault="00EA6A9B" w:rsidP="00174B4B" w:rsidR="00EA6A9B">
      <w:pPr>
        <w:ind w:firstLine="708"/>
        <w:jc w:val="both"/>
      </w:pPr>
      <w:r>
        <w:t xml:space="preserve">S obzirom da je stečajni upravitelj osporio tražbine stečajnih vjerovnika </w:t>
      </w:r>
      <w:r w:rsidR="00174B4B" w:rsidRPr="00174B4B">
        <w:t xml:space="preserve">TURIBAK JOSIP, Cerje jesensko, Cerje jesensko 28, OIB: </w:t>
      </w:r>
      <w:r w:rsidR="00174B4B">
        <w:t>36762955217, VUGRINOVIĆ IVAN</w:t>
      </w:r>
      <w:r w:rsidR="00174B4B" w:rsidRPr="00174B4B">
        <w:t xml:space="preserve">, Velika Gorica, Andrije Kačića-Miošića 23A, OIB: </w:t>
      </w:r>
      <w:r w:rsidR="00174B4B">
        <w:t>20963526949</w:t>
      </w:r>
      <w:r w:rsidR="00174B4B" w:rsidRPr="00174B4B">
        <w:t xml:space="preserve">, </w:t>
      </w:r>
      <w:r w:rsidR="00174B4B">
        <w:t xml:space="preserve">VUGRINOVIĆ </w:t>
      </w:r>
      <w:r w:rsidR="00174B4B" w:rsidRPr="00174B4B">
        <w:t xml:space="preserve">KRISTINA, Velika Gorica, Gajeva 20, OIB: </w:t>
      </w:r>
      <w:r w:rsidR="00174B4B">
        <w:t>62327130634</w:t>
      </w:r>
      <w:r w:rsidR="00174B4B" w:rsidRPr="00174B4B">
        <w:t xml:space="preserve">, </w:t>
      </w:r>
      <w:proofErr w:type="spellStart"/>
      <w:r w:rsidR="00174B4B">
        <w:t>R.K</w:t>
      </w:r>
      <w:proofErr w:type="spellEnd"/>
      <w:r w:rsidR="00174B4B">
        <w:t xml:space="preserve">. ELEKTRO d.o.o., Dugo Selo, F. </w:t>
      </w:r>
      <w:proofErr w:type="spellStart"/>
      <w:r w:rsidR="00174B4B">
        <w:t>Blažinca</w:t>
      </w:r>
      <w:proofErr w:type="spellEnd"/>
      <w:r w:rsidR="00174B4B">
        <w:t xml:space="preserve"> 2, OIB: 08278223313</w:t>
      </w:r>
      <w:r w:rsidR="00174B4B" w:rsidRPr="00174B4B">
        <w:t xml:space="preserve"> </w:t>
      </w:r>
      <w:r>
        <w:t xml:space="preserve"> a koje tražbine nisu prijavljene na temelju ovršne isprave, sud je na temelju odredbe čl. 266. st. 1. SZ-a navedene vjerovnike uputio na parnice protiv stečajnoga dužnika radi utvrđivanja osporene tražbine, odnosno na preuzimanje parnice i nastavljanja parnice u ime i za račun dužnika.</w:t>
      </w:r>
    </w:p>
    <w:p w:rsidRDefault="00EA6A9B" w:rsidP="00174B4B" w:rsidR="00EA6A9B" w:rsidRPr="005A1271">
      <w:pPr>
        <w:jc w:val="both"/>
        <w:rPr>
          <w:lang w:eastAsia="en-US"/>
        </w:rPr>
      </w:pPr>
    </w:p>
    <w:p w:rsidRDefault="005A1271" w:rsidP="00127BAF" w:rsidR="00127BAF">
      <w:pPr>
        <w:ind w:firstLine="708"/>
        <w:jc w:val="both"/>
      </w:pPr>
      <w:r w:rsidRPr="005A1271">
        <w:t>Slijedom navedenog,</w:t>
      </w:r>
      <w:r w:rsidR="009A66D1" w:rsidRPr="005A1271">
        <w:t xml:space="preserve"> odlučeno je kao u izreci temeljem odredbi čl. 263., čl. 265. i čl. 266. SZ-a. </w:t>
      </w:r>
    </w:p>
    <w:p w:rsidRDefault="00174B4B" w:rsidP="00127BAF" w:rsidR="00174B4B" w:rsidRPr="005A1271">
      <w:pPr>
        <w:ind w:firstLine="708"/>
        <w:jc w:val="both"/>
      </w:pPr>
    </w:p>
    <w:p w:rsidRDefault="009A66D1" w:rsidP="009A66D1" w:rsidR="009A66D1" w:rsidRPr="005A1271">
      <w:pPr>
        <w:pStyle w:val="Tijeloteksta"/>
        <w:jc w:val="center"/>
        <w:rPr>
          <w:sz w:val="24"/>
        </w:rPr>
      </w:pPr>
      <w:r w:rsidRPr="005A1271">
        <w:rPr>
          <w:sz w:val="24"/>
        </w:rPr>
        <w:t xml:space="preserve">U Osijeku </w:t>
      </w:r>
      <w:r w:rsidR="00127BAF">
        <w:rPr>
          <w:sz w:val="24"/>
          <w:lang w:val="hr-HR"/>
        </w:rPr>
        <w:t>13. lipnja 2018.</w:t>
      </w:r>
    </w:p>
    <w:p w:rsidRDefault="009A66D1" w:rsidP="009A66D1" w:rsidR="009A66D1" w:rsidRPr="005A1271">
      <w:pPr>
        <w:pStyle w:val="Tijeloteksta"/>
        <w:jc w:val="left"/>
        <w:rPr>
          <w:sz w:val="24"/>
          <w:lang w:val="hr-HR"/>
        </w:rPr>
      </w:pPr>
    </w:p>
    <w:p w:rsidRDefault="009A66D1" w:rsidP="009A66D1" w:rsidR="009A66D1" w:rsidRPr="005A1271">
      <w:pPr>
        <w:ind w:firstLine="708" w:left="5664"/>
        <w:jc w:val="both"/>
      </w:pPr>
      <w:r w:rsidRPr="005A1271">
        <w:t xml:space="preserve">  STEČAJNI SUDAC</w:t>
      </w:r>
    </w:p>
    <w:p w:rsidRDefault="009A66D1" w:rsidP="009A66D1" w:rsidR="009A66D1">
      <w:pPr>
        <w:ind w:left="4956"/>
        <w:jc w:val="center"/>
      </w:pPr>
      <w:r w:rsidRPr="005A1271">
        <w:t xml:space="preserve">             </w:t>
      </w:r>
      <w:r w:rsidR="00773A89" w:rsidRPr="005A1271">
        <w:t xml:space="preserve">    </w:t>
      </w:r>
      <w:r w:rsidRPr="005A1271">
        <w:t>mr. sc. Boris Vuković</w:t>
      </w:r>
    </w:p>
    <w:p w:rsidRDefault="00174B4B" w:rsidP="009A66D1" w:rsidR="00174B4B" w:rsidRPr="005A1271">
      <w:pPr>
        <w:ind w:left="4956"/>
        <w:jc w:val="center"/>
      </w:pPr>
    </w:p>
    <w:p w:rsidRDefault="00DC1C15" w:rsidP="009A66D1" w:rsidR="00DC1C15" w:rsidRPr="005A1271">
      <w:pPr>
        <w:jc w:val="both"/>
      </w:pPr>
    </w:p>
    <w:p w:rsidRDefault="009A66D1" w:rsidP="009A66D1" w:rsidR="009A66D1" w:rsidRPr="005A1271">
      <w:pPr>
        <w:jc w:val="both"/>
      </w:pPr>
      <w:r w:rsidRPr="005A1271">
        <w:t xml:space="preserve">Zapisničar: Danijela Špeletić         </w:t>
      </w:r>
    </w:p>
    <w:p w:rsidRDefault="009A66D1" w:rsidP="009A66D1" w:rsidR="009A66D1">
      <w:pPr>
        <w:jc w:val="both"/>
      </w:pPr>
      <w:r w:rsidRPr="005A1271">
        <w:t xml:space="preserve">                            </w:t>
      </w:r>
    </w:p>
    <w:p w:rsidRDefault="00174B4B" w:rsidP="009A66D1" w:rsidR="00174B4B">
      <w:pPr>
        <w:jc w:val="both"/>
      </w:pPr>
    </w:p>
    <w:p w:rsidRDefault="00174B4B" w:rsidP="009A66D1" w:rsidR="00174B4B" w:rsidRPr="005A1271">
      <w:pPr>
        <w:jc w:val="both"/>
      </w:pPr>
    </w:p>
    <w:p w:rsidRDefault="009A66D1" w:rsidP="009A66D1" w:rsidR="009A66D1" w:rsidRPr="005A1271">
      <w:pPr>
        <w:jc w:val="both"/>
      </w:pPr>
      <w:r w:rsidRPr="005A1271">
        <w:t>UPUTA O PRAVNOM LIJEKU:</w:t>
      </w:r>
    </w:p>
    <w:p w:rsidRDefault="009A66D1" w:rsidP="009A66D1" w:rsidR="009A66D1" w:rsidRPr="005A1271">
      <w:pPr>
        <w:jc w:val="both"/>
      </w:pPr>
      <w:r w:rsidRPr="005A1271">
        <w:t>Protiv ovog rješenja pravo na žalbu ima stečajni upravitelj i svaki vjerovnik u dijelu koji se tiče njegove prijavljene tražbine, odnosno tražbine koju je osporio (čl. 265. st. 3. SZ-a). Rok za žalbu iznosi osam dana od dana dostave prvostupanjskog rješenja. Dostava se smatra obavljenom istekom osmog dana od dana objave pismena na mrežnoj stranici e-Oglasna ploča sudova. Žalba se podnosi ovom sudu u dva primjerka putem ovog suda Visokom trgovačkom sudu Republike Hrvatske.</w:t>
      </w:r>
    </w:p>
    <w:p w:rsidRDefault="009A66D1" w:rsidP="009A66D1" w:rsidR="009A66D1" w:rsidRPr="005A1271">
      <w:pPr>
        <w:ind w:firstLine="708"/>
        <w:jc w:val="both"/>
      </w:pPr>
    </w:p>
    <w:p w:rsidRDefault="009A66D1" w:rsidP="009A66D1" w:rsidR="009A66D1" w:rsidRPr="005A1271">
      <w:pPr>
        <w:ind w:firstLine="708"/>
        <w:jc w:val="both"/>
      </w:pPr>
    </w:p>
    <w:p w:rsidRDefault="009A66D1" w:rsidP="009A66D1" w:rsidR="009A66D1" w:rsidRPr="005A1271">
      <w:pPr>
        <w:ind w:firstLine="708"/>
        <w:jc w:val="both"/>
      </w:pPr>
    </w:p>
    <w:p w:rsidRDefault="009A66D1" w:rsidP="009A66D1" w:rsidR="009A66D1" w:rsidRPr="005A1271">
      <w:pPr>
        <w:ind w:firstLine="708"/>
        <w:jc w:val="both"/>
      </w:pPr>
      <w:r w:rsidRPr="005A1271">
        <w:lastRenderedPageBreak/>
        <w:t>DNA:</w:t>
      </w:r>
    </w:p>
    <w:p w:rsidRDefault="009A66D1" w:rsidP="009A66D1" w:rsidR="009A66D1">
      <w:pPr>
        <w:numPr>
          <w:ilvl w:val="0"/>
          <w:numId w:val="33"/>
        </w:numPr>
        <w:jc w:val="both"/>
      </w:pPr>
      <w:r w:rsidRPr="005A1271">
        <w:t>Stečajni upravitelj</w:t>
      </w:r>
      <w:r w:rsidR="008F4EA9">
        <w:t xml:space="preserve"> Snježana </w:t>
      </w:r>
      <w:proofErr w:type="spellStart"/>
      <w:r w:rsidR="008F4EA9">
        <w:t>Sudarević</w:t>
      </w:r>
      <w:proofErr w:type="spellEnd"/>
      <w:r w:rsidR="008F4EA9">
        <w:t xml:space="preserve"> iz Osijeka, Kardinala Alojzija Stepinca 35</w:t>
      </w:r>
    </w:p>
    <w:p w:rsidRDefault="00174B4B" w:rsidP="00174B4B" w:rsidR="00174B4B">
      <w:pPr>
        <w:numPr>
          <w:ilvl w:val="0"/>
          <w:numId w:val="33"/>
        </w:numPr>
        <w:jc w:val="both"/>
      </w:pPr>
      <w:r>
        <w:t>vjerovnici osporenih tražbina:</w:t>
      </w:r>
    </w:p>
    <w:p w:rsidRDefault="00174B4B" w:rsidP="00174B4B" w:rsidR="00174B4B">
      <w:pPr>
        <w:ind w:left="1428"/>
        <w:jc w:val="both"/>
      </w:pPr>
      <w:r>
        <w:t xml:space="preserve">- Josip </w:t>
      </w:r>
      <w:proofErr w:type="spellStart"/>
      <w:r>
        <w:t>Turibak</w:t>
      </w:r>
      <w:proofErr w:type="spellEnd"/>
      <w:r>
        <w:t>, Cerje jesensko, Cerje jesensko 28</w:t>
      </w:r>
    </w:p>
    <w:p w:rsidRDefault="00174B4B" w:rsidP="00174B4B" w:rsidR="00174B4B">
      <w:pPr>
        <w:ind w:left="1428"/>
        <w:jc w:val="both"/>
      </w:pPr>
      <w:r>
        <w:t xml:space="preserve">- Ivan </w:t>
      </w:r>
      <w:proofErr w:type="spellStart"/>
      <w:r>
        <w:t>Vugrinović</w:t>
      </w:r>
      <w:proofErr w:type="spellEnd"/>
      <w:r>
        <w:t>, Velika Gorica, A. Kačića Miošića 23A</w:t>
      </w:r>
    </w:p>
    <w:p w:rsidRDefault="00174B4B" w:rsidP="00174B4B" w:rsidR="00174B4B">
      <w:pPr>
        <w:ind w:left="1428"/>
        <w:jc w:val="both"/>
      </w:pPr>
      <w:r>
        <w:t xml:space="preserve">- Kristina </w:t>
      </w:r>
      <w:proofErr w:type="spellStart"/>
      <w:r>
        <w:t>Vugrinović</w:t>
      </w:r>
      <w:proofErr w:type="spellEnd"/>
      <w:r>
        <w:t xml:space="preserve">, Velika Gorica, Gajeva 20 </w:t>
      </w:r>
    </w:p>
    <w:p w:rsidRDefault="00174B4B" w:rsidP="00174B4B" w:rsidR="00174B4B" w:rsidRPr="005A1271">
      <w:pPr>
        <w:ind w:left="1428"/>
        <w:jc w:val="both"/>
      </w:pPr>
      <w:r>
        <w:t xml:space="preserve">- R.K.Elektro d.o.o., Dugo Selo, F. </w:t>
      </w:r>
      <w:proofErr w:type="spellStart"/>
      <w:r>
        <w:t>Blažinca</w:t>
      </w:r>
      <w:proofErr w:type="spellEnd"/>
      <w:r>
        <w:t xml:space="preserve"> 2  </w:t>
      </w:r>
    </w:p>
    <w:p w:rsidRDefault="009A66D1" w:rsidP="009A66D1" w:rsidR="009A66D1" w:rsidRPr="005A1271">
      <w:pPr>
        <w:numPr>
          <w:ilvl w:val="0"/>
          <w:numId w:val="33"/>
        </w:numPr>
        <w:jc w:val="both"/>
      </w:pPr>
      <w:r w:rsidRPr="005A1271">
        <w:t xml:space="preserve">mrežna stranica e-Oglasna ploča sudova </w:t>
      </w:r>
    </w:p>
    <w:p w:rsidRDefault="009A66D1" w:rsidP="009A66D1" w:rsidR="009A66D1">
      <w:pPr>
        <w:numPr>
          <w:ilvl w:val="0"/>
          <w:numId w:val="33"/>
        </w:numPr>
        <w:jc w:val="both"/>
      </w:pPr>
      <w:r w:rsidRPr="005A1271">
        <w:t xml:space="preserve">kal. </w:t>
      </w:r>
      <w:r w:rsidR="008F4EA9">
        <w:t>08.08.2018.</w:t>
      </w:r>
    </w:p>
    <w:p w:rsidRDefault="00174B4B" w:rsidP="00174B4B" w:rsidR="00174B4B">
      <w:pPr>
        <w:jc w:val="both"/>
      </w:pPr>
    </w:p>
    <w:p w:rsidRDefault="00174B4B" w:rsidP="00174B4B" w:rsidR="00174B4B">
      <w:pPr>
        <w:jc w:val="both"/>
      </w:pPr>
    </w:p>
    <w:p w:rsidRDefault="009A66D1" w:rsidP="009A66D1" w:rsidR="009A66D1" w:rsidRPr="005A1271">
      <w:pPr>
        <w:jc w:val="both"/>
      </w:pPr>
    </w:p>
    <w:p w:rsidRDefault="00FC055E" w:rsidP="009A66D1" w:rsidR="00FC055E" w:rsidRPr="005A1271">
      <w:pPr>
        <w:jc w:val="center"/>
      </w:pPr>
    </w:p>
    <w:sectPr w:rsidSect="00B92159" w:rsidR="00FC055E" w:rsidRPr="005A1271">
      <w:headerReference w:type="even" r:id="rId11"/>
      <w:headerReference w:type="default" r:id="rId12"/>
      <w:headerReference w:type="first" r:id="rId13"/>
      <w:pgSz w:h="16838" w:w="11906"/>
      <w:pgMar w:gutter="0" w:footer="708" w:header="708" w:left="1417" w:bottom="1417" w:right="1417" w:top="1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1F41" w:rsidR="00DC1F41">
      <w:r>
        <w:separator/>
      </w:r>
    </w:p>
  </w:endnote>
  <w:endnote w:id="0" w:type="continuationSeparator">
    <w:p w:rsidRDefault="00DC1F41" w:rsidR="00DC1F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1F41" w:rsidR="00DC1F41">
      <w:r>
        <w:separator/>
      </w:r>
    </w:p>
  </w:footnote>
  <w:footnote w:id="0" w:type="continuationSeparator">
    <w:p w:rsidRDefault="00DC1F41" w:rsidR="00DC1F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33FC" w:rsidP="00F718C0" w:rsidR="00BF3E59">
    <w:pPr>
      <w:pStyle w:val="Zaglavlje"/>
      <w:framePr w:y="1" w:xAlign="center" w:vAnchor="text" w:hAnchor="margin" w:wrap="around"/>
      <w:rPr>
        <w:rStyle w:val="Brojstranice"/>
      </w:rPr>
    </w:pPr>
    <w:r>
      <w:rPr>
        <w:rStyle w:val="Brojstranice"/>
      </w:rPr>
      <w:fldChar w:fldCharType="begin"/>
    </w:r>
    <w:r w:rsidR="00BF3E59">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33FC" w:rsidP="00F718C0" w:rsidR="00BF3E59">
    <w:pPr>
      <w:pStyle w:val="Zaglavlje"/>
      <w:framePr w:y="1" w:xAlign="center" w:vAnchor="text" w:hAnchor="margin" w:wrap="around"/>
      <w:rPr>
        <w:rStyle w:val="Brojstranice"/>
      </w:rPr>
    </w:pPr>
    <w:r>
      <w:rPr>
        <w:rStyle w:val="Brojstranice"/>
      </w:rPr>
      <w:fldChar w:fldCharType="begin"/>
    </w:r>
    <w:r w:rsidR="00BF3E59">
      <w:rPr>
        <w:rStyle w:val="Brojstranice"/>
      </w:rPr>
      <w:instrText xml:space="preserve">PAGE  </w:instrText>
    </w:r>
    <w:r>
      <w:rPr>
        <w:rStyle w:val="Brojstranice"/>
      </w:rPr>
      <w:fldChar w:fldCharType="separate"/>
    </w:r>
    <w:r w:rsidR="00FC0237">
      <w:rPr>
        <w:rStyle w:val="Brojstranice"/>
        <w:noProof/>
      </w:rPr>
      <w:t>4</w:t>
    </w:r>
    <w:r>
      <w:rPr>
        <w:rStyle w:val="Brojstranice"/>
      </w:rPr>
      <w:fldChar w:fldCharType="end"/>
    </w:r>
  </w:p>
  <w:p w:rsidRDefault="00BF3E59" w:rsidP="00BF110D" w:rsidR="00BF110D">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D400A2" w:rsidRPr="00DE5F8A">
      <w:rPr>
        <w:rFonts w:cs="Tahoma" w:hAnsi="Tahoma" w:ascii="Tahoma"/>
      </w:rPr>
      <w:tab/>
    </w:r>
    <w:r w:rsidR="0039407D" w:rsidRPr="00DE5F8A">
      <w:rPr>
        <w:rFonts w:cs="Tahoma" w:hAnsi="Tahoma" w:ascii="Tahoma"/>
      </w:rPr>
      <w:tab/>
    </w:r>
    <w:r w:rsidR="00BF110D">
      <w:t>7 St-1298/17-28</w:t>
    </w:r>
  </w:p>
  <w:p w:rsidRDefault="00082607" w:rsidP="00FF2FA0" w:rsidR="00FF2FA0">
    <w:pPr>
      <w:jc w:val="right"/>
    </w:pPr>
    <w:r w:rsidRPr="00DE5F8A">
      <w:rPr>
        <w:rFonts w:cs="Tahoma" w:hAnsi="Tahoma" w:ascii="Tahoma"/>
      </w:rPr>
      <w:tab/>
    </w:r>
    <w:r w:rsidR="00355D91" w:rsidRPr="00DE5F8A">
      <w:rPr>
        <w:rFonts w:cs="Tahoma" w:hAnsi="Tahoma" w:ascii="Tahoma"/>
      </w:rPr>
      <w:tab/>
    </w:r>
    <w:r w:rsidR="00355D91" w:rsidRPr="00DE5F8A">
      <w:rPr>
        <w:rFonts w:cs="Tahoma" w:hAnsi="Tahoma" w:ascii="Tahoma"/>
      </w:rPr>
      <w:tab/>
    </w:r>
    <w:r w:rsidR="00570BAF" w:rsidRPr="00570BAF">
      <w:rPr>
        <w:rFonts w:cs="Tahoma" w:hAnsi="Tahoma" w:ascii="Tahoma"/>
      </w:rPr>
      <w:object w:dyaOrig="13132" w:dxaOrig="9072">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ole="" id="_x0000_i1025" style="width:453.9pt;height:656.15pt" type="#_x0000_t75">
          <v:imagedata r:id="rId1" o:title=""/>
        </v:shape>
        <o:OLEObject r:id="rId2" ObjectID="_1590552430" DrawAspect="Content" ShapeID="_x0000_i1025" ProgID="Word.Document.12" Type="Embed">
          <o:FieldCodes>\s</o:FieldCodes>
        </o:OLEObject>
      </w:object>
    </w:r>
  </w:p>
  <w:p w:rsidRDefault="00C31DA2" w:rsidP="00C31DA2" w:rsidR="00C31DA2">
    <w:pPr>
      <w:jc w:val="right"/>
    </w:pPr>
  </w:p>
  <w:p w:rsidRDefault="00C46B2B" w:rsidP="00C46B2B" w:rsidR="00C46B2B">
    <w:pPr>
      <w:jc w:val="right"/>
    </w:pPr>
  </w:p>
  <w:p w:rsidRDefault="00546D11" w:rsidP="00546D11" w:rsidR="00546D11">
    <w:pPr>
      <w:jc w:val="right"/>
    </w:pPr>
  </w:p>
  <w:p w:rsidRDefault="00A35A50" w:rsidP="00A35A50" w:rsidR="00A35A50" w:rsidRPr="00AE45C0">
    <w:pPr>
      <w:pStyle w:val="Zaglavlje"/>
    </w:pPr>
  </w:p>
  <w:p w:rsidRDefault="00BF3E59" w:rsidP="002C496F" w:rsidR="00BF3E59">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0F15" w:rsidP="00B14374" w:rsidR="00B14374">
    <w:pPr>
      <w:jc w:val="right"/>
    </w:pPr>
    <w:r>
      <w:t>7 St-</w:t>
    </w:r>
    <w:r w:rsidR="00BF110D">
      <w:t>1298</w:t>
    </w:r>
    <w:r>
      <w:t>/</w:t>
    </w:r>
    <w:r w:rsidR="00BF110D">
      <w:t>17-28</w:t>
    </w:r>
  </w:p>
  <w:p w:rsidRDefault="00BF3E59" w:rsidP="00DE5F8A" w:rsidR="00BF3E59" w:rsidRPr="000C2308">
    <w:pPr>
      <w:pStyle w:val="Zaglavlje"/>
      <w:rPr>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140E21"/>
    <w:multiLevelType w:val="hybridMultilevel"/>
    <w:tmpl w:val="C59A2A7E"/>
    <w:lvl w:tplc="041A000F" w:ilvl="0">
      <w:start w:val="1"/>
      <w:numFmt w:val="decimal"/>
      <w:lvlText w:val="%1."/>
      <w:lvlJc w:val="left"/>
      <w:pPr>
        <w:ind w:hanging="360" w:left="720"/>
      </w:pPr>
      <w:rPr>
        <w:rFonts w:eastAsia="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2F3454B"/>
    <w:multiLevelType w:val="hybridMultilevel"/>
    <w:tmpl w:val="A5D8D0D8"/>
    <w:lvl w:tplc="9B9C1A6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07AE3DCF"/>
    <w:multiLevelType w:val="hybridMultilevel"/>
    <w:tmpl w:val="526099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4">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5">
    <w:nsid w:val="155064DB"/>
    <w:multiLevelType w:val="hybridMultilevel"/>
    <w:tmpl w:val="F5568AD2"/>
    <w:lvl w:tplc="00029232" w:ilvl="0">
      <w:start w:val="1"/>
      <w:numFmt w:val="decimal"/>
      <w:lvlText w:val="%1."/>
      <w:lvlJc w:val="left"/>
      <w:pPr>
        <w:ind w:hanging="360" w:left="1788"/>
      </w:pPr>
    </w:lvl>
    <w:lvl w:tplc="041A0019" w:ilvl="1">
      <w:start w:val="1"/>
      <w:numFmt w:val="lowerLetter"/>
      <w:lvlText w:val="%2."/>
      <w:lvlJc w:val="left"/>
      <w:pPr>
        <w:ind w:hanging="360" w:left="2508"/>
      </w:pPr>
    </w:lvl>
    <w:lvl w:tplc="041A001B" w:ilvl="2">
      <w:start w:val="1"/>
      <w:numFmt w:val="lowerRoman"/>
      <w:lvlText w:val="%3."/>
      <w:lvlJc w:val="right"/>
      <w:pPr>
        <w:ind w:hanging="180" w:left="3228"/>
      </w:pPr>
    </w:lvl>
    <w:lvl w:tplc="041A000F" w:ilvl="3">
      <w:start w:val="1"/>
      <w:numFmt w:val="decimal"/>
      <w:lvlText w:val="%4."/>
      <w:lvlJc w:val="left"/>
      <w:pPr>
        <w:ind w:hanging="360" w:left="3948"/>
      </w:pPr>
    </w:lvl>
    <w:lvl w:tplc="041A0019" w:ilvl="4">
      <w:start w:val="1"/>
      <w:numFmt w:val="lowerLetter"/>
      <w:lvlText w:val="%5."/>
      <w:lvlJc w:val="left"/>
      <w:pPr>
        <w:ind w:hanging="360" w:left="4668"/>
      </w:pPr>
    </w:lvl>
    <w:lvl w:tplc="041A001B" w:ilvl="5">
      <w:start w:val="1"/>
      <w:numFmt w:val="lowerRoman"/>
      <w:lvlText w:val="%6."/>
      <w:lvlJc w:val="right"/>
      <w:pPr>
        <w:ind w:hanging="180" w:left="5388"/>
      </w:pPr>
    </w:lvl>
    <w:lvl w:tplc="041A000F" w:ilvl="6">
      <w:start w:val="1"/>
      <w:numFmt w:val="decimal"/>
      <w:lvlText w:val="%7."/>
      <w:lvlJc w:val="left"/>
      <w:pPr>
        <w:ind w:hanging="360" w:left="6108"/>
      </w:pPr>
    </w:lvl>
    <w:lvl w:tplc="041A0019" w:ilvl="7">
      <w:start w:val="1"/>
      <w:numFmt w:val="lowerLetter"/>
      <w:lvlText w:val="%8."/>
      <w:lvlJc w:val="left"/>
      <w:pPr>
        <w:ind w:hanging="360" w:left="6828"/>
      </w:pPr>
    </w:lvl>
    <w:lvl w:tplc="041A001B" w:ilvl="8">
      <w:start w:val="1"/>
      <w:numFmt w:val="lowerRoman"/>
      <w:lvlText w:val="%9."/>
      <w:lvlJc w:val="right"/>
      <w:pPr>
        <w:ind w:hanging="180" w:left="7548"/>
      </w:pPr>
    </w:lvl>
  </w:abstractNum>
  <w:abstractNum w:abstractNumId="6">
    <w:nsid w:val="1B0E10FC"/>
    <w:multiLevelType w:val="hybridMultilevel"/>
    <w:tmpl w:val="AE546D30"/>
    <w:lvl w:tplc="041A000F" w:ilvl="0">
      <w:start w:val="1"/>
      <w:numFmt w:val="decimal"/>
      <w:lvlText w:val="%1."/>
      <w:lvlJc w:val="left"/>
      <w:pPr>
        <w:tabs>
          <w:tab w:pos="502" w:val="num"/>
        </w:tabs>
        <w:ind w:hanging="360" w:left="502"/>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2E662A88"/>
    <w:multiLevelType w:val="hybridMultilevel"/>
    <w:tmpl w:val="8C80A5A4"/>
    <w:lvl w:tplc="8970092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0">
    <w:nsid w:val="314B3C33"/>
    <w:multiLevelType w:val="hybridMultilevel"/>
    <w:tmpl w:val="F118BB52"/>
    <w:lvl w:tplc="13D428F0" w:ilvl="0">
      <w:start w:val="1"/>
      <w:numFmt w:val="upperRoman"/>
      <w:lvlText w:val="%1."/>
      <w:lvlJc w:val="left"/>
      <w:pPr>
        <w:ind w:hanging="720" w:left="142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3">
    <w:nsid w:val="3EF802CD"/>
    <w:multiLevelType w:val="hybridMultilevel"/>
    <w:tmpl w:val="BDDC2074"/>
    <w:lvl w:tplc="EB942EB8"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414D6F86"/>
    <w:multiLevelType w:val="hybridMultilevel"/>
    <w:tmpl w:val="C75A8564"/>
    <w:lvl w:tplc="041A000F" w:ilvl="0">
      <w:start w:val="1"/>
      <w:numFmt w:val="decimal"/>
      <w:lvlText w:val="%1."/>
      <w:lvlJc w:val="left"/>
      <w:pPr>
        <w:ind w:hanging="360" w:left="720"/>
      </w:pPr>
      <w:rPr>
        <w:rFonts w:eastAsia="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47C79C4"/>
    <w:multiLevelType w:val="hybridMultilevel"/>
    <w:tmpl w:val="E5A48968"/>
    <w:lvl w:tplc="5C7425B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48286569"/>
    <w:multiLevelType w:val="hybridMultilevel"/>
    <w:tmpl w:val="638EC49E"/>
    <w:lvl w:tplc="041A000F"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7">
    <w:nsid w:val="4A310E0C"/>
    <w:multiLevelType w:val="hybridMultilevel"/>
    <w:tmpl w:val="F118BB52"/>
    <w:lvl w:tplc="13D428F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8">
    <w:nsid w:val="4AD7637D"/>
    <w:multiLevelType w:val="hybridMultilevel"/>
    <w:tmpl w:val="7EF85C52"/>
    <w:lvl w:tplc="2586E4A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5D472784"/>
    <w:multiLevelType w:val="hybridMultilevel"/>
    <w:tmpl w:val="CBDE9748"/>
    <w:lvl w:tplc="041A000F" w:ilvl="0">
      <w:start w:val="1"/>
      <w:numFmt w:val="decimal"/>
      <w:lvlText w:val="%1."/>
      <w:lvlJc w:val="left"/>
      <w:pPr>
        <w:ind w:hanging="360" w:left="720"/>
      </w:pPr>
      <w:rPr>
        <w:rFonts w:eastAsia="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1">
    <w:nsid w:val="5F92418B"/>
    <w:multiLevelType w:val="hybridMultilevel"/>
    <w:tmpl w:val="EAFC6ECA"/>
    <w:lvl w:tplc="041A000F" w:ilvl="0">
      <w:start w:val="1"/>
      <w:numFmt w:val="decimal"/>
      <w:lvlText w:val="%1."/>
      <w:lvlJc w:val="left"/>
      <w:pPr>
        <w:tabs>
          <w:tab w:pos="786" w:val="num"/>
        </w:tabs>
        <w:ind w:hanging="360" w:left="786"/>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2">
    <w:nsid w:val="60026DF5"/>
    <w:multiLevelType w:val="hybridMultilevel"/>
    <w:tmpl w:val="893AFE14"/>
    <w:lvl w:tplc="62303E9E"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23">
    <w:nsid w:val="60F67988"/>
    <w:multiLevelType w:val="hybridMultilevel"/>
    <w:tmpl w:val="A0045FCE"/>
    <w:lvl w:tplc="9B9C1A6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4">
    <w:nsid w:val="62517BB5"/>
    <w:multiLevelType w:val="hybridMultilevel"/>
    <w:tmpl w:val="61821662"/>
    <w:lvl w:tplc="9B9C1A6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5">
    <w:nsid w:val="63730D94"/>
    <w:multiLevelType w:val="hybridMultilevel"/>
    <w:tmpl w:val="A0045FCE"/>
    <w:lvl w:tplc="9B9C1A6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6">
    <w:nsid w:val="63C12BED"/>
    <w:multiLevelType w:val="hybridMultilevel"/>
    <w:tmpl w:val="81C6F63A"/>
    <w:lvl w:tplc="041A000F" w:ilvl="0">
      <w:start w:val="1"/>
      <w:numFmt w:val="decimal"/>
      <w:lvlText w:val="%1."/>
      <w:lvlJc w:val="left"/>
      <w:pPr>
        <w:ind w:hanging="360" w:left="720"/>
      </w:pPr>
      <w:rPr>
        <w:rFonts w:eastAsia="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64684279"/>
    <w:multiLevelType w:val="hybridMultilevel"/>
    <w:tmpl w:val="2BD63990"/>
    <w:lvl w:tplc="9F02A840" w:ilvl="0">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28">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30">
    <w:nsid w:val="71465E9F"/>
    <w:multiLevelType w:val="hybridMultilevel"/>
    <w:tmpl w:val="39200C8C"/>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85A67F7"/>
    <w:multiLevelType w:val="hybridMultilevel"/>
    <w:tmpl w:val="A664CFA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33">
    <w:nsid w:val="7CED6644"/>
    <w:multiLevelType w:val="hybridMultilevel"/>
    <w:tmpl w:val="70BA23BA"/>
    <w:lvl w:tplc="041A000F" w:ilvl="0">
      <w:start w:val="1"/>
      <w:numFmt w:val="decimal"/>
      <w:lvlText w:val="%1."/>
      <w:lvlJc w:val="left"/>
      <w:pPr>
        <w:ind w:hanging="360" w:left="720"/>
      </w:pPr>
      <w:rPr>
        <w:rFonts w:eastAsia="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7"/>
  </w:num>
  <w:num w:numId="2">
    <w:abstractNumId w:val="29"/>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12"/>
  </w:num>
  <w:num w:numId="13">
    <w:abstractNumId w:val="11"/>
  </w:num>
  <w:num w:numId="14">
    <w:abstractNumId w:val="34"/>
  </w:num>
  <w:num w:numId="15">
    <w:abstractNumId w:val="18"/>
  </w:num>
  <w:num w:numId="16">
    <w:abstractNumId w:val="28"/>
  </w:num>
  <w:num w:numId="17">
    <w:abstractNumId w:val="13"/>
  </w:num>
  <w:num w:numId="18">
    <w:abstractNumId w:val="15"/>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10"/>
  </w:num>
  <w:num w:numId="22">
    <w:abstractNumId w:val="33"/>
  </w:num>
  <w:num w:numId="23">
    <w:abstractNumId w:val="10"/>
  </w:num>
  <w:num w:numId="24">
    <w:abstractNumId w:val="14"/>
  </w:num>
  <w:num w:numId="25">
    <w:abstractNumId w:val="17"/>
  </w:num>
  <w:num w:numId="26">
    <w:abstractNumId w:val="26"/>
  </w:num>
  <w:num w:numId="27">
    <w:abstractNumId w:val="19"/>
  </w:num>
  <w:num w:numId="28">
    <w:abstractNumId w:val="0"/>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30"/>
  </w:num>
  <w:num w:numId="35">
    <w:abstractNumId w:val="24"/>
  </w:num>
  <w:num w:numId="36">
    <w:abstractNumId w:val="25"/>
  </w:num>
  <w:num w:numId="37">
    <w:abstractNumId w:val="23"/>
  </w:num>
  <w:num w:numId="38">
    <w:abstractNumId w:val="1"/>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num>
  <w:num w:numId="42">
    <w:abstractNumId w:val="16"/>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10D4"/>
    <w:rsid w:val="00002ABB"/>
    <w:rsid w:val="00003054"/>
    <w:rsid w:val="0000356D"/>
    <w:rsid w:val="00003B60"/>
    <w:rsid w:val="00004F27"/>
    <w:rsid w:val="00006803"/>
    <w:rsid w:val="00006A74"/>
    <w:rsid w:val="00010F89"/>
    <w:rsid w:val="00013582"/>
    <w:rsid w:val="00013A9E"/>
    <w:rsid w:val="00014B0E"/>
    <w:rsid w:val="00014FBE"/>
    <w:rsid w:val="00016CE2"/>
    <w:rsid w:val="00017DD7"/>
    <w:rsid w:val="000201CE"/>
    <w:rsid w:val="00020A8B"/>
    <w:rsid w:val="000216C9"/>
    <w:rsid w:val="00022AF7"/>
    <w:rsid w:val="00022DEB"/>
    <w:rsid w:val="00022E72"/>
    <w:rsid w:val="000245F1"/>
    <w:rsid w:val="0002580E"/>
    <w:rsid w:val="00026F5E"/>
    <w:rsid w:val="00027C2B"/>
    <w:rsid w:val="0003012B"/>
    <w:rsid w:val="00033093"/>
    <w:rsid w:val="00034884"/>
    <w:rsid w:val="000350A4"/>
    <w:rsid w:val="000364EB"/>
    <w:rsid w:val="000409D9"/>
    <w:rsid w:val="00041AFF"/>
    <w:rsid w:val="00045B24"/>
    <w:rsid w:val="00047237"/>
    <w:rsid w:val="0004776D"/>
    <w:rsid w:val="00047817"/>
    <w:rsid w:val="00047BC4"/>
    <w:rsid w:val="00052F17"/>
    <w:rsid w:val="00054EB8"/>
    <w:rsid w:val="000561D9"/>
    <w:rsid w:val="000561EC"/>
    <w:rsid w:val="00056EA5"/>
    <w:rsid w:val="00062554"/>
    <w:rsid w:val="00064FB2"/>
    <w:rsid w:val="000657B0"/>
    <w:rsid w:val="00065D96"/>
    <w:rsid w:val="000674A5"/>
    <w:rsid w:val="0006753C"/>
    <w:rsid w:val="00070B70"/>
    <w:rsid w:val="00071489"/>
    <w:rsid w:val="000734E6"/>
    <w:rsid w:val="00073899"/>
    <w:rsid w:val="0007433D"/>
    <w:rsid w:val="00075B92"/>
    <w:rsid w:val="000760D8"/>
    <w:rsid w:val="0007677E"/>
    <w:rsid w:val="00076EB9"/>
    <w:rsid w:val="000807FA"/>
    <w:rsid w:val="00080CCB"/>
    <w:rsid w:val="00082607"/>
    <w:rsid w:val="00082BE6"/>
    <w:rsid w:val="0008385F"/>
    <w:rsid w:val="00083D2D"/>
    <w:rsid w:val="000900DB"/>
    <w:rsid w:val="00090344"/>
    <w:rsid w:val="00090BC8"/>
    <w:rsid w:val="00091C60"/>
    <w:rsid w:val="00093500"/>
    <w:rsid w:val="0009540B"/>
    <w:rsid w:val="00097021"/>
    <w:rsid w:val="00097240"/>
    <w:rsid w:val="00097321"/>
    <w:rsid w:val="000A15BF"/>
    <w:rsid w:val="000A1632"/>
    <w:rsid w:val="000A1CE6"/>
    <w:rsid w:val="000A2BA1"/>
    <w:rsid w:val="000A3977"/>
    <w:rsid w:val="000A3E11"/>
    <w:rsid w:val="000A648E"/>
    <w:rsid w:val="000A67FA"/>
    <w:rsid w:val="000B075B"/>
    <w:rsid w:val="000B20E7"/>
    <w:rsid w:val="000B2C43"/>
    <w:rsid w:val="000B35F6"/>
    <w:rsid w:val="000B3D31"/>
    <w:rsid w:val="000B4533"/>
    <w:rsid w:val="000B495B"/>
    <w:rsid w:val="000B4A40"/>
    <w:rsid w:val="000B58CC"/>
    <w:rsid w:val="000B625B"/>
    <w:rsid w:val="000B7D61"/>
    <w:rsid w:val="000C021D"/>
    <w:rsid w:val="000C1141"/>
    <w:rsid w:val="000C1412"/>
    <w:rsid w:val="000C2308"/>
    <w:rsid w:val="000C3BF4"/>
    <w:rsid w:val="000C410B"/>
    <w:rsid w:val="000C4BD0"/>
    <w:rsid w:val="000C4BD3"/>
    <w:rsid w:val="000C51CD"/>
    <w:rsid w:val="000C6004"/>
    <w:rsid w:val="000C610D"/>
    <w:rsid w:val="000D1C3C"/>
    <w:rsid w:val="000D3055"/>
    <w:rsid w:val="000D4DAF"/>
    <w:rsid w:val="000D55A8"/>
    <w:rsid w:val="000D67AE"/>
    <w:rsid w:val="000D7671"/>
    <w:rsid w:val="000D7898"/>
    <w:rsid w:val="000D7B70"/>
    <w:rsid w:val="000E0248"/>
    <w:rsid w:val="000E2803"/>
    <w:rsid w:val="000E2C58"/>
    <w:rsid w:val="000E3F29"/>
    <w:rsid w:val="000E46E4"/>
    <w:rsid w:val="000E59F3"/>
    <w:rsid w:val="000E7B50"/>
    <w:rsid w:val="000F16D0"/>
    <w:rsid w:val="000F37ED"/>
    <w:rsid w:val="000F3AFA"/>
    <w:rsid w:val="000F561B"/>
    <w:rsid w:val="000F6B3F"/>
    <w:rsid w:val="000F7CEF"/>
    <w:rsid w:val="000F7D1E"/>
    <w:rsid w:val="001016E7"/>
    <w:rsid w:val="00102146"/>
    <w:rsid w:val="00105A24"/>
    <w:rsid w:val="00107267"/>
    <w:rsid w:val="00110D41"/>
    <w:rsid w:val="00113ADF"/>
    <w:rsid w:val="00113C62"/>
    <w:rsid w:val="001153EE"/>
    <w:rsid w:val="00115C87"/>
    <w:rsid w:val="00116CBA"/>
    <w:rsid w:val="00121D34"/>
    <w:rsid w:val="00121EAD"/>
    <w:rsid w:val="00122077"/>
    <w:rsid w:val="0012318F"/>
    <w:rsid w:val="00123360"/>
    <w:rsid w:val="00123B55"/>
    <w:rsid w:val="001252C0"/>
    <w:rsid w:val="001256B4"/>
    <w:rsid w:val="00126AEC"/>
    <w:rsid w:val="00127BAF"/>
    <w:rsid w:val="00130CE0"/>
    <w:rsid w:val="0013197A"/>
    <w:rsid w:val="00134924"/>
    <w:rsid w:val="00134BCA"/>
    <w:rsid w:val="00136F12"/>
    <w:rsid w:val="001375A0"/>
    <w:rsid w:val="001412E9"/>
    <w:rsid w:val="0014149A"/>
    <w:rsid w:val="00141772"/>
    <w:rsid w:val="00144D3E"/>
    <w:rsid w:val="0015031F"/>
    <w:rsid w:val="00151980"/>
    <w:rsid w:val="001521A5"/>
    <w:rsid w:val="00153DC5"/>
    <w:rsid w:val="0015543C"/>
    <w:rsid w:val="00156575"/>
    <w:rsid w:val="0015748B"/>
    <w:rsid w:val="00157A4E"/>
    <w:rsid w:val="00160291"/>
    <w:rsid w:val="00161440"/>
    <w:rsid w:val="001618B4"/>
    <w:rsid w:val="00165A1B"/>
    <w:rsid w:val="00165F6E"/>
    <w:rsid w:val="00166D03"/>
    <w:rsid w:val="0016722B"/>
    <w:rsid w:val="0017291E"/>
    <w:rsid w:val="00174B4B"/>
    <w:rsid w:val="001752DE"/>
    <w:rsid w:val="00175618"/>
    <w:rsid w:val="00176574"/>
    <w:rsid w:val="0017746A"/>
    <w:rsid w:val="0018135D"/>
    <w:rsid w:val="0018193E"/>
    <w:rsid w:val="00181C61"/>
    <w:rsid w:val="001821E7"/>
    <w:rsid w:val="00183590"/>
    <w:rsid w:val="001842C4"/>
    <w:rsid w:val="00186DB8"/>
    <w:rsid w:val="001879BB"/>
    <w:rsid w:val="001910C6"/>
    <w:rsid w:val="001921AA"/>
    <w:rsid w:val="00193220"/>
    <w:rsid w:val="00193C26"/>
    <w:rsid w:val="00194DCF"/>
    <w:rsid w:val="00194EE6"/>
    <w:rsid w:val="001954F6"/>
    <w:rsid w:val="00195D1D"/>
    <w:rsid w:val="001963AF"/>
    <w:rsid w:val="00196B2A"/>
    <w:rsid w:val="00196E9C"/>
    <w:rsid w:val="00197385"/>
    <w:rsid w:val="001A16DE"/>
    <w:rsid w:val="001A178D"/>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4A0"/>
    <w:rsid w:val="001D3B07"/>
    <w:rsid w:val="001D65A9"/>
    <w:rsid w:val="001E12BE"/>
    <w:rsid w:val="001E2409"/>
    <w:rsid w:val="001E312A"/>
    <w:rsid w:val="001E336C"/>
    <w:rsid w:val="001E3CEB"/>
    <w:rsid w:val="001E53C8"/>
    <w:rsid w:val="001E57B9"/>
    <w:rsid w:val="001E6626"/>
    <w:rsid w:val="001E6E23"/>
    <w:rsid w:val="001F0363"/>
    <w:rsid w:val="001F07BF"/>
    <w:rsid w:val="001F104C"/>
    <w:rsid w:val="001F205A"/>
    <w:rsid w:val="001F2D81"/>
    <w:rsid w:val="001F30CB"/>
    <w:rsid w:val="001F4357"/>
    <w:rsid w:val="001F4FE5"/>
    <w:rsid w:val="002009C8"/>
    <w:rsid w:val="00203168"/>
    <w:rsid w:val="00205878"/>
    <w:rsid w:val="0020732D"/>
    <w:rsid w:val="00207E31"/>
    <w:rsid w:val="002114F3"/>
    <w:rsid w:val="002121B6"/>
    <w:rsid w:val="00212566"/>
    <w:rsid w:val="002129B9"/>
    <w:rsid w:val="00212D8B"/>
    <w:rsid w:val="00212DF4"/>
    <w:rsid w:val="00212DFB"/>
    <w:rsid w:val="00213CF9"/>
    <w:rsid w:val="00215666"/>
    <w:rsid w:val="002157A4"/>
    <w:rsid w:val="00216B57"/>
    <w:rsid w:val="00216CE7"/>
    <w:rsid w:val="00216F4F"/>
    <w:rsid w:val="002172D7"/>
    <w:rsid w:val="00217F89"/>
    <w:rsid w:val="0022090B"/>
    <w:rsid w:val="0022332E"/>
    <w:rsid w:val="002236E2"/>
    <w:rsid w:val="00225473"/>
    <w:rsid w:val="00226B3F"/>
    <w:rsid w:val="0022747E"/>
    <w:rsid w:val="00230931"/>
    <w:rsid w:val="00231023"/>
    <w:rsid w:val="00231856"/>
    <w:rsid w:val="00231B0A"/>
    <w:rsid w:val="00231DF8"/>
    <w:rsid w:val="002322CA"/>
    <w:rsid w:val="00233BDE"/>
    <w:rsid w:val="002370B4"/>
    <w:rsid w:val="002374B2"/>
    <w:rsid w:val="00237AB3"/>
    <w:rsid w:val="002400AA"/>
    <w:rsid w:val="002461B7"/>
    <w:rsid w:val="00246600"/>
    <w:rsid w:val="0024736E"/>
    <w:rsid w:val="00247478"/>
    <w:rsid w:val="00250324"/>
    <w:rsid w:val="00250DCF"/>
    <w:rsid w:val="00253E40"/>
    <w:rsid w:val="002563AA"/>
    <w:rsid w:val="00257E9B"/>
    <w:rsid w:val="00260815"/>
    <w:rsid w:val="0026217E"/>
    <w:rsid w:val="00262A35"/>
    <w:rsid w:val="00262F86"/>
    <w:rsid w:val="002634B8"/>
    <w:rsid w:val="0026605A"/>
    <w:rsid w:val="00273B2E"/>
    <w:rsid w:val="00273B39"/>
    <w:rsid w:val="0027540B"/>
    <w:rsid w:val="00276BE9"/>
    <w:rsid w:val="00276D0B"/>
    <w:rsid w:val="002773E2"/>
    <w:rsid w:val="00277609"/>
    <w:rsid w:val="002811C3"/>
    <w:rsid w:val="0028153C"/>
    <w:rsid w:val="00282E30"/>
    <w:rsid w:val="00283795"/>
    <w:rsid w:val="0028465E"/>
    <w:rsid w:val="00286FC0"/>
    <w:rsid w:val="00287A18"/>
    <w:rsid w:val="0029227E"/>
    <w:rsid w:val="00292533"/>
    <w:rsid w:val="00292A9B"/>
    <w:rsid w:val="00293558"/>
    <w:rsid w:val="0029509B"/>
    <w:rsid w:val="002979BC"/>
    <w:rsid w:val="002A0B28"/>
    <w:rsid w:val="002A0D13"/>
    <w:rsid w:val="002A0EDC"/>
    <w:rsid w:val="002A1DE7"/>
    <w:rsid w:val="002A2B71"/>
    <w:rsid w:val="002A2D81"/>
    <w:rsid w:val="002A3193"/>
    <w:rsid w:val="002A3557"/>
    <w:rsid w:val="002A406E"/>
    <w:rsid w:val="002A40E7"/>
    <w:rsid w:val="002A66B4"/>
    <w:rsid w:val="002B0DAF"/>
    <w:rsid w:val="002B32C7"/>
    <w:rsid w:val="002B4168"/>
    <w:rsid w:val="002B4316"/>
    <w:rsid w:val="002C0ED9"/>
    <w:rsid w:val="002C309E"/>
    <w:rsid w:val="002C39CD"/>
    <w:rsid w:val="002C3A38"/>
    <w:rsid w:val="002C46EC"/>
    <w:rsid w:val="002C496F"/>
    <w:rsid w:val="002C5792"/>
    <w:rsid w:val="002D4076"/>
    <w:rsid w:val="002D50AA"/>
    <w:rsid w:val="002D60E0"/>
    <w:rsid w:val="002E2327"/>
    <w:rsid w:val="002E32F1"/>
    <w:rsid w:val="002E4945"/>
    <w:rsid w:val="002E67D0"/>
    <w:rsid w:val="002E741D"/>
    <w:rsid w:val="002F2EA0"/>
    <w:rsid w:val="002F48B0"/>
    <w:rsid w:val="002F6466"/>
    <w:rsid w:val="00301F53"/>
    <w:rsid w:val="0030233E"/>
    <w:rsid w:val="0031019E"/>
    <w:rsid w:val="00310BB4"/>
    <w:rsid w:val="00310F77"/>
    <w:rsid w:val="00311577"/>
    <w:rsid w:val="003145BD"/>
    <w:rsid w:val="00315D49"/>
    <w:rsid w:val="0031631F"/>
    <w:rsid w:val="0032279A"/>
    <w:rsid w:val="00327072"/>
    <w:rsid w:val="003273A5"/>
    <w:rsid w:val="00327789"/>
    <w:rsid w:val="00330D15"/>
    <w:rsid w:val="003310B6"/>
    <w:rsid w:val="00331161"/>
    <w:rsid w:val="00333978"/>
    <w:rsid w:val="00335029"/>
    <w:rsid w:val="003424FF"/>
    <w:rsid w:val="00342932"/>
    <w:rsid w:val="003438CC"/>
    <w:rsid w:val="00345532"/>
    <w:rsid w:val="00345B31"/>
    <w:rsid w:val="00345BCD"/>
    <w:rsid w:val="003462CE"/>
    <w:rsid w:val="00346A2C"/>
    <w:rsid w:val="00347532"/>
    <w:rsid w:val="00351B43"/>
    <w:rsid w:val="0035291B"/>
    <w:rsid w:val="00354DDB"/>
    <w:rsid w:val="00355868"/>
    <w:rsid w:val="003559E6"/>
    <w:rsid w:val="00355D91"/>
    <w:rsid w:val="00356E09"/>
    <w:rsid w:val="0035711D"/>
    <w:rsid w:val="003576DA"/>
    <w:rsid w:val="00357902"/>
    <w:rsid w:val="003579F3"/>
    <w:rsid w:val="0036126D"/>
    <w:rsid w:val="00362003"/>
    <w:rsid w:val="003652A2"/>
    <w:rsid w:val="00365E87"/>
    <w:rsid w:val="00366334"/>
    <w:rsid w:val="0037380B"/>
    <w:rsid w:val="00373D70"/>
    <w:rsid w:val="0037417F"/>
    <w:rsid w:val="0037428D"/>
    <w:rsid w:val="00374643"/>
    <w:rsid w:val="003751E5"/>
    <w:rsid w:val="0037659F"/>
    <w:rsid w:val="003818D8"/>
    <w:rsid w:val="00382E90"/>
    <w:rsid w:val="00387293"/>
    <w:rsid w:val="00392066"/>
    <w:rsid w:val="00393F14"/>
    <w:rsid w:val="0039407D"/>
    <w:rsid w:val="00394C6C"/>
    <w:rsid w:val="00397F89"/>
    <w:rsid w:val="003A1B4C"/>
    <w:rsid w:val="003A248A"/>
    <w:rsid w:val="003A578E"/>
    <w:rsid w:val="003A59E5"/>
    <w:rsid w:val="003A7A75"/>
    <w:rsid w:val="003B1229"/>
    <w:rsid w:val="003B1C9C"/>
    <w:rsid w:val="003B1D92"/>
    <w:rsid w:val="003B262E"/>
    <w:rsid w:val="003B3410"/>
    <w:rsid w:val="003B41FE"/>
    <w:rsid w:val="003B481A"/>
    <w:rsid w:val="003B567A"/>
    <w:rsid w:val="003B692D"/>
    <w:rsid w:val="003C0E35"/>
    <w:rsid w:val="003C14CB"/>
    <w:rsid w:val="003C1C3D"/>
    <w:rsid w:val="003C1F87"/>
    <w:rsid w:val="003C3059"/>
    <w:rsid w:val="003C7070"/>
    <w:rsid w:val="003C7B55"/>
    <w:rsid w:val="003D0D80"/>
    <w:rsid w:val="003D1712"/>
    <w:rsid w:val="003D184F"/>
    <w:rsid w:val="003D1F50"/>
    <w:rsid w:val="003D2CA4"/>
    <w:rsid w:val="003D2D72"/>
    <w:rsid w:val="003D6312"/>
    <w:rsid w:val="003D684B"/>
    <w:rsid w:val="003D70D1"/>
    <w:rsid w:val="003E2666"/>
    <w:rsid w:val="003E27D3"/>
    <w:rsid w:val="003E2ED8"/>
    <w:rsid w:val="003E3C7B"/>
    <w:rsid w:val="003E3FF7"/>
    <w:rsid w:val="003E4C42"/>
    <w:rsid w:val="003E7017"/>
    <w:rsid w:val="003E7C5C"/>
    <w:rsid w:val="003F451F"/>
    <w:rsid w:val="003F686D"/>
    <w:rsid w:val="0040025C"/>
    <w:rsid w:val="004024B4"/>
    <w:rsid w:val="004028BF"/>
    <w:rsid w:val="0040305A"/>
    <w:rsid w:val="00404318"/>
    <w:rsid w:val="00404742"/>
    <w:rsid w:val="0040496C"/>
    <w:rsid w:val="00404CD2"/>
    <w:rsid w:val="00407C90"/>
    <w:rsid w:val="00412468"/>
    <w:rsid w:val="004134BC"/>
    <w:rsid w:val="004166D4"/>
    <w:rsid w:val="0041765F"/>
    <w:rsid w:val="00421F42"/>
    <w:rsid w:val="0042546B"/>
    <w:rsid w:val="0042563E"/>
    <w:rsid w:val="00426521"/>
    <w:rsid w:val="00426D7B"/>
    <w:rsid w:val="00426DF7"/>
    <w:rsid w:val="00431E70"/>
    <w:rsid w:val="00433C94"/>
    <w:rsid w:val="00435DE7"/>
    <w:rsid w:val="004378B5"/>
    <w:rsid w:val="00437F2E"/>
    <w:rsid w:val="00442D99"/>
    <w:rsid w:val="004458F1"/>
    <w:rsid w:val="00446E1B"/>
    <w:rsid w:val="00447EAD"/>
    <w:rsid w:val="00450039"/>
    <w:rsid w:val="004505D5"/>
    <w:rsid w:val="00450BD1"/>
    <w:rsid w:val="0045331E"/>
    <w:rsid w:val="00453517"/>
    <w:rsid w:val="00454636"/>
    <w:rsid w:val="00454D36"/>
    <w:rsid w:val="00457643"/>
    <w:rsid w:val="00457EE8"/>
    <w:rsid w:val="004603BA"/>
    <w:rsid w:val="00460B94"/>
    <w:rsid w:val="00460FC0"/>
    <w:rsid w:val="00461634"/>
    <w:rsid w:val="00461CB4"/>
    <w:rsid w:val="00462CCE"/>
    <w:rsid w:val="004650A2"/>
    <w:rsid w:val="00465C43"/>
    <w:rsid w:val="0046678C"/>
    <w:rsid w:val="004669F1"/>
    <w:rsid w:val="004673E8"/>
    <w:rsid w:val="004675A8"/>
    <w:rsid w:val="004717FF"/>
    <w:rsid w:val="004728FD"/>
    <w:rsid w:val="0047338B"/>
    <w:rsid w:val="00475155"/>
    <w:rsid w:val="0047589D"/>
    <w:rsid w:val="004766DB"/>
    <w:rsid w:val="004779CF"/>
    <w:rsid w:val="004804E4"/>
    <w:rsid w:val="00481614"/>
    <w:rsid w:val="004848B9"/>
    <w:rsid w:val="00486204"/>
    <w:rsid w:val="00486C17"/>
    <w:rsid w:val="0048705B"/>
    <w:rsid w:val="00487948"/>
    <w:rsid w:val="00491BE6"/>
    <w:rsid w:val="00496141"/>
    <w:rsid w:val="00497E7B"/>
    <w:rsid w:val="004A201E"/>
    <w:rsid w:val="004A2823"/>
    <w:rsid w:val="004A34CD"/>
    <w:rsid w:val="004A38FA"/>
    <w:rsid w:val="004A5B9A"/>
    <w:rsid w:val="004A62DA"/>
    <w:rsid w:val="004A6B21"/>
    <w:rsid w:val="004B249C"/>
    <w:rsid w:val="004B2A88"/>
    <w:rsid w:val="004B2DA8"/>
    <w:rsid w:val="004B3EE8"/>
    <w:rsid w:val="004B5A3A"/>
    <w:rsid w:val="004B5FA4"/>
    <w:rsid w:val="004B6DF6"/>
    <w:rsid w:val="004C1D6C"/>
    <w:rsid w:val="004C28A4"/>
    <w:rsid w:val="004C3A3D"/>
    <w:rsid w:val="004C729B"/>
    <w:rsid w:val="004C7304"/>
    <w:rsid w:val="004C7EB3"/>
    <w:rsid w:val="004D08A4"/>
    <w:rsid w:val="004D0DA6"/>
    <w:rsid w:val="004D17FF"/>
    <w:rsid w:val="004D2376"/>
    <w:rsid w:val="004D48CA"/>
    <w:rsid w:val="004D4A74"/>
    <w:rsid w:val="004D4D12"/>
    <w:rsid w:val="004D52BA"/>
    <w:rsid w:val="004D536E"/>
    <w:rsid w:val="004D5674"/>
    <w:rsid w:val="004D58F1"/>
    <w:rsid w:val="004D6158"/>
    <w:rsid w:val="004D7447"/>
    <w:rsid w:val="004D764D"/>
    <w:rsid w:val="004E300F"/>
    <w:rsid w:val="004E4381"/>
    <w:rsid w:val="004E50CD"/>
    <w:rsid w:val="004F0B03"/>
    <w:rsid w:val="004F1DBA"/>
    <w:rsid w:val="004F232E"/>
    <w:rsid w:val="004F2AA7"/>
    <w:rsid w:val="004F3C29"/>
    <w:rsid w:val="004F422A"/>
    <w:rsid w:val="004F5315"/>
    <w:rsid w:val="004F5AF1"/>
    <w:rsid w:val="005013B9"/>
    <w:rsid w:val="00503088"/>
    <w:rsid w:val="00504C4B"/>
    <w:rsid w:val="0050594E"/>
    <w:rsid w:val="00510069"/>
    <w:rsid w:val="00510B11"/>
    <w:rsid w:val="00510D93"/>
    <w:rsid w:val="005131C9"/>
    <w:rsid w:val="0051629B"/>
    <w:rsid w:val="005229F5"/>
    <w:rsid w:val="00522ACB"/>
    <w:rsid w:val="00525A1C"/>
    <w:rsid w:val="00526479"/>
    <w:rsid w:val="00531931"/>
    <w:rsid w:val="00532716"/>
    <w:rsid w:val="00533E3B"/>
    <w:rsid w:val="00535D80"/>
    <w:rsid w:val="005402F5"/>
    <w:rsid w:val="005407C4"/>
    <w:rsid w:val="005408B2"/>
    <w:rsid w:val="00540DB9"/>
    <w:rsid w:val="005450AF"/>
    <w:rsid w:val="00545F02"/>
    <w:rsid w:val="00546D11"/>
    <w:rsid w:val="00550295"/>
    <w:rsid w:val="00550685"/>
    <w:rsid w:val="00550F8F"/>
    <w:rsid w:val="005516AA"/>
    <w:rsid w:val="0055191B"/>
    <w:rsid w:val="00553343"/>
    <w:rsid w:val="005546FE"/>
    <w:rsid w:val="00555621"/>
    <w:rsid w:val="00556815"/>
    <w:rsid w:val="0055716C"/>
    <w:rsid w:val="005571D7"/>
    <w:rsid w:val="005576BA"/>
    <w:rsid w:val="00560E6D"/>
    <w:rsid w:val="00561472"/>
    <w:rsid w:val="00566953"/>
    <w:rsid w:val="00566E5A"/>
    <w:rsid w:val="00570BAF"/>
    <w:rsid w:val="00571CB7"/>
    <w:rsid w:val="005727E5"/>
    <w:rsid w:val="00573343"/>
    <w:rsid w:val="0057403E"/>
    <w:rsid w:val="00575E93"/>
    <w:rsid w:val="00576A3C"/>
    <w:rsid w:val="0058014D"/>
    <w:rsid w:val="00580354"/>
    <w:rsid w:val="00584046"/>
    <w:rsid w:val="005848FB"/>
    <w:rsid w:val="005910AB"/>
    <w:rsid w:val="005914F0"/>
    <w:rsid w:val="00591A32"/>
    <w:rsid w:val="00593868"/>
    <w:rsid w:val="00593B32"/>
    <w:rsid w:val="00594175"/>
    <w:rsid w:val="00594289"/>
    <w:rsid w:val="00594B18"/>
    <w:rsid w:val="00594BA2"/>
    <w:rsid w:val="00594D07"/>
    <w:rsid w:val="00595DDC"/>
    <w:rsid w:val="00595FF5"/>
    <w:rsid w:val="00596F24"/>
    <w:rsid w:val="0059791F"/>
    <w:rsid w:val="005A06F2"/>
    <w:rsid w:val="005A1271"/>
    <w:rsid w:val="005A2403"/>
    <w:rsid w:val="005A27F5"/>
    <w:rsid w:val="005A303F"/>
    <w:rsid w:val="005A39C5"/>
    <w:rsid w:val="005A3AAF"/>
    <w:rsid w:val="005B23AE"/>
    <w:rsid w:val="005B23DD"/>
    <w:rsid w:val="005B76ED"/>
    <w:rsid w:val="005B7DF0"/>
    <w:rsid w:val="005C2C93"/>
    <w:rsid w:val="005C38EC"/>
    <w:rsid w:val="005C3ABC"/>
    <w:rsid w:val="005C4CE3"/>
    <w:rsid w:val="005C7107"/>
    <w:rsid w:val="005C722F"/>
    <w:rsid w:val="005D0A65"/>
    <w:rsid w:val="005D25E3"/>
    <w:rsid w:val="005D3101"/>
    <w:rsid w:val="005D380B"/>
    <w:rsid w:val="005D4161"/>
    <w:rsid w:val="005D41E5"/>
    <w:rsid w:val="005D43F7"/>
    <w:rsid w:val="005D4B6A"/>
    <w:rsid w:val="005D51F4"/>
    <w:rsid w:val="005D7190"/>
    <w:rsid w:val="005D754F"/>
    <w:rsid w:val="005E3194"/>
    <w:rsid w:val="005E6A40"/>
    <w:rsid w:val="005F0145"/>
    <w:rsid w:val="005F07E4"/>
    <w:rsid w:val="005F2AAC"/>
    <w:rsid w:val="005F2E9C"/>
    <w:rsid w:val="005F2EA5"/>
    <w:rsid w:val="005F3724"/>
    <w:rsid w:val="005F54CD"/>
    <w:rsid w:val="00600633"/>
    <w:rsid w:val="00600812"/>
    <w:rsid w:val="006018EF"/>
    <w:rsid w:val="006021E3"/>
    <w:rsid w:val="0060264C"/>
    <w:rsid w:val="00602860"/>
    <w:rsid w:val="00602F62"/>
    <w:rsid w:val="00604AD6"/>
    <w:rsid w:val="00606835"/>
    <w:rsid w:val="0060700E"/>
    <w:rsid w:val="00607A7D"/>
    <w:rsid w:val="006101EA"/>
    <w:rsid w:val="0061021A"/>
    <w:rsid w:val="00610F15"/>
    <w:rsid w:val="006123E0"/>
    <w:rsid w:val="0061303A"/>
    <w:rsid w:val="00615E36"/>
    <w:rsid w:val="006170FB"/>
    <w:rsid w:val="006171AB"/>
    <w:rsid w:val="006179E2"/>
    <w:rsid w:val="006200E2"/>
    <w:rsid w:val="006205E0"/>
    <w:rsid w:val="006212FE"/>
    <w:rsid w:val="0062155B"/>
    <w:rsid w:val="006227B7"/>
    <w:rsid w:val="00622A93"/>
    <w:rsid w:val="00623939"/>
    <w:rsid w:val="00624CCB"/>
    <w:rsid w:val="00627EB4"/>
    <w:rsid w:val="0063272B"/>
    <w:rsid w:val="00633664"/>
    <w:rsid w:val="00633EF0"/>
    <w:rsid w:val="00634745"/>
    <w:rsid w:val="006371C8"/>
    <w:rsid w:val="00637C90"/>
    <w:rsid w:val="006419D3"/>
    <w:rsid w:val="00641E46"/>
    <w:rsid w:val="00644965"/>
    <w:rsid w:val="00644E71"/>
    <w:rsid w:val="006457EA"/>
    <w:rsid w:val="00646085"/>
    <w:rsid w:val="0064699F"/>
    <w:rsid w:val="0065394C"/>
    <w:rsid w:val="006543DB"/>
    <w:rsid w:val="00654E7D"/>
    <w:rsid w:val="00655278"/>
    <w:rsid w:val="006555B0"/>
    <w:rsid w:val="00655660"/>
    <w:rsid w:val="00655E1F"/>
    <w:rsid w:val="00655FAE"/>
    <w:rsid w:val="00656E72"/>
    <w:rsid w:val="00656F3C"/>
    <w:rsid w:val="0065709C"/>
    <w:rsid w:val="00662461"/>
    <w:rsid w:val="006661E8"/>
    <w:rsid w:val="006701FC"/>
    <w:rsid w:val="00671F8C"/>
    <w:rsid w:val="00672A60"/>
    <w:rsid w:val="006734F9"/>
    <w:rsid w:val="00674567"/>
    <w:rsid w:val="006757EF"/>
    <w:rsid w:val="00675B99"/>
    <w:rsid w:val="00675C44"/>
    <w:rsid w:val="00676171"/>
    <w:rsid w:val="00676D81"/>
    <w:rsid w:val="006813D5"/>
    <w:rsid w:val="00681ED4"/>
    <w:rsid w:val="00682B75"/>
    <w:rsid w:val="00682DB2"/>
    <w:rsid w:val="00684035"/>
    <w:rsid w:val="00685A46"/>
    <w:rsid w:val="00686695"/>
    <w:rsid w:val="00687130"/>
    <w:rsid w:val="006874B5"/>
    <w:rsid w:val="006904CA"/>
    <w:rsid w:val="00690F72"/>
    <w:rsid w:val="00692FCA"/>
    <w:rsid w:val="006957B4"/>
    <w:rsid w:val="00695E9A"/>
    <w:rsid w:val="00695F9F"/>
    <w:rsid w:val="006A0CED"/>
    <w:rsid w:val="006A2F13"/>
    <w:rsid w:val="006A3B0B"/>
    <w:rsid w:val="006A4104"/>
    <w:rsid w:val="006A4983"/>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39FE"/>
    <w:rsid w:val="006C3E46"/>
    <w:rsid w:val="006C7904"/>
    <w:rsid w:val="006C7C31"/>
    <w:rsid w:val="006C7CB1"/>
    <w:rsid w:val="006D0058"/>
    <w:rsid w:val="006D26AF"/>
    <w:rsid w:val="006D3C3F"/>
    <w:rsid w:val="006D78BA"/>
    <w:rsid w:val="006E13F9"/>
    <w:rsid w:val="006E25EA"/>
    <w:rsid w:val="006E3341"/>
    <w:rsid w:val="006E43B7"/>
    <w:rsid w:val="006E4BD5"/>
    <w:rsid w:val="006E5121"/>
    <w:rsid w:val="006E651D"/>
    <w:rsid w:val="006E7C74"/>
    <w:rsid w:val="006F08C0"/>
    <w:rsid w:val="006F1C17"/>
    <w:rsid w:val="006F48BA"/>
    <w:rsid w:val="006F51D9"/>
    <w:rsid w:val="006F6024"/>
    <w:rsid w:val="006F616D"/>
    <w:rsid w:val="007012A6"/>
    <w:rsid w:val="007029EB"/>
    <w:rsid w:val="00703B54"/>
    <w:rsid w:val="00704B18"/>
    <w:rsid w:val="00704DED"/>
    <w:rsid w:val="00706CA4"/>
    <w:rsid w:val="00707579"/>
    <w:rsid w:val="0071002B"/>
    <w:rsid w:val="00710C58"/>
    <w:rsid w:val="007120B5"/>
    <w:rsid w:val="00713A26"/>
    <w:rsid w:val="00713EEA"/>
    <w:rsid w:val="00714324"/>
    <w:rsid w:val="00715399"/>
    <w:rsid w:val="00717180"/>
    <w:rsid w:val="00717390"/>
    <w:rsid w:val="007174FA"/>
    <w:rsid w:val="00717F41"/>
    <w:rsid w:val="0072053C"/>
    <w:rsid w:val="00720590"/>
    <w:rsid w:val="007205CA"/>
    <w:rsid w:val="00721571"/>
    <w:rsid w:val="0072251D"/>
    <w:rsid w:val="00722972"/>
    <w:rsid w:val="00727160"/>
    <w:rsid w:val="00731F97"/>
    <w:rsid w:val="00732816"/>
    <w:rsid w:val="0073568B"/>
    <w:rsid w:val="00736075"/>
    <w:rsid w:val="00737358"/>
    <w:rsid w:val="007376EB"/>
    <w:rsid w:val="00737C76"/>
    <w:rsid w:val="00737CF3"/>
    <w:rsid w:val="007400FC"/>
    <w:rsid w:val="00740774"/>
    <w:rsid w:val="00740C35"/>
    <w:rsid w:val="00743865"/>
    <w:rsid w:val="00744FF3"/>
    <w:rsid w:val="007460A1"/>
    <w:rsid w:val="00747FA3"/>
    <w:rsid w:val="007500E9"/>
    <w:rsid w:val="00750685"/>
    <w:rsid w:val="00756545"/>
    <w:rsid w:val="00756B07"/>
    <w:rsid w:val="00756DF0"/>
    <w:rsid w:val="00757015"/>
    <w:rsid w:val="007621E0"/>
    <w:rsid w:val="00763E6B"/>
    <w:rsid w:val="007640FF"/>
    <w:rsid w:val="00764642"/>
    <w:rsid w:val="00767010"/>
    <w:rsid w:val="007703B9"/>
    <w:rsid w:val="007719D5"/>
    <w:rsid w:val="00771D9B"/>
    <w:rsid w:val="00772625"/>
    <w:rsid w:val="00772CCF"/>
    <w:rsid w:val="00773A89"/>
    <w:rsid w:val="00773E7D"/>
    <w:rsid w:val="00774834"/>
    <w:rsid w:val="007755A5"/>
    <w:rsid w:val="00775EFA"/>
    <w:rsid w:val="00775FF9"/>
    <w:rsid w:val="00776B05"/>
    <w:rsid w:val="00777527"/>
    <w:rsid w:val="00777DE7"/>
    <w:rsid w:val="00780481"/>
    <w:rsid w:val="00782238"/>
    <w:rsid w:val="00783C99"/>
    <w:rsid w:val="00786F19"/>
    <w:rsid w:val="00787760"/>
    <w:rsid w:val="007903D5"/>
    <w:rsid w:val="00791F43"/>
    <w:rsid w:val="007920D5"/>
    <w:rsid w:val="00793949"/>
    <w:rsid w:val="00793BF8"/>
    <w:rsid w:val="007A122F"/>
    <w:rsid w:val="007A45DB"/>
    <w:rsid w:val="007A49B3"/>
    <w:rsid w:val="007A5FAD"/>
    <w:rsid w:val="007A64BC"/>
    <w:rsid w:val="007A6E8C"/>
    <w:rsid w:val="007A7B5D"/>
    <w:rsid w:val="007B1AD5"/>
    <w:rsid w:val="007B1CCF"/>
    <w:rsid w:val="007B20AC"/>
    <w:rsid w:val="007B28D3"/>
    <w:rsid w:val="007B5510"/>
    <w:rsid w:val="007B5995"/>
    <w:rsid w:val="007B784C"/>
    <w:rsid w:val="007C0B2F"/>
    <w:rsid w:val="007C1DC5"/>
    <w:rsid w:val="007D0AF9"/>
    <w:rsid w:val="007D1059"/>
    <w:rsid w:val="007D1791"/>
    <w:rsid w:val="007D2C89"/>
    <w:rsid w:val="007D5372"/>
    <w:rsid w:val="007E3875"/>
    <w:rsid w:val="007E3946"/>
    <w:rsid w:val="007E3CCF"/>
    <w:rsid w:val="007E3DF2"/>
    <w:rsid w:val="007E43C9"/>
    <w:rsid w:val="007E452F"/>
    <w:rsid w:val="007E47B5"/>
    <w:rsid w:val="007E6CAD"/>
    <w:rsid w:val="007E7BD4"/>
    <w:rsid w:val="007F0127"/>
    <w:rsid w:val="007F0BCB"/>
    <w:rsid w:val="007F4B7C"/>
    <w:rsid w:val="00800ED8"/>
    <w:rsid w:val="008015CF"/>
    <w:rsid w:val="00802615"/>
    <w:rsid w:val="008062BF"/>
    <w:rsid w:val="008122CF"/>
    <w:rsid w:val="00812532"/>
    <w:rsid w:val="008134E3"/>
    <w:rsid w:val="00814374"/>
    <w:rsid w:val="008148F8"/>
    <w:rsid w:val="00815BB7"/>
    <w:rsid w:val="00815BD6"/>
    <w:rsid w:val="00815E2D"/>
    <w:rsid w:val="0081622E"/>
    <w:rsid w:val="00816822"/>
    <w:rsid w:val="00816A56"/>
    <w:rsid w:val="00817B29"/>
    <w:rsid w:val="00817BB5"/>
    <w:rsid w:val="00820C76"/>
    <w:rsid w:val="00820DDE"/>
    <w:rsid w:val="00820E95"/>
    <w:rsid w:val="00821886"/>
    <w:rsid w:val="00821B23"/>
    <w:rsid w:val="00821BE8"/>
    <w:rsid w:val="00821CA9"/>
    <w:rsid w:val="008227AB"/>
    <w:rsid w:val="00823981"/>
    <w:rsid w:val="00827640"/>
    <w:rsid w:val="00830DCC"/>
    <w:rsid w:val="00834F01"/>
    <w:rsid w:val="008355A9"/>
    <w:rsid w:val="00837C5B"/>
    <w:rsid w:val="00841584"/>
    <w:rsid w:val="008419D8"/>
    <w:rsid w:val="0084310B"/>
    <w:rsid w:val="0084451C"/>
    <w:rsid w:val="0084606E"/>
    <w:rsid w:val="00851702"/>
    <w:rsid w:val="00851909"/>
    <w:rsid w:val="0085190E"/>
    <w:rsid w:val="00851AF5"/>
    <w:rsid w:val="008521CF"/>
    <w:rsid w:val="0085221D"/>
    <w:rsid w:val="00852A14"/>
    <w:rsid w:val="00853373"/>
    <w:rsid w:val="00855618"/>
    <w:rsid w:val="00855E0B"/>
    <w:rsid w:val="00856E0B"/>
    <w:rsid w:val="0085711C"/>
    <w:rsid w:val="0086164D"/>
    <w:rsid w:val="00862BE1"/>
    <w:rsid w:val="0086350F"/>
    <w:rsid w:val="00864C90"/>
    <w:rsid w:val="0086660C"/>
    <w:rsid w:val="00870CA7"/>
    <w:rsid w:val="00872393"/>
    <w:rsid w:val="00872876"/>
    <w:rsid w:val="00874BF9"/>
    <w:rsid w:val="00876FB6"/>
    <w:rsid w:val="00877FF1"/>
    <w:rsid w:val="00880DC7"/>
    <w:rsid w:val="008811B4"/>
    <w:rsid w:val="00881463"/>
    <w:rsid w:val="00882502"/>
    <w:rsid w:val="00887AFC"/>
    <w:rsid w:val="00887DDF"/>
    <w:rsid w:val="008901B6"/>
    <w:rsid w:val="00894825"/>
    <w:rsid w:val="0089505A"/>
    <w:rsid w:val="00897126"/>
    <w:rsid w:val="008A07A5"/>
    <w:rsid w:val="008A0AA8"/>
    <w:rsid w:val="008A309F"/>
    <w:rsid w:val="008A342E"/>
    <w:rsid w:val="008A54BE"/>
    <w:rsid w:val="008A5854"/>
    <w:rsid w:val="008A6A08"/>
    <w:rsid w:val="008A6C8A"/>
    <w:rsid w:val="008A7C70"/>
    <w:rsid w:val="008B01DC"/>
    <w:rsid w:val="008B0805"/>
    <w:rsid w:val="008B0A60"/>
    <w:rsid w:val="008B0E3C"/>
    <w:rsid w:val="008B50D0"/>
    <w:rsid w:val="008B599D"/>
    <w:rsid w:val="008B6700"/>
    <w:rsid w:val="008B7355"/>
    <w:rsid w:val="008C0F1F"/>
    <w:rsid w:val="008C5000"/>
    <w:rsid w:val="008C59C1"/>
    <w:rsid w:val="008C5F8A"/>
    <w:rsid w:val="008C618D"/>
    <w:rsid w:val="008C6C31"/>
    <w:rsid w:val="008D13DA"/>
    <w:rsid w:val="008D4606"/>
    <w:rsid w:val="008D5F88"/>
    <w:rsid w:val="008E175A"/>
    <w:rsid w:val="008E27E6"/>
    <w:rsid w:val="008E2D4B"/>
    <w:rsid w:val="008E439F"/>
    <w:rsid w:val="008E4ADD"/>
    <w:rsid w:val="008E6F1B"/>
    <w:rsid w:val="008E779E"/>
    <w:rsid w:val="008F0E90"/>
    <w:rsid w:val="008F343A"/>
    <w:rsid w:val="008F48AC"/>
    <w:rsid w:val="008F4EA9"/>
    <w:rsid w:val="008F5024"/>
    <w:rsid w:val="008F7A62"/>
    <w:rsid w:val="0090176F"/>
    <w:rsid w:val="0090202A"/>
    <w:rsid w:val="00902E0C"/>
    <w:rsid w:val="0090372C"/>
    <w:rsid w:val="009053ED"/>
    <w:rsid w:val="00906415"/>
    <w:rsid w:val="009069BD"/>
    <w:rsid w:val="00906EA9"/>
    <w:rsid w:val="00912980"/>
    <w:rsid w:val="00913C88"/>
    <w:rsid w:val="00913FE0"/>
    <w:rsid w:val="00914556"/>
    <w:rsid w:val="00914A7E"/>
    <w:rsid w:val="00914C8E"/>
    <w:rsid w:val="009178B4"/>
    <w:rsid w:val="00921C7F"/>
    <w:rsid w:val="00922FFF"/>
    <w:rsid w:val="009256A6"/>
    <w:rsid w:val="009257C8"/>
    <w:rsid w:val="00925B69"/>
    <w:rsid w:val="00925E84"/>
    <w:rsid w:val="00925F4D"/>
    <w:rsid w:val="009262A1"/>
    <w:rsid w:val="009264E8"/>
    <w:rsid w:val="00926FA2"/>
    <w:rsid w:val="009316B1"/>
    <w:rsid w:val="00931F93"/>
    <w:rsid w:val="009332E0"/>
    <w:rsid w:val="009336C2"/>
    <w:rsid w:val="009372AE"/>
    <w:rsid w:val="009400EC"/>
    <w:rsid w:val="00941FFA"/>
    <w:rsid w:val="00943607"/>
    <w:rsid w:val="009451CC"/>
    <w:rsid w:val="009454A1"/>
    <w:rsid w:val="009458F1"/>
    <w:rsid w:val="00947940"/>
    <w:rsid w:val="00947E39"/>
    <w:rsid w:val="00950D43"/>
    <w:rsid w:val="009521F0"/>
    <w:rsid w:val="009525E8"/>
    <w:rsid w:val="00953335"/>
    <w:rsid w:val="00953934"/>
    <w:rsid w:val="00953DC8"/>
    <w:rsid w:val="00953E35"/>
    <w:rsid w:val="00954DA0"/>
    <w:rsid w:val="0095518D"/>
    <w:rsid w:val="00957B9E"/>
    <w:rsid w:val="00961ECA"/>
    <w:rsid w:val="00963E70"/>
    <w:rsid w:val="0096466A"/>
    <w:rsid w:val="00965775"/>
    <w:rsid w:val="00965929"/>
    <w:rsid w:val="0096702B"/>
    <w:rsid w:val="009672A9"/>
    <w:rsid w:val="00967478"/>
    <w:rsid w:val="00970D89"/>
    <w:rsid w:val="009723C8"/>
    <w:rsid w:val="00972A58"/>
    <w:rsid w:val="00972C5F"/>
    <w:rsid w:val="00976BC0"/>
    <w:rsid w:val="00980CC4"/>
    <w:rsid w:val="00981933"/>
    <w:rsid w:val="00983EE2"/>
    <w:rsid w:val="0098486F"/>
    <w:rsid w:val="0098551F"/>
    <w:rsid w:val="00987B17"/>
    <w:rsid w:val="00992166"/>
    <w:rsid w:val="00995222"/>
    <w:rsid w:val="00995315"/>
    <w:rsid w:val="009968B0"/>
    <w:rsid w:val="00996EFC"/>
    <w:rsid w:val="00997C8E"/>
    <w:rsid w:val="009A1504"/>
    <w:rsid w:val="009A1BF1"/>
    <w:rsid w:val="009A356B"/>
    <w:rsid w:val="009A37D7"/>
    <w:rsid w:val="009A66D1"/>
    <w:rsid w:val="009B1BB6"/>
    <w:rsid w:val="009B20D7"/>
    <w:rsid w:val="009B223B"/>
    <w:rsid w:val="009B27F6"/>
    <w:rsid w:val="009B5CB5"/>
    <w:rsid w:val="009B7525"/>
    <w:rsid w:val="009B7CA4"/>
    <w:rsid w:val="009B7E70"/>
    <w:rsid w:val="009C29E7"/>
    <w:rsid w:val="009C418E"/>
    <w:rsid w:val="009C4203"/>
    <w:rsid w:val="009C61D3"/>
    <w:rsid w:val="009C6CA8"/>
    <w:rsid w:val="009C7601"/>
    <w:rsid w:val="009D1393"/>
    <w:rsid w:val="009D17F4"/>
    <w:rsid w:val="009D329A"/>
    <w:rsid w:val="009D3DAA"/>
    <w:rsid w:val="009D42BE"/>
    <w:rsid w:val="009D4887"/>
    <w:rsid w:val="009D496A"/>
    <w:rsid w:val="009D52CE"/>
    <w:rsid w:val="009D578B"/>
    <w:rsid w:val="009E08A8"/>
    <w:rsid w:val="009E12EB"/>
    <w:rsid w:val="009E25D5"/>
    <w:rsid w:val="009E323E"/>
    <w:rsid w:val="009E358F"/>
    <w:rsid w:val="009E4235"/>
    <w:rsid w:val="009E5FA4"/>
    <w:rsid w:val="009E6BEE"/>
    <w:rsid w:val="009F0E16"/>
    <w:rsid w:val="009F266E"/>
    <w:rsid w:val="009F30B3"/>
    <w:rsid w:val="009F4210"/>
    <w:rsid w:val="009F42D8"/>
    <w:rsid w:val="009F7106"/>
    <w:rsid w:val="009F72D8"/>
    <w:rsid w:val="00A00959"/>
    <w:rsid w:val="00A02121"/>
    <w:rsid w:val="00A02273"/>
    <w:rsid w:val="00A02523"/>
    <w:rsid w:val="00A041AB"/>
    <w:rsid w:val="00A0423C"/>
    <w:rsid w:val="00A04D7C"/>
    <w:rsid w:val="00A0740C"/>
    <w:rsid w:val="00A07DF8"/>
    <w:rsid w:val="00A11CF8"/>
    <w:rsid w:val="00A125A8"/>
    <w:rsid w:val="00A12846"/>
    <w:rsid w:val="00A14DE5"/>
    <w:rsid w:val="00A15A89"/>
    <w:rsid w:val="00A16B89"/>
    <w:rsid w:val="00A22BB8"/>
    <w:rsid w:val="00A23886"/>
    <w:rsid w:val="00A246FD"/>
    <w:rsid w:val="00A25A7C"/>
    <w:rsid w:val="00A25A82"/>
    <w:rsid w:val="00A27F09"/>
    <w:rsid w:val="00A32EEF"/>
    <w:rsid w:val="00A35298"/>
    <w:rsid w:val="00A35A50"/>
    <w:rsid w:val="00A400A4"/>
    <w:rsid w:val="00A409C1"/>
    <w:rsid w:val="00A410AA"/>
    <w:rsid w:val="00A41187"/>
    <w:rsid w:val="00A419B8"/>
    <w:rsid w:val="00A432CA"/>
    <w:rsid w:val="00A43B20"/>
    <w:rsid w:val="00A44E66"/>
    <w:rsid w:val="00A46005"/>
    <w:rsid w:val="00A4696D"/>
    <w:rsid w:val="00A47277"/>
    <w:rsid w:val="00A506AC"/>
    <w:rsid w:val="00A50E42"/>
    <w:rsid w:val="00A51801"/>
    <w:rsid w:val="00A520E9"/>
    <w:rsid w:val="00A527AA"/>
    <w:rsid w:val="00A5302C"/>
    <w:rsid w:val="00A530F2"/>
    <w:rsid w:val="00A53600"/>
    <w:rsid w:val="00A557DF"/>
    <w:rsid w:val="00A56501"/>
    <w:rsid w:val="00A56BDA"/>
    <w:rsid w:val="00A57AA7"/>
    <w:rsid w:val="00A57CC9"/>
    <w:rsid w:val="00A627AF"/>
    <w:rsid w:val="00A629D9"/>
    <w:rsid w:val="00A64DC4"/>
    <w:rsid w:val="00A64EB9"/>
    <w:rsid w:val="00A663AD"/>
    <w:rsid w:val="00A67E32"/>
    <w:rsid w:val="00A702DC"/>
    <w:rsid w:val="00A71554"/>
    <w:rsid w:val="00A722DE"/>
    <w:rsid w:val="00A72521"/>
    <w:rsid w:val="00A7347D"/>
    <w:rsid w:val="00A73C9F"/>
    <w:rsid w:val="00A74939"/>
    <w:rsid w:val="00A74984"/>
    <w:rsid w:val="00A76407"/>
    <w:rsid w:val="00A8049E"/>
    <w:rsid w:val="00A82042"/>
    <w:rsid w:val="00A820F9"/>
    <w:rsid w:val="00A8350A"/>
    <w:rsid w:val="00A84A3E"/>
    <w:rsid w:val="00A84C26"/>
    <w:rsid w:val="00A850A0"/>
    <w:rsid w:val="00A86B8B"/>
    <w:rsid w:val="00A872F1"/>
    <w:rsid w:val="00A87F95"/>
    <w:rsid w:val="00A901DC"/>
    <w:rsid w:val="00A914EE"/>
    <w:rsid w:val="00A9265A"/>
    <w:rsid w:val="00A9309E"/>
    <w:rsid w:val="00A94749"/>
    <w:rsid w:val="00A965E6"/>
    <w:rsid w:val="00A966D0"/>
    <w:rsid w:val="00A9721A"/>
    <w:rsid w:val="00AA1BC8"/>
    <w:rsid w:val="00AA1EA2"/>
    <w:rsid w:val="00AA1EE0"/>
    <w:rsid w:val="00AA2C22"/>
    <w:rsid w:val="00AA40A5"/>
    <w:rsid w:val="00AA6663"/>
    <w:rsid w:val="00AA6A71"/>
    <w:rsid w:val="00AA7EE3"/>
    <w:rsid w:val="00AB018A"/>
    <w:rsid w:val="00AB038C"/>
    <w:rsid w:val="00AB1B79"/>
    <w:rsid w:val="00AB23AF"/>
    <w:rsid w:val="00AB4CAA"/>
    <w:rsid w:val="00AB562A"/>
    <w:rsid w:val="00AB5B8E"/>
    <w:rsid w:val="00AB62F9"/>
    <w:rsid w:val="00AB6642"/>
    <w:rsid w:val="00AB6C60"/>
    <w:rsid w:val="00AB6EDC"/>
    <w:rsid w:val="00AB7BB5"/>
    <w:rsid w:val="00AC0810"/>
    <w:rsid w:val="00AC0BD6"/>
    <w:rsid w:val="00AC1275"/>
    <w:rsid w:val="00AC2F75"/>
    <w:rsid w:val="00AC48B9"/>
    <w:rsid w:val="00AC4BCD"/>
    <w:rsid w:val="00AC6C46"/>
    <w:rsid w:val="00AC7216"/>
    <w:rsid w:val="00AC771F"/>
    <w:rsid w:val="00AC79D3"/>
    <w:rsid w:val="00AD0139"/>
    <w:rsid w:val="00AD0818"/>
    <w:rsid w:val="00AD11D4"/>
    <w:rsid w:val="00AD1960"/>
    <w:rsid w:val="00AD1C1B"/>
    <w:rsid w:val="00AD272E"/>
    <w:rsid w:val="00AD3721"/>
    <w:rsid w:val="00AD48B8"/>
    <w:rsid w:val="00AD4933"/>
    <w:rsid w:val="00AD6B39"/>
    <w:rsid w:val="00AD7586"/>
    <w:rsid w:val="00AD7818"/>
    <w:rsid w:val="00AE080C"/>
    <w:rsid w:val="00AE20B4"/>
    <w:rsid w:val="00AE3B4A"/>
    <w:rsid w:val="00AE45C0"/>
    <w:rsid w:val="00AE7D7C"/>
    <w:rsid w:val="00AF1A34"/>
    <w:rsid w:val="00AF22F6"/>
    <w:rsid w:val="00AF3C76"/>
    <w:rsid w:val="00AF3ECC"/>
    <w:rsid w:val="00AF5B14"/>
    <w:rsid w:val="00AF6C13"/>
    <w:rsid w:val="00AF6F58"/>
    <w:rsid w:val="00AF7DAE"/>
    <w:rsid w:val="00B00551"/>
    <w:rsid w:val="00B026F7"/>
    <w:rsid w:val="00B0554D"/>
    <w:rsid w:val="00B06843"/>
    <w:rsid w:val="00B112E5"/>
    <w:rsid w:val="00B14374"/>
    <w:rsid w:val="00B1459E"/>
    <w:rsid w:val="00B15F6D"/>
    <w:rsid w:val="00B162DF"/>
    <w:rsid w:val="00B1715E"/>
    <w:rsid w:val="00B20671"/>
    <w:rsid w:val="00B20B46"/>
    <w:rsid w:val="00B20ED1"/>
    <w:rsid w:val="00B2180B"/>
    <w:rsid w:val="00B22F1D"/>
    <w:rsid w:val="00B2408D"/>
    <w:rsid w:val="00B24D8D"/>
    <w:rsid w:val="00B26F71"/>
    <w:rsid w:val="00B303AF"/>
    <w:rsid w:val="00B325AA"/>
    <w:rsid w:val="00B326F9"/>
    <w:rsid w:val="00B32AED"/>
    <w:rsid w:val="00B3502B"/>
    <w:rsid w:val="00B3537E"/>
    <w:rsid w:val="00B36972"/>
    <w:rsid w:val="00B3765C"/>
    <w:rsid w:val="00B37760"/>
    <w:rsid w:val="00B37E91"/>
    <w:rsid w:val="00B41602"/>
    <w:rsid w:val="00B42CC8"/>
    <w:rsid w:val="00B42F80"/>
    <w:rsid w:val="00B448FB"/>
    <w:rsid w:val="00B44AC0"/>
    <w:rsid w:val="00B45218"/>
    <w:rsid w:val="00B45AE8"/>
    <w:rsid w:val="00B45FF9"/>
    <w:rsid w:val="00B46157"/>
    <w:rsid w:val="00B46A12"/>
    <w:rsid w:val="00B46A52"/>
    <w:rsid w:val="00B4744B"/>
    <w:rsid w:val="00B53477"/>
    <w:rsid w:val="00B54730"/>
    <w:rsid w:val="00B54D85"/>
    <w:rsid w:val="00B60388"/>
    <w:rsid w:val="00B610F3"/>
    <w:rsid w:val="00B61C80"/>
    <w:rsid w:val="00B62149"/>
    <w:rsid w:val="00B627B3"/>
    <w:rsid w:val="00B67BBF"/>
    <w:rsid w:val="00B7024E"/>
    <w:rsid w:val="00B7092A"/>
    <w:rsid w:val="00B71B8B"/>
    <w:rsid w:val="00B721E9"/>
    <w:rsid w:val="00B737B4"/>
    <w:rsid w:val="00B73CC6"/>
    <w:rsid w:val="00B75EAE"/>
    <w:rsid w:val="00B766CA"/>
    <w:rsid w:val="00B773C1"/>
    <w:rsid w:val="00B819AC"/>
    <w:rsid w:val="00B821DD"/>
    <w:rsid w:val="00B8355E"/>
    <w:rsid w:val="00B83CFF"/>
    <w:rsid w:val="00B867AA"/>
    <w:rsid w:val="00B902FA"/>
    <w:rsid w:val="00B91060"/>
    <w:rsid w:val="00B91177"/>
    <w:rsid w:val="00B91F12"/>
    <w:rsid w:val="00B920CE"/>
    <w:rsid w:val="00B92159"/>
    <w:rsid w:val="00B92D4F"/>
    <w:rsid w:val="00B92E6B"/>
    <w:rsid w:val="00B9303D"/>
    <w:rsid w:val="00B938F5"/>
    <w:rsid w:val="00B94B78"/>
    <w:rsid w:val="00B94F2B"/>
    <w:rsid w:val="00B951FA"/>
    <w:rsid w:val="00B95747"/>
    <w:rsid w:val="00B97A74"/>
    <w:rsid w:val="00BA0039"/>
    <w:rsid w:val="00BA0197"/>
    <w:rsid w:val="00BA0CE3"/>
    <w:rsid w:val="00BA3E22"/>
    <w:rsid w:val="00BA73A8"/>
    <w:rsid w:val="00BA7931"/>
    <w:rsid w:val="00BB0102"/>
    <w:rsid w:val="00BB01C2"/>
    <w:rsid w:val="00BB04B6"/>
    <w:rsid w:val="00BB04CE"/>
    <w:rsid w:val="00BB3177"/>
    <w:rsid w:val="00BB3E82"/>
    <w:rsid w:val="00BB5C94"/>
    <w:rsid w:val="00BB72F3"/>
    <w:rsid w:val="00BB752B"/>
    <w:rsid w:val="00BB7C4E"/>
    <w:rsid w:val="00BB7CF0"/>
    <w:rsid w:val="00BB7E08"/>
    <w:rsid w:val="00BC0150"/>
    <w:rsid w:val="00BC33FC"/>
    <w:rsid w:val="00BC3441"/>
    <w:rsid w:val="00BC77A9"/>
    <w:rsid w:val="00BC7B05"/>
    <w:rsid w:val="00BD0A07"/>
    <w:rsid w:val="00BD1116"/>
    <w:rsid w:val="00BD1A0A"/>
    <w:rsid w:val="00BD1AA6"/>
    <w:rsid w:val="00BD2D1E"/>
    <w:rsid w:val="00BD47B6"/>
    <w:rsid w:val="00BD5693"/>
    <w:rsid w:val="00BD6E08"/>
    <w:rsid w:val="00BE018E"/>
    <w:rsid w:val="00BE0835"/>
    <w:rsid w:val="00BE267B"/>
    <w:rsid w:val="00BE550E"/>
    <w:rsid w:val="00BE559E"/>
    <w:rsid w:val="00BE5CC6"/>
    <w:rsid w:val="00BE76D7"/>
    <w:rsid w:val="00BF110D"/>
    <w:rsid w:val="00BF1493"/>
    <w:rsid w:val="00BF2B1F"/>
    <w:rsid w:val="00BF3A21"/>
    <w:rsid w:val="00BF3E59"/>
    <w:rsid w:val="00BF46FE"/>
    <w:rsid w:val="00BF532F"/>
    <w:rsid w:val="00BF619E"/>
    <w:rsid w:val="00BF70D6"/>
    <w:rsid w:val="00BF7E1D"/>
    <w:rsid w:val="00C00292"/>
    <w:rsid w:val="00C00C65"/>
    <w:rsid w:val="00C05047"/>
    <w:rsid w:val="00C06DBA"/>
    <w:rsid w:val="00C07AD7"/>
    <w:rsid w:val="00C07C90"/>
    <w:rsid w:val="00C10480"/>
    <w:rsid w:val="00C1085C"/>
    <w:rsid w:val="00C108B5"/>
    <w:rsid w:val="00C15A13"/>
    <w:rsid w:val="00C16613"/>
    <w:rsid w:val="00C17963"/>
    <w:rsid w:val="00C20C89"/>
    <w:rsid w:val="00C223AA"/>
    <w:rsid w:val="00C248AF"/>
    <w:rsid w:val="00C254AD"/>
    <w:rsid w:val="00C26887"/>
    <w:rsid w:val="00C26BB0"/>
    <w:rsid w:val="00C2713D"/>
    <w:rsid w:val="00C273EB"/>
    <w:rsid w:val="00C30B5C"/>
    <w:rsid w:val="00C31DA2"/>
    <w:rsid w:val="00C325B4"/>
    <w:rsid w:val="00C354C3"/>
    <w:rsid w:val="00C3623E"/>
    <w:rsid w:val="00C36DBE"/>
    <w:rsid w:val="00C3792D"/>
    <w:rsid w:val="00C37CBC"/>
    <w:rsid w:val="00C40AB9"/>
    <w:rsid w:val="00C41914"/>
    <w:rsid w:val="00C46B2B"/>
    <w:rsid w:val="00C46E0F"/>
    <w:rsid w:val="00C472E9"/>
    <w:rsid w:val="00C47707"/>
    <w:rsid w:val="00C50D82"/>
    <w:rsid w:val="00C52277"/>
    <w:rsid w:val="00C52C5D"/>
    <w:rsid w:val="00C52FC9"/>
    <w:rsid w:val="00C53C19"/>
    <w:rsid w:val="00C55092"/>
    <w:rsid w:val="00C553F8"/>
    <w:rsid w:val="00C56EB7"/>
    <w:rsid w:val="00C60169"/>
    <w:rsid w:val="00C6116A"/>
    <w:rsid w:val="00C62055"/>
    <w:rsid w:val="00C62592"/>
    <w:rsid w:val="00C64F0D"/>
    <w:rsid w:val="00C65C76"/>
    <w:rsid w:val="00C65C7C"/>
    <w:rsid w:val="00C65F1B"/>
    <w:rsid w:val="00C67F4E"/>
    <w:rsid w:val="00C70AB2"/>
    <w:rsid w:val="00C71A39"/>
    <w:rsid w:val="00C726D8"/>
    <w:rsid w:val="00C73E39"/>
    <w:rsid w:val="00C74B21"/>
    <w:rsid w:val="00C82CCB"/>
    <w:rsid w:val="00C83233"/>
    <w:rsid w:val="00C8529D"/>
    <w:rsid w:val="00C8577E"/>
    <w:rsid w:val="00C85999"/>
    <w:rsid w:val="00C86594"/>
    <w:rsid w:val="00C872DF"/>
    <w:rsid w:val="00C92BAD"/>
    <w:rsid w:val="00C92F2C"/>
    <w:rsid w:val="00C93761"/>
    <w:rsid w:val="00C95A8B"/>
    <w:rsid w:val="00C961D8"/>
    <w:rsid w:val="00C97D1D"/>
    <w:rsid w:val="00CA1BF9"/>
    <w:rsid w:val="00CA1E4C"/>
    <w:rsid w:val="00CA39D0"/>
    <w:rsid w:val="00CA5FB2"/>
    <w:rsid w:val="00CA6F05"/>
    <w:rsid w:val="00CA752E"/>
    <w:rsid w:val="00CA75DA"/>
    <w:rsid w:val="00CA7C47"/>
    <w:rsid w:val="00CB0120"/>
    <w:rsid w:val="00CB24A8"/>
    <w:rsid w:val="00CB312D"/>
    <w:rsid w:val="00CB3876"/>
    <w:rsid w:val="00CB4BE0"/>
    <w:rsid w:val="00CB7057"/>
    <w:rsid w:val="00CB70A2"/>
    <w:rsid w:val="00CC07CA"/>
    <w:rsid w:val="00CC1C4B"/>
    <w:rsid w:val="00CC356A"/>
    <w:rsid w:val="00CC3A70"/>
    <w:rsid w:val="00CC6031"/>
    <w:rsid w:val="00CC6DCF"/>
    <w:rsid w:val="00CD1962"/>
    <w:rsid w:val="00CD2318"/>
    <w:rsid w:val="00CD46AF"/>
    <w:rsid w:val="00CD47DB"/>
    <w:rsid w:val="00CD4836"/>
    <w:rsid w:val="00CD5B65"/>
    <w:rsid w:val="00CD5D2E"/>
    <w:rsid w:val="00CD63A6"/>
    <w:rsid w:val="00CE5174"/>
    <w:rsid w:val="00CE5C58"/>
    <w:rsid w:val="00CF202C"/>
    <w:rsid w:val="00CF20E9"/>
    <w:rsid w:val="00CF22BA"/>
    <w:rsid w:val="00CF40E6"/>
    <w:rsid w:val="00CF5AAF"/>
    <w:rsid w:val="00CF7072"/>
    <w:rsid w:val="00D01711"/>
    <w:rsid w:val="00D020C6"/>
    <w:rsid w:val="00D0211F"/>
    <w:rsid w:val="00D03024"/>
    <w:rsid w:val="00D0426C"/>
    <w:rsid w:val="00D048C6"/>
    <w:rsid w:val="00D06ADE"/>
    <w:rsid w:val="00D102A4"/>
    <w:rsid w:val="00D11ABF"/>
    <w:rsid w:val="00D1346F"/>
    <w:rsid w:val="00D14AB7"/>
    <w:rsid w:val="00D151AD"/>
    <w:rsid w:val="00D2005A"/>
    <w:rsid w:val="00D219EC"/>
    <w:rsid w:val="00D21AE1"/>
    <w:rsid w:val="00D22D76"/>
    <w:rsid w:val="00D232F6"/>
    <w:rsid w:val="00D242C2"/>
    <w:rsid w:val="00D24527"/>
    <w:rsid w:val="00D24BE2"/>
    <w:rsid w:val="00D25339"/>
    <w:rsid w:val="00D26002"/>
    <w:rsid w:val="00D2754B"/>
    <w:rsid w:val="00D27C13"/>
    <w:rsid w:val="00D327ED"/>
    <w:rsid w:val="00D32AB4"/>
    <w:rsid w:val="00D32F98"/>
    <w:rsid w:val="00D37E6D"/>
    <w:rsid w:val="00D400A2"/>
    <w:rsid w:val="00D400C2"/>
    <w:rsid w:val="00D40213"/>
    <w:rsid w:val="00D409FE"/>
    <w:rsid w:val="00D43992"/>
    <w:rsid w:val="00D4562F"/>
    <w:rsid w:val="00D45CFC"/>
    <w:rsid w:val="00D46D67"/>
    <w:rsid w:val="00D509B6"/>
    <w:rsid w:val="00D51039"/>
    <w:rsid w:val="00D513AB"/>
    <w:rsid w:val="00D51C0D"/>
    <w:rsid w:val="00D5209F"/>
    <w:rsid w:val="00D52623"/>
    <w:rsid w:val="00D53481"/>
    <w:rsid w:val="00D5471D"/>
    <w:rsid w:val="00D54C02"/>
    <w:rsid w:val="00D555FD"/>
    <w:rsid w:val="00D5671C"/>
    <w:rsid w:val="00D60B79"/>
    <w:rsid w:val="00D61083"/>
    <w:rsid w:val="00D6125F"/>
    <w:rsid w:val="00D6173B"/>
    <w:rsid w:val="00D6205D"/>
    <w:rsid w:val="00D633FA"/>
    <w:rsid w:val="00D63410"/>
    <w:rsid w:val="00D65981"/>
    <w:rsid w:val="00D659E7"/>
    <w:rsid w:val="00D65E9C"/>
    <w:rsid w:val="00D66E3E"/>
    <w:rsid w:val="00D701F1"/>
    <w:rsid w:val="00D70AF7"/>
    <w:rsid w:val="00D70DE9"/>
    <w:rsid w:val="00D719A3"/>
    <w:rsid w:val="00D71F60"/>
    <w:rsid w:val="00D721CE"/>
    <w:rsid w:val="00D72462"/>
    <w:rsid w:val="00D73AD7"/>
    <w:rsid w:val="00D73FB6"/>
    <w:rsid w:val="00D75B6A"/>
    <w:rsid w:val="00D760F8"/>
    <w:rsid w:val="00D76C78"/>
    <w:rsid w:val="00D76E9C"/>
    <w:rsid w:val="00D80781"/>
    <w:rsid w:val="00D80AD2"/>
    <w:rsid w:val="00D82CF8"/>
    <w:rsid w:val="00D82ED4"/>
    <w:rsid w:val="00D8305A"/>
    <w:rsid w:val="00D856F0"/>
    <w:rsid w:val="00D872D1"/>
    <w:rsid w:val="00D917CC"/>
    <w:rsid w:val="00D91FA6"/>
    <w:rsid w:val="00D92CEF"/>
    <w:rsid w:val="00D93907"/>
    <w:rsid w:val="00D93B28"/>
    <w:rsid w:val="00D94595"/>
    <w:rsid w:val="00D95819"/>
    <w:rsid w:val="00D9684E"/>
    <w:rsid w:val="00D9737F"/>
    <w:rsid w:val="00DA092E"/>
    <w:rsid w:val="00DA1006"/>
    <w:rsid w:val="00DA22A1"/>
    <w:rsid w:val="00DA2971"/>
    <w:rsid w:val="00DA2DE2"/>
    <w:rsid w:val="00DA3097"/>
    <w:rsid w:val="00DA3FD9"/>
    <w:rsid w:val="00DA5644"/>
    <w:rsid w:val="00DA6841"/>
    <w:rsid w:val="00DA6BFE"/>
    <w:rsid w:val="00DA6F93"/>
    <w:rsid w:val="00DA7B3C"/>
    <w:rsid w:val="00DB032C"/>
    <w:rsid w:val="00DB158E"/>
    <w:rsid w:val="00DB1BF9"/>
    <w:rsid w:val="00DB1F26"/>
    <w:rsid w:val="00DB33B9"/>
    <w:rsid w:val="00DB6077"/>
    <w:rsid w:val="00DB62A5"/>
    <w:rsid w:val="00DB77DD"/>
    <w:rsid w:val="00DC1C15"/>
    <w:rsid w:val="00DC1F41"/>
    <w:rsid w:val="00DC2A34"/>
    <w:rsid w:val="00DC5D93"/>
    <w:rsid w:val="00DC5E11"/>
    <w:rsid w:val="00DC7EA3"/>
    <w:rsid w:val="00DD1110"/>
    <w:rsid w:val="00DD1593"/>
    <w:rsid w:val="00DD3504"/>
    <w:rsid w:val="00DD58B4"/>
    <w:rsid w:val="00DD6F38"/>
    <w:rsid w:val="00DD7E77"/>
    <w:rsid w:val="00DE05E4"/>
    <w:rsid w:val="00DE1D08"/>
    <w:rsid w:val="00DE24E1"/>
    <w:rsid w:val="00DE5CFA"/>
    <w:rsid w:val="00DE5F8A"/>
    <w:rsid w:val="00DE7057"/>
    <w:rsid w:val="00DE7296"/>
    <w:rsid w:val="00DE7DF5"/>
    <w:rsid w:val="00DF0A92"/>
    <w:rsid w:val="00DF136F"/>
    <w:rsid w:val="00DF3547"/>
    <w:rsid w:val="00DF3E0A"/>
    <w:rsid w:val="00DF5C5B"/>
    <w:rsid w:val="00DF6E1C"/>
    <w:rsid w:val="00E0027F"/>
    <w:rsid w:val="00E00FD1"/>
    <w:rsid w:val="00E01BF6"/>
    <w:rsid w:val="00E023E4"/>
    <w:rsid w:val="00E0260D"/>
    <w:rsid w:val="00E02A56"/>
    <w:rsid w:val="00E02DAF"/>
    <w:rsid w:val="00E02E55"/>
    <w:rsid w:val="00E032B2"/>
    <w:rsid w:val="00E03FC5"/>
    <w:rsid w:val="00E053B7"/>
    <w:rsid w:val="00E053C9"/>
    <w:rsid w:val="00E069FB"/>
    <w:rsid w:val="00E07476"/>
    <w:rsid w:val="00E07772"/>
    <w:rsid w:val="00E10140"/>
    <w:rsid w:val="00E11205"/>
    <w:rsid w:val="00E11EB7"/>
    <w:rsid w:val="00E140F6"/>
    <w:rsid w:val="00E16D6C"/>
    <w:rsid w:val="00E16DAD"/>
    <w:rsid w:val="00E2034B"/>
    <w:rsid w:val="00E222E3"/>
    <w:rsid w:val="00E22445"/>
    <w:rsid w:val="00E24EEE"/>
    <w:rsid w:val="00E24FDE"/>
    <w:rsid w:val="00E25567"/>
    <w:rsid w:val="00E263A1"/>
    <w:rsid w:val="00E275EE"/>
    <w:rsid w:val="00E277EE"/>
    <w:rsid w:val="00E301C3"/>
    <w:rsid w:val="00E31315"/>
    <w:rsid w:val="00E33308"/>
    <w:rsid w:val="00E33A91"/>
    <w:rsid w:val="00E365AC"/>
    <w:rsid w:val="00E433DD"/>
    <w:rsid w:val="00E457B0"/>
    <w:rsid w:val="00E46E75"/>
    <w:rsid w:val="00E47612"/>
    <w:rsid w:val="00E50AFC"/>
    <w:rsid w:val="00E51922"/>
    <w:rsid w:val="00E5259F"/>
    <w:rsid w:val="00E539D1"/>
    <w:rsid w:val="00E54E43"/>
    <w:rsid w:val="00E60962"/>
    <w:rsid w:val="00E6113A"/>
    <w:rsid w:val="00E61781"/>
    <w:rsid w:val="00E625CB"/>
    <w:rsid w:val="00E62F34"/>
    <w:rsid w:val="00E66DED"/>
    <w:rsid w:val="00E67ACB"/>
    <w:rsid w:val="00E72ED0"/>
    <w:rsid w:val="00E735D8"/>
    <w:rsid w:val="00E7792C"/>
    <w:rsid w:val="00E80FDE"/>
    <w:rsid w:val="00E817AF"/>
    <w:rsid w:val="00E81D31"/>
    <w:rsid w:val="00E821EC"/>
    <w:rsid w:val="00E8243B"/>
    <w:rsid w:val="00E83AFC"/>
    <w:rsid w:val="00E8569D"/>
    <w:rsid w:val="00E86D19"/>
    <w:rsid w:val="00E91787"/>
    <w:rsid w:val="00E91BDC"/>
    <w:rsid w:val="00E92C21"/>
    <w:rsid w:val="00E93021"/>
    <w:rsid w:val="00E9484C"/>
    <w:rsid w:val="00E95587"/>
    <w:rsid w:val="00E9704E"/>
    <w:rsid w:val="00EA13F7"/>
    <w:rsid w:val="00EA29D7"/>
    <w:rsid w:val="00EA599C"/>
    <w:rsid w:val="00EA5F42"/>
    <w:rsid w:val="00EA6A9B"/>
    <w:rsid w:val="00EB1904"/>
    <w:rsid w:val="00EB199E"/>
    <w:rsid w:val="00EB1D06"/>
    <w:rsid w:val="00EB349F"/>
    <w:rsid w:val="00EB39E0"/>
    <w:rsid w:val="00EB3A1D"/>
    <w:rsid w:val="00EB463B"/>
    <w:rsid w:val="00EB4BA8"/>
    <w:rsid w:val="00EB55B9"/>
    <w:rsid w:val="00EB563B"/>
    <w:rsid w:val="00EB58BB"/>
    <w:rsid w:val="00EB59D8"/>
    <w:rsid w:val="00EB5F2D"/>
    <w:rsid w:val="00EB68D8"/>
    <w:rsid w:val="00EB6DB5"/>
    <w:rsid w:val="00EC04E7"/>
    <w:rsid w:val="00EC0CD1"/>
    <w:rsid w:val="00EC10D7"/>
    <w:rsid w:val="00EC1833"/>
    <w:rsid w:val="00EC25F4"/>
    <w:rsid w:val="00EC59A9"/>
    <w:rsid w:val="00ED0E51"/>
    <w:rsid w:val="00ED128A"/>
    <w:rsid w:val="00ED1494"/>
    <w:rsid w:val="00ED22E1"/>
    <w:rsid w:val="00ED2573"/>
    <w:rsid w:val="00ED27F4"/>
    <w:rsid w:val="00ED437C"/>
    <w:rsid w:val="00ED4CC6"/>
    <w:rsid w:val="00ED6321"/>
    <w:rsid w:val="00ED6F97"/>
    <w:rsid w:val="00EE1E00"/>
    <w:rsid w:val="00EE2C24"/>
    <w:rsid w:val="00EE398F"/>
    <w:rsid w:val="00EE4028"/>
    <w:rsid w:val="00EE4204"/>
    <w:rsid w:val="00EE5757"/>
    <w:rsid w:val="00EF25F0"/>
    <w:rsid w:val="00EF5078"/>
    <w:rsid w:val="00EF6A98"/>
    <w:rsid w:val="00EF76A9"/>
    <w:rsid w:val="00EF7A6A"/>
    <w:rsid w:val="00F0145D"/>
    <w:rsid w:val="00F02D9D"/>
    <w:rsid w:val="00F03036"/>
    <w:rsid w:val="00F05AF4"/>
    <w:rsid w:val="00F05CA7"/>
    <w:rsid w:val="00F06DAD"/>
    <w:rsid w:val="00F11462"/>
    <w:rsid w:val="00F11AE9"/>
    <w:rsid w:val="00F11EC1"/>
    <w:rsid w:val="00F121FB"/>
    <w:rsid w:val="00F124FB"/>
    <w:rsid w:val="00F15184"/>
    <w:rsid w:val="00F17ACD"/>
    <w:rsid w:val="00F20CBC"/>
    <w:rsid w:val="00F23CE3"/>
    <w:rsid w:val="00F24DEF"/>
    <w:rsid w:val="00F25468"/>
    <w:rsid w:val="00F25628"/>
    <w:rsid w:val="00F26050"/>
    <w:rsid w:val="00F265D4"/>
    <w:rsid w:val="00F27A96"/>
    <w:rsid w:val="00F322A5"/>
    <w:rsid w:val="00F325FD"/>
    <w:rsid w:val="00F34984"/>
    <w:rsid w:val="00F3679A"/>
    <w:rsid w:val="00F373FB"/>
    <w:rsid w:val="00F40632"/>
    <w:rsid w:val="00F40741"/>
    <w:rsid w:val="00F408E8"/>
    <w:rsid w:val="00F424A2"/>
    <w:rsid w:val="00F43EE5"/>
    <w:rsid w:val="00F44E0B"/>
    <w:rsid w:val="00F47C5B"/>
    <w:rsid w:val="00F57626"/>
    <w:rsid w:val="00F57E80"/>
    <w:rsid w:val="00F57F23"/>
    <w:rsid w:val="00F60720"/>
    <w:rsid w:val="00F610A5"/>
    <w:rsid w:val="00F6150F"/>
    <w:rsid w:val="00F61924"/>
    <w:rsid w:val="00F6258A"/>
    <w:rsid w:val="00F646BC"/>
    <w:rsid w:val="00F7125F"/>
    <w:rsid w:val="00F718C0"/>
    <w:rsid w:val="00F73D1E"/>
    <w:rsid w:val="00F7444E"/>
    <w:rsid w:val="00F768F0"/>
    <w:rsid w:val="00F76C5B"/>
    <w:rsid w:val="00F80146"/>
    <w:rsid w:val="00F80ED7"/>
    <w:rsid w:val="00F81E21"/>
    <w:rsid w:val="00F83813"/>
    <w:rsid w:val="00F90246"/>
    <w:rsid w:val="00F90BE0"/>
    <w:rsid w:val="00F91975"/>
    <w:rsid w:val="00F92006"/>
    <w:rsid w:val="00F9354C"/>
    <w:rsid w:val="00F9358A"/>
    <w:rsid w:val="00F94499"/>
    <w:rsid w:val="00F94FCC"/>
    <w:rsid w:val="00F95128"/>
    <w:rsid w:val="00FA0930"/>
    <w:rsid w:val="00FA1E75"/>
    <w:rsid w:val="00FA227C"/>
    <w:rsid w:val="00FA4A9E"/>
    <w:rsid w:val="00FA7B04"/>
    <w:rsid w:val="00FB0A06"/>
    <w:rsid w:val="00FB20A8"/>
    <w:rsid w:val="00FB32BA"/>
    <w:rsid w:val="00FB3844"/>
    <w:rsid w:val="00FB6508"/>
    <w:rsid w:val="00FC0237"/>
    <w:rsid w:val="00FC055E"/>
    <w:rsid w:val="00FC1AAC"/>
    <w:rsid w:val="00FC50F9"/>
    <w:rsid w:val="00FC5916"/>
    <w:rsid w:val="00FD2AE9"/>
    <w:rsid w:val="00FD3127"/>
    <w:rsid w:val="00FD5D78"/>
    <w:rsid w:val="00FE09AC"/>
    <w:rsid w:val="00FE363A"/>
    <w:rsid w:val="00FE3DAD"/>
    <w:rsid w:val="00FE62B2"/>
    <w:rsid w:val="00FE7488"/>
    <w:rsid w:val="00FF03FB"/>
    <w:rsid w:val="00FF213F"/>
    <w:rsid w:val="00FF2FA0"/>
    <w:rsid w:val="00FF31D4"/>
    <w:rsid w:val="00FF60F9"/>
    <w:rsid w:val="00FF65E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74B4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rPr>
      <w:lang w:eastAsia="x-none" w:val="x-none"/>
    </w:r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lang w:eastAsia="x-none" w:val="x-none"/>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rPr>
      <w:lang w:eastAsia="x-none" w:val="x-none"/>
    </w:r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hAnsi="Tahoma" w:ascii="Tahoma"/>
      <w:sz w:val="16"/>
      <w:szCs w:val="16"/>
      <w:lang w:eastAsia="x-none" w:val="x-none"/>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link w:val="OdlomakpopisaChar"/>
    <w:uiPriority w:val="34"/>
    <w:qFormat/>
    <w:rsid w:val="00546D11"/>
    <w:pPr>
      <w:ind w:left="720"/>
      <w:contextualSpacing/>
    </w:pPr>
    <w:rPr>
      <w:lang w:eastAsia="x-none" w:val="x-none"/>
    </w:rPr>
  </w:style>
  <w:style w:styleId="Tekstrezerviranogmjesta" w:type="character">
    <w:name w:val="Placeholder Text"/>
    <w:uiPriority w:val="99"/>
    <w:semiHidden/>
    <w:rsid w:val="004F232E"/>
    <w:rPr>
      <w:color w:val="808080"/>
      <w:bdr w:space="0" w:sz="0" w:color="auto" w:val="none"/>
      <w:shd w:fill="CCFFFF" w:color="auto" w:val="clear"/>
    </w:rPr>
  </w:style>
  <w:style w:customStyle="true" w:styleId="eSPISCCParagraphDefaultFont" w:type="character">
    <w:name w:val="eSPIS_CC_Paragraph Default Font"/>
    <w:rsid w:val="004F232E"/>
    <w:rPr>
      <w:rFonts w:cs="Times New Roman" w:hAnsi="Times New Roman" w:ascii="Times New Roman"/>
      <w:b w:val="false"/>
      <w:bCs w:val="false"/>
      <w:sz w:val="24"/>
      <w:bdr w:space="0" w:sz="0" w:color="auto" w:val="none"/>
      <w:shd w:fill="auto" w:color="auto" w:val="clear"/>
      <w:lang w:val="hr-HR"/>
    </w:rPr>
  </w:style>
  <w:style w:customStyle="true" w:styleId="PozadinaSvijetloZuta" w:type="character">
    <w:name w:val="Pozadina_SvijetloZuta"/>
    <w:rsid w:val="004F232E"/>
    <w:rPr>
      <w:b w:val="false"/>
      <w:bCs w:val="false"/>
      <w:bdr w:space="0" w:sz="0" w:color="auto" w:val="none"/>
      <w:shd w:fill="FFFFCC" w:color="auto" w:val="clear"/>
      <w:lang w:val="hr-HR"/>
    </w:rPr>
  </w:style>
  <w:style w:customStyle="true" w:styleId="PozadinaSvijetloCrvena" w:type="character">
    <w:name w:val="Pozadina_SvijetloCrvena"/>
    <w:rsid w:val="004F232E"/>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rsid w:val="004F232E"/>
    <w:rPr>
      <w:rFonts w:cs="Times New Roman" w:hAnsi="Times New Roman" w:ascii="Times New Roman"/>
      <w:b/>
      <w:bCs/>
      <w:sz w:val="24"/>
      <w:bdr w:space="0" w:sz="0" w:color="auto" w:val="none"/>
      <w:shd w:fill="CCFFCC" w:color="auto" w:val="clear"/>
      <w:lang w:val="hr-HR"/>
    </w:rPr>
  </w:style>
  <w:style w:customStyle="true" w:styleId="OdlomakpopisaChar" w:type="character">
    <w:name w:val="Odlomak popisa Char"/>
    <w:link w:val="Odlomakpopisa"/>
    <w:uiPriority w:val="34"/>
    <w:rsid w:val="0042563E"/>
    <w:rPr>
      <w:sz w:val="24"/>
      <w:szCs w:val="24"/>
    </w:rPr>
  </w:style>
  <w:style w:styleId="Reetkatablice" w:type="table">
    <w:name w:val="Table Grid"/>
    <w:basedOn w:val="Obinatablica"/>
    <w:rsid w:val="00027C2B"/>
    <w:rPr>
      <w:lang w:eastAsia="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99"/>
    <w:qFormat/>
    <w:rsid w:val="001E57B9"/>
    <w:pPr>
      <w:spacing w:after="80"/>
    </w:pPr>
    <w:rPr>
      <w:rFonts w:hAnsi="Calibri" w:ascii="Calibr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74B4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rPr>
      <w:lang w:eastAsia="x-none" w:val="x-none"/>
    </w:r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lang w:eastAsia="x-none" w:val="x-none"/>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rPr>
      <w:lang w:eastAsia="x-none" w:val="x-none"/>
    </w:r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hAnsi="Tahoma"/>
      <w:sz w:val="16"/>
      <w:szCs w:val="16"/>
      <w:lang w:eastAsia="x-none" w:val="x-none"/>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link w:val="OdlomakpopisaChar"/>
    <w:uiPriority w:val="34"/>
    <w:qFormat/>
    <w:rsid w:val="00546D11"/>
    <w:pPr>
      <w:ind w:left="720"/>
      <w:contextualSpacing/>
    </w:pPr>
    <w:rPr>
      <w:lang w:eastAsia="x-none" w:val="x-none"/>
    </w:rPr>
  </w:style>
  <w:style w:styleId="Tekstrezerviranogmjesta" w:type="character">
    <w:name w:val="Placeholder Text"/>
    <w:uiPriority w:val="99"/>
    <w:semiHidden/>
    <w:rsid w:val="004F232E"/>
    <w:rPr>
      <w:color w:val="808080"/>
      <w:bdr w:color="auto" w:space="0" w:sz="0" w:val="none"/>
      <w:shd w:color="auto" w:fill="CCFFFF" w:val="clear"/>
    </w:rPr>
  </w:style>
  <w:style w:customStyle="1" w:styleId="eSPISCCParagraphDefaultFont" w:type="character">
    <w:name w:val="eSPIS_CC_Paragraph Default Font"/>
    <w:rsid w:val="004F232E"/>
    <w:rPr>
      <w:rFonts w:ascii="Times New Roman" w:cs="Times New Roman" w:hAnsi="Times New Roman"/>
      <w:b w:val="0"/>
      <w:bCs w:val="0"/>
      <w:sz w:val="24"/>
      <w:bdr w:color="auto" w:space="0" w:sz="0" w:val="none"/>
      <w:shd w:color="auto" w:fill="auto" w:val="clear"/>
      <w:lang w:val="hr-HR"/>
    </w:rPr>
  </w:style>
  <w:style w:customStyle="1" w:styleId="PozadinaSvijetloZuta" w:type="character">
    <w:name w:val="Pozadina_SvijetloZuta"/>
    <w:rsid w:val="004F232E"/>
    <w:rPr>
      <w:b w:val="0"/>
      <w:bCs w:val="0"/>
      <w:bdr w:color="auto" w:space="0" w:sz="0" w:val="none"/>
      <w:shd w:color="auto" w:fill="FFFFCC" w:val="clear"/>
      <w:lang w:val="hr-HR"/>
    </w:rPr>
  </w:style>
  <w:style w:customStyle="1" w:styleId="PozadinaSvijetloCrvena" w:type="character">
    <w:name w:val="Pozadina_SvijetloCrvena"/>
    <w:rsid w:val="004F232E"/>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rsid w:val="004F232E"/>
    <w:rPr>
      <w:rFonts w:ascii="Times New Roman" w:cs="Times New Roman" w:hAnsi="Times New Roman"/>
      <w:b/>
      <w:bCs/>
      <w:sz w:val="24"/>
      <w:bdr w:color="auto" w:space="0" w:sz="0" w:val="none"/>
      <w:shd w:color="auto" w:fill="CCFFCC" w:val="clear"/>
      <w:lang w:val="hr-HR"/>
    </w:rPr>
  </w:style>
  <w:style w:customStyle="1" w:styleId="OdlomakpopisaChar" w:type="character">
    <w:name w:val="Odlomak popisa Char"/>
    <w:link w:val="Odlomakpopisa"/>
    <w:uiPriority w:val="34"/>
    <w:rsid w:val="0042563E"/>
    <w:rPr>
      <w:sz w:val="24"/>
      <w:szCs w:val="24"/>
    </w:rPr>
  </w:style>
  <w:style w:styleId="Reetkatablice" w:type="table">
    <w:name w:val="Table Grid"/>
    <w:basedOn w:val="Obinatablica"/>
    <w:rsid w:val="00027C2B"/>
    <w:rPr>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1E57B9"/>
    <w:pPr>
      <w:spacing w:after="80"/>
    </w:pPr>
    <w:rPr>
      <w:rFonts w:ascii="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24485">
      <w:bodyDiv w:val="true"/>
      <w:marLeft w:val="0"/>
      <w:marRight w:val="0"/>
      <w:marTop w:val="0"/>
      <w:marBottom w:val="0"/>
      <w:divBdr>
        <w:top w:space="0" w:sz="0" w:color="auto" w:val="none"/>
        <w:left w:space="0" w:sz="0" w:color="auto" w:val="none"/>
        <w:bottom w:space="0" w:sz="0" w:color="auto" w:val="none"/>
        <w:right w:space="0" w:sz="0" w:color="auto" w:val="none"/>
      </w:divBdr>
    </w:div>
    <w:div w:id="28801890">
      <w:bodyDiv w:val="true"/>
      <w:marLeft w:val="0"/>
      <w:marRight w:val="0"/>
      <w:marTop w:val="0"/>
      <w:marBottom w:val="0"/>
      <w:divBdr>
        <w:top w:space="0" w:sz="0" w:color="auto" w:val="none"/>
        <w:left w:space="0" w:sz="0" w:color="auto" w:val="none"/>
        <w:bottom w:space="0" w:sz="0" w:color="auto" w:val="none"/>
        <w:right w:space="0" w:sz="0" w:color="auto" w:val="none"/>
      </w:divBdr>
    </w:div>
    <w:div w:id="62879282">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928021">
      <w:bodyDiv w:val="true"/>
      <w:marLeft w:val="0"/>
      <w:marRight w:val="0"/>
      <w:marTop w:val="0"/>
      <w:marBottom w:val="0"/>
      <w:divBdr>
        <w:top w:space="0" w:sz="0" w:color="auto" w:val="none"/>
        <w:left w:space="0" w:sz="0" w:color="auto" w:val="none"/>
        <w:bottom w:space="0" w:sz="0" w:color="auto" w:val="none"/>
        <w:right w:space="0" w:sz="0" w:color="auto" w:val="none"/>
      </w:divBdr>
    </w:div>
    <w:div w:id="105084629">
      <w:bodyDiv w:val="true"/>
      <w:marLeft w:val="0"/>
      <w:marRight w:val="0"/>
      <w:marTop w:val="0"/>
      <w:marBottom w:val="0"/>
      <w:divBdr>
        <w:top w:space="0" w:sz="0" w:color="auto" w:val="none"/>
        <w:left w:space="0" w:sz="0" w:color="auto" w:val="none"/>
        <w:bottom w:space="0" w:sz="0" w:color="auto" w:val="none"/>
        <w:right w:space="0" w:sz="0" w:color="auto" w:val="none"/>
      </w:divBdr>
    </w:div>
    <w:div w:id="110057780">
      <w:bodyDiv w:val="true"/>
      <w:marLeft w:val="0"/>
      <w:marRight w:val="0"/>
      <w:marTop w:val="0"/>
      <w:marBottom w:val="0"/>
      <w:divBdr>
        <w:top w:space="0" w:sz="0" w:color="auto" w:val="none"/>
        <w:left w:space="0" w:sz="0" w:color="auto" w:val="none"/>
        <w:bottom w:space="0" w:sz="0" w:color="auto" w:val="none"/>
        <w:right w:space="0" w:sz="0" w:color="auto" w:val="none"/>
      </w:divBdr>
    </w:div>
    <w:div w:id="123621468">
      <w:bodyDiv w:val="true"/>
      <w:marLeft w:val="0"/>
      <w:marRight w:val="0"/>
      <w:marTop w:val="0"/>
      <w:marBottom w:val="0"/>
      <w:divBdr>
        <w:top w:space="0" w:sz="0" w:color="auto" w:val="none"/>
        <w:left w:space="0" w:sz="0" w:color="auto" w:val="none"/>
        <w:bottom w:space="0" w:sz="0" w:color="auto" w:val="none"/>
        <w:right w:space="0" w:sz="0" w:color="auto" w:val="none"/>
      </w:divBdr>
    </w:div>
    <w:div w:id="156651827">
      <w:bodyDiv w:val="true"/>
      <w:marLeft w:val="0"/>
      <w:marRight w:val="0"/>
      <w:marTop w:val="0"/>
      <w:marBottom w:val="0"/>
      <w:divBdr>
        <w:top w:space="0" w:sz="0" w:color="auto" w:val="none"/>
        <w:left w:space="0" w:sz="0" w:color="auto" w:val="none"/>
        <w:bottom w:space="0" w:sz="0" w:color="auto" w:val="none"/>
        <w:right w:space="0" w:sz="0" w:color="auto" w:val="none"/>
      </w:divBdr>
    </w:div>
    <w:div w:id="176237459">
      <w:bodyDiv w:val="true"/>
      <w:marLeft w:val="0"/>
      <w:marRight w:val="0"/>
      <w:marTop w:val="0"/>
      <w:marBottom w:val="0"/>
      <w:divBdr>
        <w:top w:space="0" w:sz="0" w:color="auto" w:val="none"/>
        <w:left w:space="0" w:sz="0" w:color="auto" w:val="none"/>
        <w:bottom w:space="0" w:sz="0" w:color="auto" w:val="none"/>
        <w:right w:space="0" w:sz="0" w:color="auto" w:val="none"/>
      </w:divBdr>
    </w:div>
    <w:div w:id="196896911">
      <w:bodyDiv w:val="true"/>
      <w:marLeft w:val="0"/>
      <w:marRight w:val="0"/>
      <w:marTop w:val="0"/>
      <w:marBottom w:val="0"/>
      <w:divBdr>
        <w:top w:space="0" w:sz="0" w:color="auto" w:val="none"/>
        <w:left w:space="0" w:sz="0" w:color="auto" w:val="none"/>
        <w:bottom w:space="0" w:sz="0" w:color="auto" w:val="none"/>
        <w:right w:space="0" w:sz="0" w:color="auto" w:val="none"/>
      </w:divBdr>
    </w:div>
    <w:div w:id="201674201">
      <w:bodyDiv w:val="true"/>
      <w:marLeft w:val="0"/>
      <w:marRight w:val="0"/>
      <w:marTop w:val="0"/>
      <w:marBottom w:val="0"/>
      <w:divBdr>
        <w:top w:space="0" w:sz="0" w:color="auto" w:val="none"/>
        <w:left w:space="0" w:sz="0" w:color="auto" w:val="none"/>
        <w:bottom w:space="0" w:sz="0" w:color="auto" w:val="none"/>
        <w:right w:space="0" w:sz="0" w:color="auto" w:val="none"/>
      </w:divBdr>
    </w:div>
    <w:div w:id="213394376">
      <w:bodyDiv w:val="true"/>
      <w:marLeft w:val="0"/>
      <w:marRight w:val="0"/>
      <w:marTop w:val="0"/>
      <w:marBottom w:val="0"/>
      <w:divBdr>
        <w:top w:space="0" w:sz="0" w:color="auto" w:val="none"/>
        <w:left w:space="0" w:sz="0" w:color="auto" w:val="none"/>
        <w:bottom w:space="0" w:sz="0" w:color="auto" w:val="none"/>
        <w:right w:space="0" w:sz="0" w:color="auto" w:val="none"/>
      </w:divBdr>
    </w:div>
    <w:div w:id="250087868">
      <w:bodyDiv w:val="true"/>
      <w:marLeft w:val="0"/>
      <w:marRight w:val="0"/>
      <w:marTop w:val="0"/>
      <w:marBottom w:val="0"/>
      <w:divBdr>
        <w:top w:space="0" w:sz="0" w:color="auto" w:val="none"/>
        <w:left w:space="0" w:sz="0" w:color="auto" w:val="none"/>
        <w:bottom w:space="0" w:sz="0" w:color="auto" w:val="none"/>
        <w:right w:space="0" w:sz="0" w:color="auto" w:val="none"/>
      </w:divBdr>
    </w:div>
    <w:div w:id="260919656">
      <w:bodyDiv w:val="true"/>
      <w:marLeft w:val="0"/>
      <w:marRight w:val="0"/>
      <w:marTop w:val="0"/>
      <w:marBottom w:val="0"/>
      <w:divBdr>
        <w:top w:space="0" w:sz="0" w:color="auto" w:val="none"/>
        <w:left w:space="0" w:sz="0" w:color="auto" w:val="none"/>
        <w:bottom w:space="0" w:sz="0" w:color="auto" w:val="none"/>
        <w:right w:space="0" w:sz="0" w:color="auto" w:val="none"/>
      </w:divBdr>
    </w:div>
    <w:div w:id="285628569">
      <w:bodyDiv w:val="true"/>
      <w:marLeft w:val="0"/>
      <w:marRight w:val="0"/>
      <w:marTop w:val="0"/>
      <w:marBottom w:val="0"/>
      <w:divBdr>
        <w:top w:space="0" w:sz="0" w:color="auto" w:val="none"/>
        <w:left w:space="0" w:sz="0" w:color="auto" w:val="none"/>
        <w:bottom w:space="0" w:sz="0" w:color="auto" w:val="none"/>
        <w:right w:space="0" w:sz="0" w:color="auto" w:val="none"/>
      </w:divBdr>
    </w:div>
    <w:div w:id="296030173">
      <w:bodyDiv w:val="true"/>
      <w:marLeft w:val="0"/>
      <w:marRight w:val="0"/>
      <w:marTop w:val="0"/>
      <w:marBottom w:val="0"/>
      <w:divBdr>
        <w:top w:space="0" w:sz="0" w:color="auto" w:val="none"/>
        <w:left w:space="0" w:sz="0" w:color="auto" w:val="none"/>
        <w:bottom w:space="0" w:sz="0" w:color="auto" w:val="none"/>
        <w:right w:space="0" w:sz="0" w:color="auto" w:val="none"/>
      </w:divBdr>
    </w:div>
    <w:div w:id="302202534">
      <w:bodyDiv w:val="true"/>
      <w:marLeft w:val="0"/>
      <w:marRight w:val="0"/>
      <w:marTop w:val="0"/>
      <w:marBottom w:val="0"/>
      <w:divBdr>
        <w:top w:space="0" w:sz="0" w:color="auto" w:val="none"/>
        <w:left w:space="0" w:sz="0" w:color="auto" w:val="none"/>
        <w:bottom w:space="0" w:sz="0" w:color="auto" w:val="none"/>
        <w:right w:space="0" w:sz="0" w:color="auto" w:val="none"/>
      </w:divBdr>
    </w:div>
    <w:div w:id="315570607">
      <w:bodyDiv w:val="true"/>
      <w:marLeft w:val="0"/>
      <w:marRight w:val="0"/>
      <w:marTop w:val="0"/>
      <w:marBottom w:val="0"/>
      <w:divBdr>
        <w:top w:space="0" w:sz="0" w:color="auto" w:val="none"/>
        <w:left w:space="0" w:sz="0" w:color="auto" w:val="none"/>
        <w:bottom w:space="0" w:sz="0" w:color="auto" w:val="none"/>
        <w:right w:space="0" w:sz="0" w:color="auto" w:val="none"/>
      </w:divBdr>
    </w:div>
    <w:div w:id="342518419">
      <w:bodyDiv w:val="true"/>
      <w:marLeft w:val="0"/>
      <w:marRight w:val="0"/>
      <w:marTop w:val="0"/>
      <w:marBottom w:val="0"/>
      <w:divBdr>
        <w:top w:space="0" w:sz="0" w:color="auto" w:val="none"/>
        <w:left w:space="0" w:sz="0" w:color="auto" w:val="none"/>
        <w:bottom w:space="0" w:sz="0" w:color="auto" w:val="none"/>
        <w:right w:space="0" w:sz="0" w:color="auto" w:val="none"/>
      </w:divBdr>
    </w:div>
    <w:div w:id="342630611">
      <w:bodyDiv w:val="true"/>
      <w:marLeft w:val="0"/>
      <w:marRight w:val="0"/>
      <w:marTop w:val="0"/>
      <w:marBottom w:val="0"/>
      <w:divBdr>
        <w:top w:space="0" w:sz="0" w:color="auto" w:val="none"/>
        <w:left w:space="0" w:sz="0" w:color="auto" w:val="none"/>
        <w:bottom w:space="0" w:sz="0" w:color="auto" w:val="none"/>
        <w:right w:space="0" w:sz="0" w:color="auto" w:val="none"/>
      </w:divBdr>
    </w:div>
    <w:div w:id="360210438">
      <w:bodyDiv w:val="true"/>
      <w:marLeft w:val="0"/>
      <w:marRight w:val="0"/>
      <w:marTop w:val="0"/>
      <w:marBottom w:val="0"/>
      <w:divBdr>
        <w:top w:space="0" w:sz="0" w:color="auto" w:val="none"/>
        <w:left w:space="0" w:sz="0" w:color="auto" w:val="none"/>
        <w:bottom w:space="0" w:sz="0" w:color="auto" w:val="none"/>
        <w:right w:space="0" w:sz="0" w:color="auto" w:val="none"/>
      </w:divBdr>
    </w:div>
    <w:div w:id="378821491">
      <w:bodyDiv w:val="true"/>
      <w:marLeft w:val="0"/>
      <w:marRight w:val="0"/>
      <w:marTop w:val="0"/>
      <w:marBottom w:val="0"/>
      <w:divBdr>
        <w:top w:space="0" w:sz="0" w:color="auto" w:val="none"/>
        <w:left w:space="0" w:sz="0" w:color="auto" w:val="none"/>
        <w:bottom w:space="0" w:sz="0" w:color="auto" w:val="none"/>
        <w:right w:space="0" w:sz="0" w:color="auto" w:val="none"/>
      </w:divBdr>
    </w:div>
    <w:div w:id="397098188">
      <w:bodyDiv w:val="true"/>
      <w:marLeft w:val="0"/>
      <w:marRight w:val="0"/>
      <w:marTop w:val="0"/>
      <w:marBottom w:val="0"/>
      <w:divBdr>
        <w:top w:space="0" w:sz="0" w:color="auto" w:val="none"/>
        <w:left w:space="0" w:sz="0" w:color="auto" w:val="none"/>
        <w:bottom w:space="0" w:sz="0" w:color="auto" w:val="none"/>
        <w:right w:space="0" w:sz="0" w:color="auto" w:val="none"/>
      </w:divBdr>
    </w:div>
    <w:div w:id="400256254">
      <w:bodyDiv w:val="true"/>
      <w:marLeft w:val="0"/>
      <w:marRight w:val="0"/>
      <w:marTop w:val="0"/>
      <w:marBottom w:val="0"/>
      <w:divBdr>
        <w:top w:space="0" w:sz="0" w:color="auto" w:val="none"/>
        <w:left w:space="0" w:sz="0" w:color="auto" w:val="none"/>
        <w:bottom w:space="0" w:sz="0" w:color="auto" w:val="none"/>
        <w:right w:space="0" w:sz="0" w:color="auto" w:val="none"/>
      </w:divBdr>
    </w:div>
    <w:div w:id="407964805">
      <w:bodyDiv w:val="true"/>
      <w:marLeft w:val="0"/>
      <w:marRight w:val="0"/>
      <w:marTop w:val="0"/>
      <w:marBottom w:val="0"/>
      <w:divBdr>
        <w:top w:space="0" w:sz="0" w:color="auto" w:val="none"/>
        <w:left w:space="0" w:sz="0" w:color="auto" w:val="none"/>
        <w:bottom w:space="0" w:sz="0" w:color="auto" w:val="none"/>
        <w:right w:space="0" w:sz="0" w:color="auto" w:val="none"/>
      </w:divBdr>
    </w:div>
    <w:div w:id="424306654">
      <w:bodyDiv w:val="true"/>
      <w:marLeft w:val="0"/>
      <w:marRight w:val="0"/>
      <w:marTop w:val="0"/>
      <w:marBottom w:val="0"/>
      <w:divBdr>
        <w:top w:space="0" w:sz="0" w:color="auto" w:val="none"/>
        <w:left w:space="0" w:sz="0" w:color="auto" w:val="none"/>
        <w:bottom w:space="0" w:sz="0" w:color="auto" w:val="none"/>
        <w:right w:space="0" w:sz="0" w:color="auto" w:val="none"/>
      </w:divBdr>
    </w:div>
    <w:div w:id="466439586">
      <w:bodyDiv w:val="true"/>
      <w:marLeft w:val="0"/>
      <w:marRight w:val="0"/>
      <w:marTop w:val="0"/>
      <w:marBottom w:val="0"/>
      <w:divBdr>
        <w:top w:space="0" w:sz="0" w:color="auto" w:val="none"/>
        <w:left w:space="0" w:sz="0" w:color="auto" w:val="none"/>
        <w:bottom w:space="0" w:sz="0" w:color="auto" w:val="none"/>
        <w:right w:space="0" w:sz="0" w:color="auto" w:val="none"/>
      </w:divBdr>
    </w:div>
    <w:div w:id="482504295">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499540167">
      <w:bodyDiv w:val="true"/>
      <w:marLeft w:val="0"/>
      <w:marRight w:val="0"/>
      <w:marTop w:val="0"/>
      <w:marBottom w:val="0"/>
      <w:divBdr>
        <w:top w:space="0" w:sz="0" w:color="auto" w:val="none"/>
        <w:left w:space="0" w:sz="0" w:color="auto" w:val="none"/>
        <w:bottom w:space="0" w:sz="0" w:color="auto" w:val="none"/>
        <w:right w:space="0" w:sz="0" w:color="auto" w:val="none"/>
      </w:divBdr>
    </w:div>
    <w:div w:id="506477850">
      <w:bodyDiv w:val="true"/>
      <w:marLeft w:val="0"/>
      <w:marRight w:val="0"/>
      <w:marTop w:val="0"/>
      <w:marBottom w:val="0"/>
      <w:divBdr>
        <w:top w:space="0" w:sz="0" w:color="auto" w:val="none"/>
        <w:left w:space="0" w:sz="0" w:color="auto" w:val="none"/>
        <w:bottom w:space="0" w:sz="0" w:color="auto" w:val="none"/>
        <w:right w:space="0" w:sz="0" w:color="auto" w:val="none"/>
      </w:divBdr>
    </w:div>
    <w:div w:id="528030209">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57859012">
      <w:bodyDiv w:val="true"/>
      <w:marLeft w:val="0"/>
      <w:marRight w:val="0"/>
      <w:marTop w:val="0"/>
      <w:marBottom w:val="0"/>
      <w:divBdr>
        <w:top w:space="0" w:sz="0" w:color="auto" w:val="none"/>
        <w:left w:space="0" w:sz="0" w:color="auto" w:val="none"/>
        <w:bottom w:space="0" w:sz="0" w:color="auto" w:val="none"/>
        <w:right w:space="0" w:sz="0" w:color="auto" w:val="none"/>
      </w:divBdr>
    </w:div>
    <w:div w:id="559481019">
      <w:bodyDiv w:val="true"/>
      <w:marLeft w:val="0"/>
      <w:marRight w:val="0"/>
      <w:marTop w:val="0"/>
      <w:marBottom w:val="0"/>
      <w:divBdr>
        <w:top w:space="0" w:sz="0" w:color="auto" w:val="none"/>
        <w:left w:space="0" w:sz="0" w:color="auto" w:val="none"/>
        <w:bottom w:space="0" w:sz="0" w:color="auto" w:val="none"/>
        <w:right w:space="0" w:sz="0" w:color="auto" w:val="none"/>
      </w:divBdr>
    </w:div>
    <w:div w:id="559485017">
      <w:bodyDiv w:val="true"/>
      <w:marLeft w:val="0"/>
      <w:marRight w:val="0"/>
      <w:marTop w:val="0"/>
      <w:marBottom w:val="0"/>
      <w:divBdr>
        <w:top w:space="0" w:sz="0" w:color="auto" w:val="none"/>
        <w:left w:space="0" w:sz="0" w:color="auto" w:val="none"/>
        <w:bottom w:space="0" w:sz="0" w:color="auto" w:val="none"/>
        <w:right w:space="0" w:sz="0" w:color="auto" w:val="none"/>
      </w:divBdr>
    </w:div>
    <w:div w:id="562178542">
      <w:bodyDiv w:val="true"/>
      <w:marLeft w:val="0"/>
      <w:marRight w:val="0"/>
      <w:marTop w:val="0"/>
      <w:marBottom w:val="0"/>
      <w:divBdr>
        <w:top w:space="0" w:sz="0" w:color="auto" w:val="none"/>
        <w:left w:space="0" w:sz="0" w:color="auto" w:val="none"/>
        <w:bottom w:space="0" w:sz="0" w:color="auto" w:val="none"/>
        <w:right w:space="0" w:sz="0" w:color="auto" w:val="none"/>
      </w:divBdr>
    </w:div>
    <w:div w:id="567033054">
      <w:bodyDiv w:val="true"/>
      <w:marLeft w:val="0"/>
      <w:marRight w:val="0"/>
      <w:marTop w:val="0"/>
      <w:marBottom w:val="0"/>
      <w:divBdr>
        <w:top w:space="0" w:sz="0" w:color="auto" w:val="none"/>
        <w:left w:space="0" w:sz="0" w:color="auto" w:val="none"/>
        <w:bottom w:space="0" w:sz="0" w:color="auto" w:val="none"/>
        <w:right w:space="0" w:sz="0" w:color="auto" w:val="none"/>
      </w:divBdr>
    </w:div>
    <w:div w:id="592785674">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16987269">
      <w:bodyDiv w:val="true"/>
      <w:marLeft w:val="0"/>
      <w:marRight w:val="0"/>
      <w:marTop w:val="0"/>
      <w:marBottom w:val="0"/>
      <w:divBdr>
        <w:top w:space="0" w:sz="0" w:color="auto" w:val="none"/>
        <w:left w:space="0" w:sz="0" w:color="auto" w:val="none"/>
        <w:bottom w:space="0" w:sz="0" w:color="auto" w:val="none"/>
        <w:right w:space="0" w:sz="0" w:color="auto" w:val="none"/>
      </w:divBdr>
    </w:div>
    <w:div w:id="632175263">
      <w:bodyDiv w:val="true"/>
      <w:marLeft w:val="0"/>
      <w:marRight w:val="0"/>
      <w:marTop w:val="0"/>
      <w:marBottom w:val="0"/>
      <w:divBdr>
        <w:top w:space="0" w:sz="0" w:color="auto" w:val="none"/>
        <w:left w:space="0" w:sz="0" w:color="auto" w:val="none"/>
        <w:bottom w:space="0" w:sz="0" w:color="auto" w:val="none"/>
        <w:right w:space="0" w:sz="0" w:color="auto" w:val="none"/>
      </w:divBdr>
    </w:div>
    <w:div w:id="658074097">
      <w:bodyDiv w:val="true"/>
      <w:marLeft w:val="0"/>
      <w:marRight w:val="0"/>
      <w:marTop w:val="0"/>
      <w:marBottom w:val="0"/>
      <w:divBdr>
        <w:top w:space="0" w:sz="0" w:color="auto" w:val="none"/>
        <w:left w:space="0" w:sz="0" w:color="auto" w:val="none"/>
        <w:bottom w:space="0" w:sz="0" w:color="auto" w:val="none"/>
        <w:right w:space="0" w:sz="0" w:color="auto" w:val="none"/>
      </w:divBdr>
    </w:div>
    <w:div w:id="676004577">
      <w:bodyDiv w:val="true"/>
      <w:marLeft w:val="0"/>
      <w:marRight w:val="0"/>
      <w:marTop w:val="0"/>
      <w:marBottom w:val="0"/>
      <w:divBdr>
        <w:top w:space="0" w:sz="0" w:color="auto" w:val="none"/>
        <w:left w:space="0" w:sz="0" w:color="auto" w:val="none"/>
        <w:bottom w:space="0" w:sz="0" w:color="auto" w:val="none"/>
        <w:right w:space="0" w:sz="0" w:color="auto" w:val="none"/>
      </w:divBdr>
    </w:div>
    <w:div w:id="690649027">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3850842">
      <w:bodyDiv w:val="true"/>
      <w:marLeft w:val="0"/>
      <w:marRight w:val="0"/>
      <w:marTop w:val="0"/>
      <w:marBottom w:val="0"/>
      <w:divBdr>
        <w:top w:space="0" w:sz="0" w:color="auto" w:val="none"/>
        <w:left w:space="0" w:sz="0" w:color="auto" w:val="none"/>
        <w:bottom w:space="0" w:sz="0" w:color="auto" w:val="none"/>
        <w:right w:space="0" w:sz="0" w:color="auto" w:val="none"/>
      </w:divBdr>
    </w:div>
    <w:div w:id="71554953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59644780">
      <w:bodyDiv w:val="true"/>
      <w:marLeft w:val="0"/>
      <w:marRight w:val="0"/>
      <w:marTop w:val="0"/>
      <w:marBottom w:val="0"/>
      <w:divBdr>
        <w:top w:space="0" w:sz="0" w:color="auto" w:val="none"/>
        <w:left w:space="0" w:sz="0" w:color="auto" w:val="none"/>
        <w:bottom w:space="0" w:sz="0" w:color="auto" w:val="none"/>
        <w:right w:space="0" w:sz="0" w:color="auto" w:val="none"/>
      </w:divBdr>
    </w:div>
    <w:div w:id="772940513">
      <w:bodyDiv w:val="true"/>
      <w:marLeft w:val="0"/>
      <w:marRight w:val="0"/>
      <w:marTop w:val="0"/>
      <w:marBottom w:val="0"/>
      <w:divBdr>
        <w:top w:space="0" w:sz="0" w:color="auto" w:val="none"/>
        <w:left w:space="0" w:sz="0" w:color="auto" w:val="none"/>
        <w:bottom w:space="0" w:sz="0" w:color="auto" w:val="none"/>
        <w:right w:space="0" w:sz="0" w:color="auto" w:val="none"/>
      </w:divBdr>
    </w:div>
    <w:div w:id="793403330">
      <w:bodyDiv w:val="true"/>
      <w:marLeft w:val="0"/>
      <w:marRight w:val="0"/>
      <w:marTop w:val="0"/>
      <w:marBottom w:val="0"/>
      <w:divBdr>
        <w:top w:space="0" w:sz="0" w:color="auto" w:val="none"/>
        <w:left w:space="0" w:sz="0" w:color="auto" w:val="none"/>
        <w:bottom w:space="0" w:sz="0" w:color="auto" w:val="none"/>
        <w:right w:space="0" w:sz="0" w:color="auto" w:val="none"/>
      </w:divBdr>
    </w:div>
    <w:div w:id="823356655">
      <w:bodyDiv w:val="true"/>
      <w:marLeft w:val="0"/>
      <w:marRight w:val="0"/>
      <w:marTop w:val="0"/>
      <w:marBottom w:val="0"/>
      <w:divBdr>
        <w:top w:space="0" w:sz="0" w:color="auto" w:val="none"/>
        <w:left w:space="0" w:sz="0" w:color="auto" w:val="none"/>
        <w:bottom w:space="0" w:sz="0" w:color="auto" w:val="none"/>
        <w:right w:space="0" w:sz="0" w:color="auto" w:val="none"/>
      </w:divBdr>
    </w:div>
    <w:div w:id="838737235">
      <w:bodyDiv w:val="true"/>
      <w:marLeft w:val="0"/>
      <w:marRight w:val="0"/>
      <w:marTop w:val="0"/>
      <w:marBottom w:val="0"/>
      <w:divBdr>
        <w:top w:space="0" w:sz="0" w:color="auto" w:val="none"/>
        <w:left w:space="0" w:sz="0" w:color="auto" w:val="none"/>
        <w:bottom w:space="0" w:sz="0" w:color="auto" w:val="none"/>
        <w:right w:space="0" w:sz="0" w:color="auto" w:val="none"/>
      </w:divBdr>
    </w:div>
    <w:div w:id="849175283">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71186543">
      <w:bodyDiv w:val="true"/>
      <w:marLeft w:val="0"/>
      <w:marRight w:val="0"/>
      <w:marTop w:val="0"/>
      <w:marBottom w:val="0"/>
      <w:divBdr>
        <w:top w:space="0" w:sz="0" w:color="auto" w:val="none"/>
        <w:left w:space="0" w:sz="0" w:color="auto" w:val="none"/>
        <w:bottom w:space="0" w:sz="0" w:color="auto" w:val="none"/>
        <w:right w:space="0" w:sz="0" w:color="auto" w:val="none"/>
      </w:divBdr>
    </w:div>
    <w:div w:id="907300729">
      <w:bodyDiv w:val="true"/>
      <w:marLeft w:val="0"/>
      <w:marRight w:val="0"/>
      <w:marTop w:val="0"/>
      <w:marBottom w:val="0"/>
      <w:divBdr>
        <w:top w:space="0" w:sz="0" w:color="auto" w:val="none"/>
        <w:left w:space="0" w:sz="0" w:color="auto" w:val="none"/>
        <w:bottom w:space="0" w:sz="0" w:color="auto" w:val="none"/>
        <w:right w:space="0" w:sz="0" w:color="auto" w:val="none"/>
      </w:divBdr>
    </w:div>
    <w:div w:id="914507305">
      <w:bodyDiv w:val="true"/>
      <w:marLeft w:val="0"/>
      <w:marRight w:val="0"/>
      <w:marTop w:val="0"/>
      <w:marBottom w:val="0"/>
      <w:divBdr>
        <w:top w:space="0" w:sz="0" w:color="auto" w:val="none"/>
        <w:left w:space="0" w:sz="0" w:color="auto" w:val="none"/>
        <w:bottom w:space="0" w:sz="0" w:color="auto" w:val="none"/>
        <w:right w:space="0" w:sz="0" w:color="auto" w:val="none"/>
      </w:divBdr>
    </w:div>
    <w:div w:id="952589261">
      <w:bodyDiv w:val="true"/>
      <w:marLeft w:val="0"/>
      <w:marRight w:val="0"/>
      <w:marTop w:val="0"/>
      <w:marBottom w:val="0"/>
      <w:divBdr>
        <w:top w:space="0" w:sz="0" w:color="auto" w:val="none"/>
        <w:left w:space="0" w:sz="0" w:color="auto" w:val="none"/>
        <w:bottom w:space="0" w:sz="0" w:color="auto" w:val="none"/>
        <w:right w:space="0" w:sz="0" w:color="auto" w:val="none"/>
      </w:divBdr>
    </w:div>
    <w:div w:id="959410569">
      <w:bodyDiv w:val="true"/>
      <w:marLeft w:val="0"/>
      <w:marRight w:val="0"/>
      <w:marTop w:val="0"/>
      <w:marBottom w:val="0"/>
      <w:divBdr>
        <w:top w:space="0" w:sz="0" w:color="auto" w:val="none"/>
        <w:left w:space="0" w:sz="0" w:color="auto" w:val="none"/>
        <w:bottom w:space="0" w:sz="0" w:color="auto" w:val="none"/>
        <w:right w:space="0" w:sz="0" w:color="auto" w:val="none"/>
      </w:divBdr>
    </w:div>
    <w:div w:id="961768049">
      <w:bodyDiv w:val="true"/>
      <w:marLeft w:val="0"/>
      <w:marRight w:val="0"/>
      <w:marTop w:val="0"/>
      <w:marBottom w:val="0"/>
      <w:divBdr>
        <w:top w:space="0" w:sz="0" w:color="auto" w:val="none"/>
        <w:left w:space="0" w:sz="0" w:color="auto" w:val="none"/>
        <w:bottom w:space="0" w:sz="0" w:color="auto" w:val="none"/>
        <w:right w:space="0" w:sz="0" w:color="auto" w:val="none"/>
      </w:divBdr>
    </w:div>
    <w:div w:id="976494457">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3725535">
      <w:bodyDiv w:val="true"/>
      <w:marLeft w:val="0"/>
      <w:marRight w:val="0"/>
      <w:marTop w:val="0"/>
      <w:marBottom w:val="0"/>
      <w:divBdr>
        <w:top w:space="0" w:sz="0" w:color="auto" w:val="none"/>
        <w:left w:space="0" w:sz="0" w:color="auto" w:val="none"/>
        <w:bottom w:space="0" w:sz="0" w:color="auto" w:val="none"/>
        <w:right w:space="0" w:sz="0" w:color="auto" w:val="none"/>
      </w:divBdr>
    </w:div>
    <w:div w:id="1035083674">
      <w:bodyDiv w:val="true"/>
      <w:marLeft w:val="0"/>
      <w:marRight w:val="0"/>
      <w:marTop w:val="0"/>
      <w:marBottom w:val="0"/>
      <w:divBdr>
        <w:top w:space="0" w:sz="0" w:color="auto" w:val="none"/>
        <w:left w:space="0" w:sz="0" w:color="auto" w:val="none"/>
        <w:bottom w:space="0" w:sz="0" w:color="auto" w:val="none"/>
        <w:right w:space="0" w:sz="0" w:color="auto" w:val="none"/>
      </w:divBdr>
    </w:div>
    <w:div w:id="1048727706">
      <w:bodyDiv w:val="true"/>
      <w:marLeft w:val="0"/>
      <w:marRight w:val="0"/>
      <w:marTop w:val="0"/>
      <w:marBottom w:val="0"/>
      <w:divBdr>
        <w:top w:space="0" w:sz="0" w:color="auto" w:val="none"/>
        <w:left w:space="0" w:sz="0" w:color="auto" w:val="none"/>
        <w:bottom w:space="0" w:sz="0" w:color="auto" w:val="none"/>
        <w:right w:space="0" w:sz="0" w:color="auto" w:val="none"/>
      </w:divBdr>
    </w:div>
    <w:div w:id="1049037742">
      <w:bodyDiv w:val="true"/>
      <w:marLeft w:val="0"/>
      <w:marRight w:val="0"/>
      <w:marTop w:val="0"/>
      <w:marBottom w:val="0"/>
      <w:divBdr>
        <w:top w:space="0" w:sz="0" w:color="auto" w:val="none"/>
        <w:left w:space="0" w:sz="0" w:color="auto" w:val="none"/>
        <w:bottom w:space="0" w:sz="0" w:color="auto" w:val="none"/>
        <w:right w:space="0" w:sz="0" w:color="auto" w:val="none"/>
      </w:divBdr>
    </w:div>
    <w:div w:id="1052774087">
      <w:bodyDiv w:val="true"/>
      <w:marLeft w:val="0"/>
      <w:marRight w:val="0"/>
      <w:marTop w:val="0"/>
      <w:marBottom w:val="0"/>
      <w:divBdr>
        <w:top w:space="0" w:sz="0" w:color="auto" w:val="none"/>
        <w:left w:space="0" w:sz="0" w:color="auto" w:val="none"/>
        <w:bottom w:space="0" w:sz="0" w:color="auto" w:val="none"/>
        <w:right w:space="0" w:sz="0" w:color="auto" w:val="none"/>
      </w:divBdr>
    </w:div>
    <w:div w:id="1065640359">
      <w:bodyDiv w:val="true"/>
      <w:marLeft w:val="0"/>
      <w:marRight w:val="0"/>
      <w:marTop w:val="0"/>
      <w:marBottom w:val="0"/>
      <w:divBdr>
        <w:top w:space="0" w:sz="0" w:color="auto" w:val="none"/>
        <w:left w:space="0" w:sz="0" w:color="auto" w:val="none"/>
        <w:bottom w:space="0" w:sz="0" w:color="auto" w:val="none"/>
        <w:right w:space="0" w:sz="0" w:color="auto" w:val="none"/>
      </w:divBdr>
    </w:div>
    <w:div w:id="1075009559">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94861871">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26241062">
      <w:bodyDiv w:val="true"/>
      <w:marLeft w:val="0"/>
      <w:marRight w:val="0"/>
      <w:marTop w:val="0"/>
      <w:marBottom w:val="0"/>
      <w:divBdr>
        <w:top w:space="0" w:sz="0" w:color="auto" w:val="none"/>
        <w:left w:space="0" w:sz="0" w:color="auto" w:val="none"/>
        <w:bottom w:space="0" w:sz="0" w:color="auto" w:val="none"/>
        <w:right w:space="0" w:sz="0" w:color="auto" w:val="none"/>
      </w:divBdr>
    </w:div>
    <w:div w:id="1130855522">
      <w:bodyDiv w:val="true"/>
      <w:marLeft w:val="0"/>
      <w:marRight w:val="0"/>
      <w:marTop w:val="0"/>
      <w:marBottom w:val="0"/>
      <w:divBdr>
        <w:top w:space="0" w:sz="0" w:color="auto" w:val="none"/>
        <w:left w:space="0" w:sz="0" w:color="auto" w:val="none"/>
        <w:bottom w:space="0" w:sz="0" w:color="auto" w:val="none"/>
        <w:right w:space="0" w:sz="0" w:color="auto" w:val="none"/>
      </w:divBdr>
    </w:div>
    <w:div w:id="1168012104">
      <w:bodyDiv w:val="true"/>
      <w:marLeft w:val="0"/>
      <w:marRight w:val="0"/>
      <w:marTop w:val="0"/>
      <w:marBottom w:val="0"/>
      <w:divBdr>
        <w:top w:space="0" w:sz="0" w:color="auto" w:val="none"/>
        <w:left w:space="0" w:sz="0" w:color="auto" w:val="none"/>
        <w:bottom w:space="0" w:sz="0" w:color="auto" w:val="none"/>
        <w:right w:space="0" w:sz="0" w:color="auto" w:val="none"/>
      </w:divBdr>
    </w:div>
    <w:div w:id="119546043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11653709">
      <w:bodyDiv w:val="true"/>
      <w:marLeft w:val="0"/>
      <w:marRight w:val="0"/>
      <w:marTop w:val="0"/>
      <w:marBottom w:val="0"/>
      <w:divBdr>
        <w:top w:space="0" w:sz="0" w:color="auto" w:val="none"/>
        <w:left w:space="0" w:sz="0" w:color="auto" w:val="none"/>
        <w:bottom w:space="0" w:sz="0" w:color="auto" w:val="none"/>
        <w:right w:space="0" w:sz="0" w:color="auto" w:val="none"/>
      </w:divBdr>
    </w:div>
    <w:div w:id="1231621876">
      <w:bodyDiv w:val="true"/>
      <w:marLeft w:val="0"/>
      <w:marRight w:val="0"/>
      <w:marTop w:val="0"/>
      <w:marBottom w:val="0"/>
      <w:divBdr>
        <w:top w:space="0" w:sz="0" w:color="auto" w:val="none"/>
        <w:left w:space="0" w:sz="0" w:color="auto" w:val="none"/>
        <w:bottom w:space="0" w:sz="0" w:color="auto" w:val="none"/>
        <w:right w:space="0" w:sz="0" w:color="auto" w:val="none"/>
      </w:divBdr>
    </w:div>
    <w:div w:id="1258439386">
      <w:bodyDiv w:val="true"/>
      <w:marLeft w:val="0"/>
      <w:marRight w:val="0"/>
      <w:marTop w:val="0"/>
      <w:marBottom w:val="0"/>
      <w:divBdr>
        <w:top w:space="0" w:sz="0" w:color="auto" w:val="none"/>
        <w:left w:space="0" w:sz="0" w:color="auto" w:val="none"/>
        <w:bottom w:space="0" w:sz="0" w:color="auto" w:val="none"/>
        <w:right w:space="0" w:sz="0" w:color="auto" w:val="none"/>
      </w:divBdr>
    </w:div>
    <w:div w:id="1319917254">
      <w:bodyDiv w:val="true"/>
      <w:marLeft w:val="0"/>
      <w:marRight w:val="0"/>
      <w:marTop w:val="0"/>
      <w:marBottom w:val="0"/>
      <w:divBdr>
        <w:top w:space="0" w:sz="0" w:color="auto" w:val="none"/>
        <w:left w:space="0" w:sz="0" w:color="auto" w:val="none"/>
        <w:bottom w:space="0" w:sz="0" w:color="auto" w:val="none"/>
        <w:right w:space="0" w:sz="0" w:color="auto" w:val="none"/>
      </w:divBdr>
    </w:div>
    <w:div w:id="137758551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4490833">
      <w:bodyDiv w:val="true"/>
      <w:marLeft w:val="0"/>
      <w:marRight w:val="0"/>
      <w:marTop w:val="0"/>
      <w:marBottom w:val="0"/>
      <w:divBdr>
        <w:top w:space="0" w:sz="0" w:color="auto" w:val="none"/>
        <w:left w:space="0" w:sz="0" w:color="auto" w:val="none"/>
        <w:bottom w:space="0" w:sz="0" w:color="auto" w:val="none"/>
        <w:right w:space="0" w:sz="0" w:color="auto" w:val="none"/>
      </w:divBdr>
    </w:div>
    <w:div w:id="1438720465">
      <w:bodyDiv w:val="true"/>
      <w:marLeft w:val="0"/>
      <w:marRight w:val="0"/>
      <w:marTop w:val="0"/>
      <w:marBottom w:val="0"/>
      <w:divBdr>
        <w:top w:space="0" w:sz="0" w:color="auto" w:val="none"/>
        <w:left w:space="0" w:sz="0" w:color="auto" w:val="none"/>
        <w:bottom w:space="0" w:sz="0" w:color="auto" w:val="none"/>
        <w:right w:space="0" w:sz="0" w:color="auto" w:val="none"/>
      </w:divBdr>
    </w:div>
    <w:div w:id="1441996410">
      <w:bodyDiv w:val="true"/>
      <w:marLeft w:val="0"/>
      <w:marRight w:val="0"/>
      <w:marTop w:val="0"/>
      <w:marBottom w:val="0"/>
      <w:divBdr>
        <w:top w:space="0" w:sz="0" w:color="auto" w:val="none"/>
        <w:left w:space="0" w:sz="0" w:color="auto" w:val="none"/>
        <w:bottom w:space="0" w:sz="0" w:color="auto" w:val="none"/>
        <w:right w:space="0" w:sz="0" w:color="auto" w:val="none"/>
      </w:divBdr>
    </w:div>
    <w:div w:id="1502313100">
      <w:bodyDiv w:val="true"/>
      <w:marLeft w:val="0"/>
      <w:marRight w:val="0"/>
      <w:marTop w:val="0"/>
      <w:marBottom w:val="0"/>
      <w:divBdr>
        <w:top w:space="0" w:sz="0" w:color="auto" w:val="none"/>
        <w:left w:space="0" w:sz="0" w:color="auto" w:val="none"/>
        <w:bottom w:space="0" w:sz="0" w:color="auto" w:val="none"/>
        <w:right w:space="0" w:sz="0" w:color="auto" w:val="none"/>
      </w:divBdr>
    </w:div>
    <w:div w:id="1510869662">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88034277">
      <w:bodyDiv w:val="true"/>
      <w:marLeft w:val="0"/>
      <w:marRight w:val="0"/>
      <w:marTop w:val="0"/>
      <w:marBottom w:val="0"/>
      <w:divBdr>
        <w:top w:space="0" w:sz="0" w:color="auto" w:val="none"/>
        <w:left w:space="0" w:sz="0" w:color="auto" w:val="none"/>
        <w:bottom w:space="0" w:sz="0" w:color="auto" w:val="none"/>
        <w:right w:space="0" w:sz="0" w:color="auto" w:val="none"/>
      </w:divBdr>
    </w:div>
    <w:div w:id="1606420987">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77028668">
      <w:bodyDiv w:val="true"/>
      <w:marLeft w:val="0"/>
      <w:marRight w:val="0"/>
      <w:marTop w:val="0"/>
      <w:marBottom w:val="0"/>
      <w:divBdr>
        <w:top w:space="0" w:sz="0" w:color="auto" w:val="none"/>
        <w:left w:space="0" w:sz="0" w:color="auto" w:val="none"/>
        <w:bottom w:space="0" w:sz="0" w:color="auto" w:val="none"/>
        <w:right w:space="0" w:sz="0" w:color="auto" w:val="none"/>
      </w:divBdr>
    </w:div>
    <w:div w:id="1723098137">
      <w:bodyDiv w:val="true"/>
      <w:marLeft w:val="0"/>
      <w:marRight w:val="0"/>
      <w:marTop w:val="0"/>
      <w:marBottom w:val="0"/>
      <w:divBdr>
        <w:top w:space="0" w:sz="0" w:color="auto" w:val="none"/>
        <w:left w:space="0" w:sz="0" w:color="auto" w:val="none"/>
        <w:bottom w:space="0" w:sz="0" w:color="auto" w:val="none"/>
        <w:right w:space="0" w:sz="0" w:color="auto" w:val="none"/>
      </w:divBdr>
    </w:div>
    <w:div w:id="1745377551">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795058726">
      <w:bodyDiv w:val="true"/>
      <w:marLeft w:val="0"/>
      <w:marRight w:val="0"/>
      <w:marTop w:val="0"/>
      <w:marBottom w:val="0"/>
      <w:divBdr>
        <w:top w:space="0" w:sz="0" w:color="auto" w:val="none"/>
        <w:left w:space="0" w:sz="0" w:color="auto" w:val="none"/>
        <w:bottom w:space="0" w:sz="0" w:color="auto" w:val="none"/>
        <w:right w:space="0" w:sz="0" w:color="auto" w:val="none"/>
      </w:divBdr>
    </w:div>
    <w:div w:id="1822960829">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76654388">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8613160">
      <w:bodyDiv w:val="true"/>
      <w:marLeft w:val="0"/>
      <w:marRight w:val="0"/>
      <w:marTop w:val="0"/>
      <w:marBottom w:val="0"/>
      <w:divBdr>
        <w:top w:space="0" w:sz="0" w:color="auto" w:val="none"/>
        <w:left w:space="0" w:sz="0" w:color="auto" w:val="none"/>
        <w:bottom w:space="0" w:sz="0" w:color="auto" w:val="none"/>
        <w:right w:space="0" w:sz="0" w:color="auto" w:val="none"/>
      </w:divBdr>
    </w:div>
    <w:div w:id="1944607348">
      <w:bodyDiv w:val="true"/>
      <w:marLeft w:val="0"/>
      <w:marRight w:val="0"/>
      <w:marTop w:val="0"/>
      <w:marBottom w:val="0"/>
      <w:divBdr>
        <w:top w:space="0" w:sz="0" w:color="auto" w:val="none"/>
        <w:left w:space="0" w:sz="0" w:color="auto" w:val="none"/>
        <w:bottom w:space="0" w:sz="0" w:color="auto" w:val="none"/>
        <w:right w:space="0" w:sz="0" w:color="auto" w:val="none"/>
      </w:divBdr>
    </w:div>
    <w:div w:id="1944996304">
      <w:bodyDiv w:val="true"/>
      <w:marLeft w:val="0"/>
      <w:marRight w:val="0"/>
      <w:marTop w:val="0"/>
      <w:marBottom w:val="0"/>
      <w:divBdr>
        <w:top w:space="0" w:sz="0" w:color="auto" w:val="none"/>
        <w:left w:space="0" w:sz="0" w:color="auto" w:val="none"/>
        <w:bottom w:space="0" w:sz="0" w:color="auto" w:val="none"/>
        <w:right w:space="0" w:sz="0" w:color="auto" w:val="none"/>
      </w:divBdr>
    </w:div>
    <w:div w:id="195043348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84189342">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13799430">
      <w:bodyDiv w:val="true"/>
      <w:marLeft w:val="0"/>
      <w:marRight w:val="0"/>
      <w:marTop w:val="0"/>
      <w:marBottom w:val="0"/>
      <w:divBdr>
        <w:top w:space="0" w:sz="0" w:color="auto" w:val="none"/>
        <w:left w:space="0" w:sz="0" w:color="auto" w:val="none"/>
        <w:bottom w:space="0" w:sz="0" w:color="auto" w:val="none"/>
        <w:right w:space="0" w:sz="0" w:color="auto" w:val="none"/>
      </w:divBdr>
    </w:div>
    <w:div w:id="2022509314">
      <w:bodyDiv w:val="true"/>
      <w:marLeft w:val="0"/>
      <w:marRight w:val="0"/>
      <w:marTop w:val="0"/>
      <w:marBottom w:val="0"/>
      <w:divBdr>
        <w:top w:space="0" w:sz="0" w:color="auto" w:val="none"/>
        <w:left w:space="0" w:sz="0" w:color="auto" w:val="none"/>
        <w:bottom w:space="0" w:sz="0" w:color="auto" w:val="none"/>
        <w:right w:space="0" w:sz="0" w:color="auto" w:val="none"/>
      </w:divBdr>
    </w:div>
    <w:div w:id="2034531678">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3774895">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246818">
      <w:bodyDiv w:val="true"/>
      <w:marLeft w:val="0"/>
      <w:marRight w:val="0"/>
      <w:marTop w:val="0"/>
      <w:marBottom w:val="0"/>
      <w:divBdr>
        <w:top w:space="0" w:sz="0" w:color="auto" w:val="none"/>
        <w:left w:space="0" w:sz="0" w:color="auto" w:val="none"/>
        <w:bottom w:space="0" w:sz="0" w:color="auto" w:val="none"/>
        <w:right w:space="0" w:sz="0" w:color="auto" w:val="none"/>
      </w:divBdr>
    </w:div>
    <w:div w:id="2130082709">
      <w:bodyDiv w:val="true"/>
      <w:marLeft w:val="0"/>
      <w:marRight w:val="0"/>
      <w:marTop w:val="0"/>
      <w:marBottom w:val="0"/>
      <w:divBdr>
        <w:top w:space="0" w:sz="0" w:color="auto" w:val="none"/>
        <w:left w:space="0" w:sz="0" w:color="auto" w:val="none"/>
        <w:bottom w:space="0" w:sz="0" w:color="auto" w:val="none"/>
        <w:right w:space="0" w:sz="0" w:color="auto" w:val="none"/>
      </w:divBdr>
    </w:div>
    <w:div w:id="2133598518">
      <w:bodyDiv w:val="true"/>
      <w:marLeft w:val="0"/>
      <w:marRight w:val="0"/>
      <w:marTop w:val="0"/>
      <w:marBottom w:val="0"/>
      <w:divBdr>
        <w:top w:space="0" w:sz="0" w:color="auto" w:val="none"/>
        <w:left w:space="0" w:sz="0" w:color="auto" w:val="none"/>
        <w:bottom w:space="0" w:sz="0" w:color="auto" w:val="none"/>
        <w:right w:space="0" w:sz="0" w:color="auto" w:val="none"/>
      </w:divBdr>
    </w:div>
    <w:div w:id="21431089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Relationships xmlns="http://schemas.openxmlformats.org/package/2006/relationships"><Relationship Id="rId2" Type="http://schemas.openxmlformats.org/officeDocument/2006/relationships/package" Target="embeddings/Microsoft_Word_Document1.docx"/><Relationship Id="rId1" Type="http://schemas.openxmlformats.org/officeDocument/2006/relationships/image" Target="media/image2.em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lipnja 2018.</izvorni_sadrzaj>
    <derivirana_varijabla naziv="DomainObject.DatumDonosenjaOdluke_1">13.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1298</izvorni_sadrzaj>
    <derivirana_varijabla naziv="DomainObject.Predmet.Broj_1">1298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St-1298/2017</izvorni_sadrzaj>
    <derivirana_varijabla naziv="DomainObject.Predmet.OznakaBroj_1">St-1298/2017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OBOEDIENS d.o.o.</izvorni_sadrzaj>
    <derivirana_varijabla naziv="DomainObject.Predmet.ProtustrankaFormated_1">  OBOEDIENS d.o.o.</derivirana_varijabla>
  </DomainObject.Predmet.ProtustrankaFormated>
  <DomainObject.Predmet.ProtustrankaFormatedOIB>
    <izvorni_sadrzaj>  OBOEDIENS d.o.o., OIB 97621896889</izvorni_sadrzaj>
    <derivirana_varijabla naziv="DomainObject.Predmet.ProtustrankaFormatedOIB_1">  OBOEDIENS d.o.o., OIB 97621896889</derivirana_varijabla>
  </DomainObject.Predmet.ProtustrankaFormatedOIB>
  <DomainObject.Predmet.ProtustrankaFormatedWithAdress>
    <izvorni_sadrzaj> OBOEDIENS d.o.o., Bijenička cesta 17, 10000 Zagreb</izvorni_sadrzaj>
    <derivirana_varijabla naziv="DomainObject.Predmet.ProtustrankaFormatedWithAdress_1"> OBOEDIENS d.o.o., Bijenička cesta 17, 10000 Zagreb</derivirana_varijabla>
  </DomainObject.Predmet.ProtustrankaFormatedWithAdress>
  <DomainObject.Predmet.ProtustrankaFormatedWithAdressOIB>
    <izvorni_sadrzaj> OBOEDIENS d.o.o., OIB 97621896889, Bijenička cesta 17, 10000 Zagreb</izvorni_sadrzaj>
    <derivirana_varijabla naziv="DomainObject.Predmet.ProtustrankaFormatedWithAdressOIB_1"> OBOEDIENS d.o.o., OIB 97621896889, Bijenička cesta 17, 10000 Zagreb</derivirana_varijabla>
  </DomainObject.Predmet.ProtustrankaFormatedWithAdressOIB>
  <DomainObject.Predmet.ProtustrankaWithAdress>
    <izvorni_sadrzaj>OBOEDIENS d.o.o. Bijenička cesta 17, 10000 Zagreb</izvorni_sadrzaj>
    <derivirana_varijabla naziv="DomainObject.Predmet.ProtustrankaWithAdress_1">OBOEDIENS d.o.o. Bijenička cesta 17, 10000 Zagreb</derivirana_varijabla>
  </DomainObject.Predmet.ProtustrankaWithAdress>
  <DomainObject.Predmet.ProtustrankaWithAdressOIB>
    <izvorni_sadrzaj>OBOEDIENS d.o.o., OIB 97621896889, Bijenička cesta 17, 10000 Zagreb</izvorni_sadrzaj>
    <derivirana_varijabla naziv="DomainObject.Predmet.ProtustrankaWithAdressOIB_1">OBOEDIENS d.o.o., OIB 97621896889, Bijenička cesta 17, 10000 Zagreb</derivirana_varijabla>
  </DomainObject.Predmet.ProtustrankaWithAdressOIB>
  <DomainObject.Predmet.ProtustrankaNazivFormated>
    <izvorni_sadrzaj>OBOEDIENS d.o.o.</izvorni_sadrzaj>
    <derivirana_varijabla naziv="DomainObject.Predmet.ProtustrankaNazivFormated_1">OBOEDIENS d.o.o.</derivirana_varijabla>
  </DomainObject.Predmet.ProtustrankaNazivFormated>
  <DomainObject.Predmet.ProtustrankaNazivFormatedOIB>
    <izvorni_sadrzaj>OBOEDIENS d.o.o., OIB 97621896889</izvorni_sadrzaj>
    <derivirana_varijabla naziv="DomainObject.Predmet.ProtustrankaNazivFormatedOIB_1">OBOEDIENS d.o.o., OIB 97621896889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OBOEDIENS d.o.o.</item>
    </izvorni_sadrzaj>
    <derivirana_varijabla naziv="DomainObject.Predmet.ProtuStrankaListFormated_1">
      <item>OBOEDIENS d.o.o.</item>
    </derivirana_varijabla>
  </DomainObject.Predmet.ProtuStrankaListFormated>
  <DomainObject.Predmet.ProtuStrankaListFormatedOIB>
    <izvorni_sadrzaj>
      <item>OBOEDIENS d.o.o., OIB 97621896889</item>
    </izvorni_sadrzaj>
    <derivirana_varijabla naziv="DomainObject.Predmet.ProtuStrankaListFormatedOIB_1">
      <item>OBOEDIENS d.o.o., OIB 97621896889</item>
    </derivirana_varijabla>
  </DomainObject.Predmet.ProtuStrankaListFormatedOIB>
  <DomainObject.Predmet.ProtuStrankaListFormatedWithAdress>
    <izvorni_sadrzaj>
      <item>OBOEDIENS d.o.o., Bijenička cesta 17, 10000 Zagreb</item>
    </izvorni_sadrzaj>
    <derivirana_varijabla naziv="DomainObject.Predmet.ProtuStrankaListFormatedWithAdress_1">
      <item>OBOEDIENS d.o.o., Bijenička cesta 17, 10000 Zagreb</item>
    </derivirana_varijabla>
  </DomainObject.Predmet.ProtuStrankaListFormatedWithAdress>
  <DomainObject.Predmet.ProtuStrankaListFormatedWithAdressOIB>
    <izvorni_sadrzaj>
      <item>OBOEDIENS d.o.o., OIB 97621896889, Bijenička cesta 17, 10000 Zagreb</item>
    </izvorni_sadrzaj>
    <derivirana_varijabla naziv="DomainObject.Predmet.ProtuStrankaListFormatedWithAdressOIB_1">
      <item>OBOEDIENS d.o.o., OIB 97621896889, Bijenička cesta 17, 10000 Zagreb</item>
    </derivirana_varijabla>
  </DomainObject.Predmet.ProtuStrankaListFormatedWithAdressOIB>
  <DomainObject.Predmet.ProtuStrankaListNazivFormated>
    <izvorni_sadrzaj>
      <item>OBOEDIENS d.o.o.</item>
    </izvorni_sadrzaj>
    <derivirana_varijabla naziv="DomainObject.Predmet.ProtuStrankaListNazivFormated_1">
      <item>OBOEDIENS d.o.o.</item>
    </derivirana_varijabla>
  </DomainObject.Predmet.ProtuStrankaListNazivFormated>
  <DomainObject.Predmet.ProtuStrankaListNazivFormatedOIB>
    <izvorni_sadrzaj>
      <item>OBOEDIENS d.o.o., OIB 97621896889</item>
    </izvorni_sadrzaj>
    <derivirana_varijabla naziv="DomainObject.Predmet.ProtuStrankaListNazivFormatedOIB_1">
      <item>OBOEDIENS d.o.o., OIB 97621896889</item>
    </derivirana_varijabla>
  </DomainObject.Predmet.ProtuStrankaListNazivFormatedOIB>
  <DomainObject.Predmet.OstaliListFormated>
    <izvorni_sadrzaj>
      <item>BUTERIN&amp;POSAVEC odvjetničko društvo, društvo s ograničenom odgovornošću</item>
      <item>Županijsko državno odvjetništvo u Osijeku GUO</item>
    </izvorni_sadrzaj>
    <derivirana_varijabla naziv="DomainObject.Predmet.OstaliListFormated_1">
      <item>BUTERIN&amp;POSAVEC odvjetničko društvo, društvo s ograničenom odgovornošću</item>
      <item>Županijsko državno odvjetništvo u Osijeku GUO</item>
    </derivirana_varijabla>
  </DomainObject.Predmet.OstaliListFormated>
  <DomainObject.Predmet.OstaliListFormatedOIB>
    <izvorni_sadrzaj>
      <item>BUTERIN&amp;POSAVEC odvjetničko društvo, društvo s ograničenom odgovornošću, OIB 88443826619</item>
      <item>Županijsko državno odvjetništvo u Osijeku GUO, OIB 61379160880</item>
    </izvorni_sadrzaj>
    <derivirana_varijabla naziv="DomainObject.Predmet.OstaliListFormatedOIB_1">
      <item>BUTERIN&amp;POSAVEC odvjetničko društvo, društvo s ograničenom odgovornošću, OIB 88443826619</item>
      <item>Županijsko državno odvjetništvo u Osijeku GUO, OIB 61379160880</item>
    </derivirana_varijabla>
  </DomainObject.Predmet.OstaliListFormatedOIB>
  <DomainObject.Predmet.OstaliListFormatedWithAdress>
    <izvorni_sadrzaj>
      <item>BUTERIN&amp;POSAVEC odvjetničko društvo, društvo s ograničenom odgovornošću, Draškovićeva 82, 10000 Zagreb</item>
      <item>Županijsko državno odvjetništvo u Osijeku GUO, Kapucinska 21, 31000 Osijek</item>
    </izvorni_sadrzaj>
    <derivirana_varijabla naziv="DomainObject.Predmet.OstaliListFormatedWithAdress_1">
      <item>BUTERIN&amp;POSAVEC odvjetničko društvo, društvo s ograničenom odgovornošću, Draškovićeva 82, 10000 Zagreb</item>
      <item>Županijsko državno odvjetništvo u Osijeku GUO, Kapucinska 21, 31000 Osijek</item>
    </derivirana_varijabla>
  </DomainObject.Predmet.OstaliListFormatedWithAdress>
  <DomainObject.Predmet.OstaliListFormatedWithAdressOIB>
    <izvorni_sadrzaj>
      <item>BUTERIN&amp;POSAVEC odvjetničko društvo, društvo s ograničenom odgovornošću, OIB 88443826619, Draškovićeva 82, 10000 Zagreb</item>
      <item>Županijsko državno odvjetništvo u Osijeku GUO, OIB 61379160880, Kapucinska 21, 31000 Osijek</item>
    </izvorni_sadrzaj>
    <derivirana_varijabla naziv="DomainObject.Predmet.OstaliListFormatedWithAdressOIB_1">
      <item>BUTERIN&amp;POSAVEC odvjetničko društvo, društvo s ograničenom odgovornošću, OIB 88443826619, Draškovićeva 82, 10000 Zagreb</item>
      <item>Županijsko državno odvjetništvo u Osijeku GUO, OIB 61379160880, Kapucinska 21, 31000 Osijek</item>
    </derivirana_varijabla>
  </DomainObject.Predmet.OstaliListFormatedWithAdressOIB>
  <DomainObject.Predmet.OstaliListNazivFormated>
    <izvorni_sadrzaj>
      <item>BUTERIN&amp;POSAVEC odvjetničko društvo, društvo s ograničenom odgovornošću</item>
      <item>Županijsko državno odvjetništvo u Osijeku GUO</item>
    </izvorni_sadrzaj>
    <derivirana_varijabla naziv="DomainObject.Predmet.OstaliListNazivFormated_1">
      <item>BUTERIN&amp;POSAVEC odvjetničko društvo, društvo s ograničenom odgovornošću</item>
      <item>Županijsko državno odvjetništvo u Osijeku GUO</item>
    </derivirana_varijabla>
  </DomainObject.Predmet.OstaliListNazivFormated>
  <DomainObject.Predmet.OstaliListNazivFormatedOIB>
    <izvorni_sadrzaj>
      <item>BUTERIN&amp;POSAVEC odvjetničko društvo, društvo s ograničenom odgovornošću, OIB 88443826619</item>
      <item>Županijsko državno odvjetništvo u Osijeku GUO, OIB 61379160880</item>
    </izvorni_sadrzaj>
    <derivirana_varijabla naziv="DomainObject.Predmet.OstaliListNazivFormatedOIB_1">
      <item>BUTERIN&amp;POSAVEC odvjetničko društvo, društvo s ograničenom odgovornošću, OIB 88443826619</item>
      <item>Županijsko državno odvjetništvo u Osijeku GUO,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OBOEDIENS d.o.o.</izvorni_sadrzaj>
    <derivirana_varijabla naziv="DomainObject.Predmet.ProtustrankaIDrugi_1">OBOEDIENS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OBOEDIENS d.o.o., OIB 97621896889, Bijenička cesta 17, 10000 Zagreb</izvorni_sadrzaj>
    <derivirana_varijabla naziv="DomainObject.Predmet.ProtustrankaIDrugiAdressOIB_1">OBOEDIENS d.o.o., OIB 97621896889, Bijenička cesta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OBOEDIENS d.o.o.</item>
      <item>FINA Regionalni centar Zagreb</item>
      <item>BUTERIN&amp;POSAVEC odvjetničko društvo, društvo s ograničenom odgovornošću</item>
      <item>Županijsko državno odvjetništvo u Osijeku GUO</item>
    </izvorni_sadrzaj>
    <derivirana_varijabla naziv="DomainObject.Predmet.SudioniciListNaziv_1">
      <item>OBOEDIENS d.o.o.</item>
      <item>FINA Regionalni centar Zagreb</item>
      <item>BUTERIN&amp;POSAVEC odvjetničko društvo, društvo s ograničenom odgovornošću</item>
      <item>Županijsko državno odvjetništvo u Osijeku GUO</item>
    </derivirana_varijabla>
  </DomainObject.Predmet.SudioniciListNaziv>
  <DomainObject.Predmet.SudioniciListAdressOIB>
    <izvorni_sadrzaj>
      <item>OBOEDIENS d.o.o., OIB 97621896889, Bijenička cesta 17,10000 Zagreb</item>
      <item>FINA Regionalni centar Zagreb, OIB 85821130368, Trg svibanjskih žrtava 1995. br. 1,10000 Zagreb</item>
      <item>BUTERIN&amp;POSAVEC odvjetničko društvo, društvo s ograničenom odgovornošću, OIB 88443826619, Draškovićeva 82,10000 Zagreb</item>
      <item>Županijsko državno odvjetništvo u Osijeku GUO, OIB 61379160880, Kapucinska 21,31000 Osijek</item>
    </izvorni_sadrzaj>
    <derivirana_varijabla naziv="DomainObject.Predmet.SudioniciListAdressOIB_1">
      <item>OBOEDIENS d.o.o., OIB 97621896889, Bijenička cesta 17,10000 Zagreb</item>
      <item>FINA Regionalni centar Zagreb, OIB 85821130368, Trg svibanjskih žrtava 1995. br. 1,10000 Zagreb</item>
      <item>BUTERIN&amp;POSAVEC odvjetničko društvo, društvo s ograničenom odgovornošću, OIB 88443826619, Draškovićeva 82,10000 Zagreb</item>
      <item>Županijsko državno odvjetništvo u Osijeku GUO,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97621896889</item>
      <item>, OIB 85821130368</item>
      <item>, OIB 88443826619</item>
      <item>, OIB 61379160880</item>
    </izvorni_sadrzaj>
    <derivirana_varijabla naziv="DomainObject.Predmet.SudioniciListNazivOIB_1">
      <item>, OIB 97621896889</item>
      <item>, OIB 85821130368</item>
      <item>, OIB 88443826619</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8378EC-0005-4AF8-B19E-39F6F66942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1490</properties:Words>
  <properties:Characters>8328</properties:Characters>
  <properties:Lines>207</properties:Lines>
  <properties:Paragraphs>64</properties:Paragraphs>
  <properties:TotalTime>428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X-P-</vt:lpstr>
      <vt:lpstr>X-P-</vt:lpstr>
    </vt:vector>
  </properties:TitlesOfParts>
  <properties:LinksUpToDate>false</properties:LinksUpToDate>
  <properties:CharactersWithSpaces>9858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2017-05-05T07:19:00Z</dcterms:created>
  <dc:creator>Baran Mirjana</dc:creator>
  <cp:lastModifiedBy>Danijela Špeletić</cp:lastModifiedBy>
  <cp:lastPrinted>2018-06-15T05:20:00Z</cp:lastPrinted>
  <dcterms:modified xmlns:xsi="http://www.w3.org/2001/XMLSchema-instance" xsi:type="dcterms:W3CDTF">2018-06-15T05:21:00Z</dcterms:modified>
  <cp:revision>196</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(RJ (-28) OBOEDIENS d.o.o..docx)</vt:lpwstr>
  </prop:property>
  <prop:property name="CC_coloring" pid="4" fmtid="{D5CDD505-2E9C-101B-9397-08002B2CF9AE}">
    <vt:bool>true</vt:bool>
  </prop:property>
  <prop:property name="BrojStranica" pid="5" fmtid="{D5CDD505-2E9C-101B-9397-08002B2CF9AE}">
    <vt:i4>5</vt:i4>
  </prop:property>
</prop:Properties>
</file>