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dbfbc" w14:paraId="4bdbfbc"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1D664E">
        <w:rPr>
          <w:bCs/>
          <w:sz w:val="24"/>
          <w:szCs w:val="24"/>
        </w:rPr>
        <w:t>925/17</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FF32FD">
        <w:rPr>
          <w:rFonts w:hAnsi="Times New Roman" w:ascii="Times New Roman"/>
          <w:bCs/>
          <w:sz w:val="24"/>
          <w:szCs w:val="24"/>
        </w:rPr>
        <w:t>18</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jnom postupku nad stečajnim dužnikom</w:t>
      </w:r>
      <w:r w:rsidR="00FF32FD" w:rsidRPr="001D664E">
        <w:rPr>
          <w:rFonts w:hAnsi="Times New Roman" w:ascii="Times New Roman"/>
          <w:sz w:val="24"/>
          <w:szCs w:val="24"/>
        </w:rPr>
        <w:t xml:space="preserve"> </w:t>
      </w:r>
      <w:r w:rsidR="001D664E" w:rsidRPr="001D664E">
        <w:rPr>
          <w:rFonts w:hAnsi="Times New Roman" w:ascii="Times New Roman"/>
          <w:sz w:val="24"/>
          <w:szCs w:val="24"/>
        </w:rPr>
        <w:t>SLAVIĆ GRADNJA d.o.o.-u stečaju,Zagreb, Ulica Ivekovića 19, OIB: 93822167002</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1B1E16">
        <w:rPr>
          <w:sz w:val="24"/>
          <w:szCs w:val="24"/>
        </w:rPr>
        <w:t>Davor Bišćan</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1B1E16">
        <w:rPr>
          <w:bCs/>
          <w:sz w:val="24"/>
          <w:szCs w:val="24"/>
        </w:rPr>
        <w:t>11</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CC60DC" w:rsidP="00C62C16" w:rsidR="00100A1C" w:rsidRPr="00EA7318">
      <w:pPr>
        <w:jc w:val="both"/>
        <w:rPr>
          <w:bCs/>
          <w:sz w:val="24"/>
          <w:szCs w:val="24"/>
        </w:rPr>
      </w:pPr>
      <w:r>
        <w:rPr>
          <w:bCs/>
          <w:sz w:val="24"/>
          <w:szCs w:val="24"/>
        </w:rPr>
        <w:t xml:space="preserve">MIRELA KOPRIVNJAK I LARISA FEOKTISTOVA – pun. Davor Markeš, odvj. iz OD- ŽUPIĆ I PARTNERI </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E24417">
        <w:rPr>
          <w:b w:val="false"/>
          <w:szCs w:val="24"/>
        </w:rPr>
        <w:t>27</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1B1E16" w:rsidRPr="001B1E16">
        <w:rPr>
          <w:b w:val="false"/>
        </w:rPr>
        <w:t xml:space="preserve">SLAVIĆ GRADNJA d.o.o.,Zagreb, Ulica Ivekovića 19, OIB: 93822167002 </w:t>
      </w:r>
      <w:r w:rsidRPr="00EA7318">
        <w:rPr>
          <w:b w:val="false"/>
          <w:szCs w:val="24"/>
        </w:rPr>
        <w:t xml:space="preserve">kojim je određeno današnje ispitno i izvještajno ročište objavljeno na mrežnoj stranici e-oglasna ploča Trgovačkog suda u Zagrebu istog dana, tj. </w:t>
      </w:r>
      <w:r w:rsidR="00E24417">
        <w:rPr>
          <w:b w:val="false"/>
          <w:szCs w:val="24"/>
        </w:rPr>
        <w:t>27</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E24417">
        <w:rPr>
          <w:sz w:val="24"/>
          <w:szCs w:val="24"/>
        </w:rPr>
        <w:t>27</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E77A03" w:rsidRPr="00EA7318">
        <w:rPr>
          <w:sz w:val="24"/>
          <w:szCs w:val="24"/>
        </w:rPr>
        <w:t xml:space="preserve"> </w:t>
      </w:r>
      <w:r w:rsidR="009A4C46">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rsidRPr="00EA7318">
      <w:pPr>
        <w:ind w:firstLine="360"/>
        <w:jc w:val="both"/>
        <w:rPr>
          <w:sz w:val="24"/>
          <w:szCs w:val="24"/>
        </w:rPr>
      </w:pPr>
      <w:r w:rsidRPr="00EA7318">
        <w:rPr>
          <w:sz w:val="24"/>
          <w:szCs w:val="24"/>
        </w:rPr>
        <w:t>Stečajni upravitelj priznaje sljedeće prijavljene tražbine vjerovnika</w:t>
      </w:r>
      <w:r w:rsidR="0018092C">
        <w:rPr>
          <w:sz w:val="24"/>
          <w:szCs w:val="24"/>
        </w:rPr>
        <w:t xml:space="preserve"> </w:t>
      </w:r>
      <w:r w:rsidR="00E77A03" w:rsidRPr="00EA7318">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7F1362" w:rsidP="00C62C16" w:rsidR="00F53451" w:rsidRPr="00EA7318">
      <w:pPr>
        <w:overflowPunct/>
        <w:autoSpaceDE/>
        <w:autoSpaceDN/>
        <w:adjustRightInd/>
        <w:jc w:val="both"/>
        <w:textAlignment w:val="auto"/>
        <w:rPr>
          <w:sz w:val="24"/>
          <w:szCs w:val="24"/>
        </w:rPr>
        <w:sectPr w:rsidSect="00D551A1" w:rsidR="00F53451" w:rsidRPr="00EA7318">
          <w:headerReference w:type="even" r:id="rId10"/>
          <w:headerReference w:type="default" r:id="rId11"/>
          <w:headerReference w:type="first" r:id="rId12"/>
          <w:pgSz w:h="15840" w:w="12240"/>
          <w:pgMar w:gutter="0" w:footer="709" w:header="709" w:left="1418" w:bottom="1418" w:right="1418" w:top="1418"/>
          <w:cols w:space="708"/>
          <w:titlePg/>
          <w:docGrid w:linePitch="360"/>
        </w:sectPr>
      </w:pPr>
      <w:r w:rsidRPr="00EA7318">
        <w:rPr>
          <w:sz w:val="24"/>
          <w:szCs w:val="24"/>
        </w:rPr>
        <w:br w:type="page"/>
      </w:r>
    </w:p>
    <w:p w:rsidRDefault="00F53451" w:rsidP="00C62C16" w:rsidR="00F53451" w:rsidRPr="00EA7318">
      <w:pPr>
        <w:jc w:val="both"/>
        <w:rPr>
          <w:sz w:val="24"/>
          <w:szCs w:val="24"/>
        </w:rPr>
      </w:pPr>
    </w:p>
    <w:p w:rsidRDefault="0018092C" w:rsidP="0018092C" w:rsidR="00425BF9" w:rsidRPr="00425BF9">
      <w:pPr>
        <w:pStyle w:val="Odlomakpopisa"/>
        <w:ind w:left="1080"/>
        <w:jc w:val="both"/>
        <w:rPr>
          <w:rFonts w:hAnsi="Times New Roman" w:ascii="Times New Roman"/>
          <w:sz w:val="24"/>
          <w:szCs w:val="24"/>
        </w:rPr>
      </w:pPr>
      <w:r>
        <w:rPr>
          <w:rFonts w:hAnsi="Times New Roman" w:ascii="Times New Roman"/>
          <w:sz w:val="24"/>
          <w:szCs w:val="24"/>
        </w:rPr>
        <w:t xml:space="preserve">II. viši isplatni red: </w:t>
      </w: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16"/>
        <w:gridCol w:w="2465"/>
        <w:gridCol w:w="1320"/>
        <w:gridCol w:w="1915"/>
        <w:gridCol w:w="1305"/>
        <w:gridCol w:w="2164"/>
        <w:gridCol w:w="1618"/>
        <w:gridCol w:w="2168"/>
      </w:tblGrid>
      <w:tr w:rsidTr="0018092C" w:rsidR="00FF744A" w:rsidRPr="0018092C">
        <w:trPr>
          <w:jc w:val="center"/>
        </w:trPr>
        <w:tc>
          <w:tcPr>
            <w:tcW w:type="auto" w:w="0"/>
            <w:vAlign w:val="center"/>
          </w:tcPr>
          <w:p w:rsidRDefault="00FF744A" w:rsidP="00BD7A56" w:rsidR="00FF744A" w:rsidRPr="0018092C">
            <w:pPr>
              <w:pStyle w:val="Bezproreda"/>
              <w:jc w:val="center"/>
              <w:rPr>
                <w:rFonts w:hAnsi="Times New Roman" w:ascii="Times New Roman"/>
                <w:sz w:val="20"/>
                <w:szCs w:val="20"/>
              </w:rPr>
            </w:pPr>
            <w:r w:rsidRPr="0018092C">
              <w:rPr>
                <w:rFonts w:hAnsi="Times New Roman" w:ascii="Times New Roman"/>
                <w:sz w:val="20"/>
                <w:szCs w:val="20"/>
              </w:rPr>
              <w:t>Redni broj prijavljene tražbine</w:t>
            </w:r>
          </w:p>
        </w:tc>
        <w:tc>
          <w:tcPr>
            <w:tcW w:type="auto" w:w="0"/>
            <w:vAlign w:val="center"/>
          </w:tcPr>
          <w:p w:rsidRDefault="00FF744A" w:rsidP="00BD7A56" w:rsidR="00FF744A" w:rsidRPr="0018092C">
            <w:pPr>
              <w:pStyle w:val="Bezproreda"/>
              <w:jc w:val="center"/>
              <w:rPr>
                <w:rFonts w:hAnsi="Times New Roman" w:ascii="Times New Roman"/>
                <w:sz w:val="20"/>
                <w:szCs w:val="20"/>
              </w:rPr>
            </w:pPr>
            <w:r w:rsidRPr="0018092C">
              <w:rPr>
                <w:rFonts w:hAnsi="Times New Roman" w:ascii="Times New Roman"/>
                <w:sz w:val="20"/>
                <w:szCs w:val="20"/>
              </w:rPr>
              <w:t>Ime i prezime / tvrtka  ili naziv vjerovnika</w:t>
            </w:r>
          </w:p>
        </w:tc>
        <w:tc>
          <w:tcPr>
            <w:tcW w:type="auto" w:w="0"/>
            <w:vAlign w:val="center"/>
          </w:tcPr>
          <w:p w:rsidRDefault="00FF744A" w:rsidP="00BD7A56" w:rsidR="00FF744A" w:rsidRPr="0018092C">
            <w:pPr>
              <w:pStyle w:val="Bezproreda"/>
              <w:jc w:val="center"/>
              <w:rPr>
                <w:rFonts w:hAnsi="Times New Roman" w:ascii="Times New Roman"/>
                <w:sz w:val="20"/>
                <w:szCs w:val="20"/>
              </w:rPr>
            </w:pPr>
            <w:r w:rsidRPr="0018092C">
              <w:rPr>
                <w:rFonts w:hAnsi="Times New Roman" w:ascii="Times New Roman"/>
                <w:sz w:val="20"/>
                <w:szCs w:val="20"/>
              </w:rPr>
              <w:t xml:space="preserve">OIB vjerovnika </w:t>
            </w:r>
          </w:p>
        </w:tc>
        <w:tc>
          <w:tcPr>
            <w:tcW w:type="auto" w:w="0"/>
            <w:vAlign w:val="center"/>
          </w:tcPr>
          <w:p w:rsidRDefault="00FF744A" w:rsidP="00BD7A56" w:rsidR="00FF744A" w:rsidRPr="0018092C">
            <w:pPr>
              <w:pStyle w:val="Bezproreda"/>
              <w:jc w:val="center"/>
              <w:rPr>
                <w:rFonts w:hAnsi="Times New Roman" w:ascii="Times New Roman"/>
                <w:sz w:val="20"/>
                <w:szCs w:val="20"/>
              </w:rPr>
            </w:pPr>
            <w:r w:rsidRPr="0018092C">
              <w:rPr>
                <w:rFonts w:hAnsi="Times New Roman" w:ascii="Times New Roman"/>
                <w:sz w:val="20"/>
                <w:szCs w:val="20"/>
              </w:rPr>
              <w:t>Adresa / sjedište vjerovnika</w:t>
            </w:r>
          </w:p>
        </w:tc>
        <w:tc>
          <w:tcPr>
            <w:tcW w:type="auto" w:w="0"/>
            <w:vAlign w:val="center"/>
          </w:tcPr>
          <w:p w:rsidRDefault="00FF744A" w:rsidP="00BD7A56" w:rsidR="00FF744A" w:rsidRPr="0018092C">
            <w:pPr>
              <w:pStyle w:val="Bezproreda"/>
              <w:jc w:val="center"/>
              <w:rPr>
                <w:rFonts w:hAnsi="Times New Roman" w:ascii="Times New Roman"/>
                <w:sz w:val="20"/>
                <w:szCs w:val="20"/>
              </w:rPr>
            </w:pPr>
            <w:r w:rsidRPr="0018092C">
              <w:rPr>
                <w:rFonts w:hAnsi="Times New Roman" w:ascii="Times New Roman"/>
                <w:sz w:val="20"/>
                <w:szCs w:val="20"/>
              </w:rPr>
              <w:t>Iznos prijavljene tražbine (kn)</w:t>
            </w:r>
            <w:r w:rsidRPr="0018092C">
              <w:rPr>
                <w:rStyle w:val="Referencafusnote"/>
                <w:rFonts w:hAnsi="Times New Roman" w:ascii="Times New Roman"/>
                <w:sz w:val="20"/>
                <w:szCs w:val="20"/>
              </w:rPr>
              <w:footnoteReference w:id="1"/>
            </w:r>
          </w:p>
        </w:tc>
        <w:tc>
          <w:tcPr>
            <w:tcW w:type="auto" w:w="0"/>
            <w:vAlign w:val="center"/>
          </w:tcPr>
          <w:p w:rsidRDefault="00FF744A" w:rsidP="00BD7A56" w:rsidR="00FF744A" w:rsidRPr="0018092C">
            <w:pPr>
              <w:pStyle w:val="Bezproreda"/>
              <w:jc w:val="center"/>
              <w:rPr>
                <w:rFonts w:hAnsi="Times New Roman" w:ascii="Times New Roman"/>
                <w:sz w:val="20"/>
                <w:szCs w:val="20"/>
              </w:rPr>
            </w:pPr>
            <w:r w:rsidRPr="0018092C">
              <w:rPr>
                <w:rFonts w:hAnsi="Times New Roman" w:ascii="Times New Roman"/>
                <w:sz w:val="20"/>
                <w:szCs w:val="20"/>
              </w:rPr>
              <w:t>Pravna osnova prijavljene tražbine</w:t>
            </w:r>
          </w:p>
        </w:tc>
        <w:tc>
          <w:tcPr>
            <w:tcW w:type="auto" w:w="0"/>
            <w:vAlign w:val="center"/>
          </w:tcPr>
          <w:p w:rsidRDefault="00FF744A" w:rsidP="00BD7A56" w:rsidR="00FF744A" w:rsidRPr="0018092C">
            <w:pPr>
              <w:pStyle w:val="Bezproreda"/>
              <w:jc w:val="center"/>
              <w:rPr>
                <w:rFonts w:hAnsi="Times New Roman" w:ascii="Times New Roman"/>
                <w:sz w:val="20"/>
                <w:szCs w:val="20"/>
              </w:rPr>
            </w:pPr>
            <w:r w:rsidRPr="0018092C">
              <w:rPr>
                <w:rFonts w:hAnsi="Times New Roman" w:ascii="Times New Roman"/>
                <w:sz w:val="20"/>
                <w:szCs w:val="20"/>
              </w:rPr>
              <w:t>Iznos priznate tražbine</w:t>
            </w:r>
          </w:p>
          <w:p w:rsidRDefault="00FF744A" w:rsidP="00BD7A56" w:rsidR="00FF744A" w:rsidRPr="0018092C">
            <w:pPr>
              <w:pStyle w:val="Bezproreda"/>
              <w:jc w:val="center"/>
              <w:rPr>
                <w:rFonts w:hAnsi="Times New Roman" w:ascii="Times New Roman"/>
                <w:sz w:val="20"/>
                <w:szCs w:val="20"/>
              </w:rPr>
            </w:pPr>
            <w:r w:rsidRPr="0018092C">
              <w:rPr>
                <w:rFonts w:hAnsi="Times New Roman" w:ascii="Times New Roman"/>
                <w:sz w:val="20"/>
                <w:szCs w:val="20"/>
              </w:rPr>
              <w:t>(kn)</w:t>
            </w:r>
          </w:p>
        </w:tc>
        <w:tc>
          <w:tcPr>
            <w:tcW w:type="auto" w:w="0"/>
            <w:vAlign w:val="center"/>
          </w:tcPr>
          <w:p w:rsidRDefault="00FF744A" w:rsidP="00BD7A56" w:rsidR="00FF744A" w:rsidRPr="0018092C">
            <w:pPr>
              <w:pStyle w:val="Bezproreda"/>
              <w:jc w:val="center"/>
              <w:rPr>
                <w:rFonts w:hAnsi="Times New Roman" w:ascii="Times New Roman"/>
                <w:sz w:val="20"/>
                <w:szCs w:val="20"/>
              </w:rPr>
            </w:pPr>
            <w:r w:rsidRPr="0018092C">
              <w:rPr>
                <w:rFonts w:hAnsi="Times New Roman" w:ascii="Times New Roman"/>
                <w:sz w:val="20"/>
                <w:szCs w:val="20"/>
              </w:rPr>
              <w:t>Pravna osnova priznate tražbine</w:t>
            </w:r>
          </w:p>
        </w:tc>
      </w:tr>
      <w:tr w:rsidTr="0018092C" w:rsidR="00FF744A" w:rsidRPr="0018092C">
        <w:trPr>
          <w:jc w:val="center"/>
        </w:trPr>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1.</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GRAD ZAGREB</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61818794937</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Trg stjepana Radića 1., Zagreb</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597.516,62</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rješenje Grad. ureda za prostorno uređenje UP/I-363--02/15-08/6543 od 05.02.2016.</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597.516,62</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rješenje Grad. ureda za prostorno uređenje UP/I-363--02/15-08/6543 od 05.02.2016.</w:t>
            </w:r>
          </w:p>
        </w:tc>
      </w:tr>
      <w:tr w:rsidTr="0018092C" w:rsidR="00FF744A" w:rsidRPr="0018092C">
        <w:trPr>
          <w:jc w:val="center"/>
        </w:trPr>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2.</w:t>
            </w:r>
          </w:p>
          <w:p w:rsidRDefault="00FF744A" w:rsidP="00BD7A56" w:rsidR="00FF744A" w:rsidRPr="0018092C">
            <w:pPr>
              <w:pStyle w:val="Bezproreda"/>
              <w:rPr>
                <w:rFonts w:hAnsi="Times New Roman" w:ascii="Times New Roman"/>
                <w:sz w:val="20"/>
                <w:szCs w:val="20"/>
              </w:rPr>
            </w:pP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RH.MIN.FIN.PU.,Područni ured Zagreb</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18683136487</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Savska 41, Zagreb</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10.333,17</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 xml:space="preserve">Ovjereni izlist iz ISPU za konto 1723,4227,4251,5262 i 5278, ovjereni izlist iz ISPU za konto 1732,4227 i 4251 </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10.333,17</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 xml:space="preserve">Ovjereni izlist iz ISPU za konto 1723,4227,4251,5262 i 5278, ovjereni izlist iz ISPU za konto 1732,4227 i 4251 </w:t>
            </w:r>
          </w:p>
        </w:tc>
      </w:tr>
      <w:tr w:rsidTr="0018092C" w:rsidR="00FF744A" w:rsidRPr="0018092C">
        <w:trPr>
          <w:jc w:val="center"/>
        </w:trPr>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3.</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MIRELA KOPRIVNJAK</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41332828223</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Rapska ulica 69</w:t>
            </w:r>
          </w:p>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Zagreb</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857.689,95</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Ugovor o pozajmici br.1/2006 od 14.05.2006. i obračun kamata,Ugovor o zalog nekretnine od 27.02.2015.</w:t>
            </w:r>
          </w:p>
        </w:tc>
        <w:tc>
          <w:tcPr>
            <w:tcW w:type="auto" w:w="0"/>
          </w:tcPr>
          <w:tbl>
            <w:tblPr>
              <w:tblpPr w:tblpY="1" w:tblpXSpec="center" w:vertAnchor="text" w:rightFromText="180" w:leftFromText="180"/>
              <w:tblOverlap w:val="never"/>
              <w:tblW w:type="dxa" w:w="138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92"/>
              <w:gridCol w:w="788"/>
            </w:tblGrid>
            <w:tr w:rsidTr="00BD7A56" w:rsidR="00FF744A" w:rsidRPr="0018092C">
              <w:trPr>
                <w:trHeight w:val="71"/>
                <w:jc w:val="center"/>
              </w:trPr>
              <w:tc>
                <w:tcPr>
                  <w:tcW w:type="pct" w:w="2145"/>
                </w:tcPr>
                <w:p w:rsidRDefault="00FF744A" w:rsidP="00BD7A56" w:rsidR="00FF744A" w:rsidRPr="0018092C">
                  <w:pPr>
                    <w:pStyle w:val="Bezproreda"/>
                    <w:jc w:val="right"/>
                    <w:rPr>
                      <w:rFonts w:hAnsi="Times New Roman" w:ascii="Times New Roman"/>
                      <w:sz w:val="20"/>
                      <w:szCs w:val="20"/>
                    </w:rPr>
                  </w:pPr>
                </w:p>
              </w:tc>
              <w:tc>
                <w:tcPr>
                  <w:tcW w:type="pct" w:w="2855"/>
                </w:tcPr>
                <w:p w:rsidRDefault="00FF744A" w:rsidP="00BD7A56" w:rsidR="00FF744A" w:rsidRPr="0018092C">
                  <w:pPr>
                    <w:pStyle w:val="Bezproreda"/>
                    <w:rPr>
                      <w:rFonts w:hAnsi="Times New Roman" w:ascii="Times New Roman"/>
                      <w:sz w:val="20"/>
                      <w:szCs w:val="20"/>
                    </w:rPr>
                  </w:pPr>
                </w:p>
              </w:tc>
            </w:tr>
          </w:tbl>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857.689,95</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Ugovor o pozajmici br.1/2006 od 14.05.2006. i obračun kamata,Ugovor o zalogu na nekretninama od 27.02.2015.</w:t>
            </w:r>
          </w:p>
        </w:tc>
      </w:tr>
      <w:tr w:rsidTr="0018092C" w:rsidR="00FF744A" w:rsidRPr="0018092C">
        <w:trPr>
          <w:jc w:val="center"/>
        </w:trPr>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4.</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LARISA FEOKTISOVA</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18736022535</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 xml:space="preserve">RUSKA FEDERACIJA, SANKT Petersburg, Ulica Novokolomayzskiy 11-704 </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5.338.683,13</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Ugovor o pozajmici br.1 od 10.03.2009. izračun kamata, Ugovor o zalogu nekretnina od 10.03.2015.</w:t>
            </w:r>
          </w:p>
        </w:tc>
        <w:tc>
          <w:tcPr>
            <w:tcW w:type="auto" w:w="0"/>
          </w:tcPr>
          <w:p w:rsidRDefault="00FF744A" w:rsidP="00BD7A56" w:rsidR="00FF744A" w:rsidRPr="0018092C">
            <w:pPr>
              <w:pStyle w:val="Bezproreda"/>
              <w:jc w:val="right"/>
              <w:rPr>
                <w:rFonts w:hAnsi="Times New Roman" w:ascii="Times New Roman"/>
                <w:sz w:val="20"/>
                <w:szCs w:val="20"/>
              </w:rPr>
            </w:pPr>
            <w:r w:rsidRPr="0018092C">
              <w:rPr>
                <w:rFonts w:hAnsi="Times New Roman" w:ascii="Times New Roman"/>
                <w:sz w:val="20"/>
                <w:szCs w:val="20"/>
              </w:rPr>
              <w:t>5.338.683,13</w:t>
            </w:r>
          </w:p>
        </w:tc>
        <w:tc>
          <w:tcPr>
            <w:tcW w:type="auto" w:w="0"/>
          </w:tcPr>
          <w:p w:rsidRDefault="00FF744A" w:rsidP="00BD7A56" w:rsidR="00FF744A" w:rsidRPr="0018092C">
            <w:pPr>
              <w:pStyle w:val="Bezproreda"/>
              <w:rPr>
                <w:rFonts w:hAnsi="Times New Roman" w:ascii="Times New Roman"/>
                <w:sz w:val="20"/>
                <w:szCs w:val="20"/>
              </w:rPr>
            </w:pPr>
            <w:r w:rsidRPr="0018092C">
              <w:rPr>
                <w:rFonts w:hAnsi="Times New Roman" w:ascii="Times New Roman"/>
                <w:sz w:val="20"/>
                <w:szCs w:val="20"/>
              </w:rPr>
              <w:t>Ugovor o pozajmici br.1 od 10.03.2009. izračun kamata, Ugovor o zalogu nekretninama od 10.03.2015.</w:t>
            </w:r>
          </w:p>
        </w:tc>
      </w:tr>
      <w:tr w:rsidTr="0018092C" w:rsidR="00FF744A" w:rsidRPr="0018092C">
        <w:trPr>
          <w:jc w:val="center"/>
        </w:trPr>
        <w:tc>
          <w:tcPr>
            <w:tcW w:type="auto" w:w="0"/>
          </w:tcPr>
          <w:p w:rsidRDefault="00FF744A" w:rsidP="00BD7A56" w:rsidR="00FF744A" w:rsidRPr="0018092C">
            <w:pPr>
              <w:pStyle w:val="Bezproreda"/>
              <w:rPr>
                <w:rFonts w:hAnsi="Times New Roman" w:ascii="Times New Roman"/>
                <w:sz w:val="20"/>
                <w:szCs w:val="20"/>
              </w:rPr>
            </w:pPr>
          </w:p>
        </w:tc>
        <w:tc>
          <w:tcPr>
            <w:tcW w:type="auto" w:w="0"/>
          </w:tcPr>
          <w:p w:rsidRDefault="00FF744A" w:rsidP="00BD7A56" w:rsidR="00FF744A" w:rsidRPr="0018092C">
            <w:pPr>
              <w:pStyle w:val="Bezproreda"/>
              <w:rPr>
                <w:rFonts w:hAnsi="Times New Roman" w:ascii="Times New Roman"/>
                <w:sz w:val="20"/>
                <w:szCs w:val="20"/>
              </w:rPr>
            </w:pPr>
          </w:p>
        </w:tc>
        <w:tc>
          <w:tcPr>
            <w:tcW w:type="auto" w:w="0"/>
          </w:tcPr>
          <w:p w:rsidRDefault="00FF744A" w:rsidP="00BD7A56" w:rsidR="00FF744A" w:rsidRPr="0018092C">
            <w:pPr>
              <w:pStyle w:val="Bezproreda"/>
              <w:jc w:val="right"/>
              <w:rPr>
                <w:rFonts w:hAnsi="Times New Roman" w:ascii="Times New Roman"/>
                <w:sz w:val="20"/>
                <w:szCs w:val="20"/>
              </w:rPr>
            </w:pPr>
          </w:p>
        </w:tc>
        <w:tc>
          <w:tcPr>
            <w:tcW w:type="auto" w:w="0"/>
          </w:tcPr>
          <w:p w:rsidRDefault="00FF744A" w:rsidP="00BD7A56" w:rsidR="00FF744A" w:rsidRPr="0018092C">
            <w:pPr>
              <w:pStyle w:val="Bezproreda"/>
              <w:rPr>
                <w:rFonts w:hAnsi="Times New Roman" w:ascii="Times New Roman"/>
                <w:sz w:val="20"/>
                <w:szCs w:val="20"/>
              </w:rPr>
            </w:pPr>
          </w:p>
        </w:tc>
        <w:tc>
          <w:tcPr>
            <w:tcW w:type="auto" w:w="0"/>
          </w:tcPr>
          <w:p w:rsidRDefault="00FF744A" w:rsidP="00BD7A56" w:rsidR="00FF744A" w:rsidRPr="0018092C">
            <w:pPr>
              <w:pStyle w:val="Bezproreda"/>
              <w:jc w:val="right"/>
              <w:rPr>
                <w:rFonts w:hAnsi="Times New Roman" w:ascii="Times New Roman"/>
                <w:sz w:val="20"/>
                <w:szCs w:val="20"/>
              </w:rPr>
            </w:pPr>
          </w:p>
        </w:tc>
        <w:tc>
          <w:tcPr>
            <w:tcW w:type="auto" w:w="0"/>
          </w:tcPr>
          <w:p w:rsidRDefault="00FF744A" w:rsidP="00BD7A56" w:rsidR="00FF744A" w:rsidRPr="0018092C">
            <w:pPr>
              <w:pStyle w:val="Bezproreda"/>
              <w:rPr>
                <w:rFonts w:hAnsi="Times New Roman" w:ascii="Times New Roman"/>
                <w:sz w:val="20"/>
                <w:szCs w:val="20"/>
              </w:rPr>
            </w:pPr>
          </w:p>
        </w:tc>
        <w:tc>
          <w:tcPr>
            <w:tcW w:type="auto" w:w="0"/>
          </w:tcPr>
          <w:p w:rsidRDefault="00191652" w:rsidP="00BD7A56" w:rsidR="00FF744A" w:rsidRPr="0018092C">
            <w:pPr>
              <w:pStyle w:val="Bezproreda"/>
              <w:jc w:val="right"/>
              <w:rPr>
                <w:rFonts w:hAnsi="Times New Roman" w:ascii="Times New Roman"/>
                <w:sz w:val="20"/>
                <w:szCs w:val="20"/>
              </w:rPr>
            </w:pPr>
            <w:r>
              <w:rPr>
                <w:rFonts w:hAnsi="Times New Roman" w:ascii="Times New Roman"/>
                <w:sz w:val="20"/>
                <w:szCs w:val="20"/>
              </w:rPr>
              <w:t>6.804.222,87</w:t>
            </w:r>
          </w:p>
        </w:tc>
        <w:tc>
          <w:tcPr>
            <w:tcW w:type="auto" w:w="0"/>
          </w:tcPr>
          <w:p w:rsidRDefault="00FF744A" w:rsidP="00BD7A56" w:rsidR="00FF744A" w:rsidRPr="0018092C">
            <w:pPr>
              <w:pStyle w:val="Bezproreda"/>
              <w:rPr>
                <w:rFonts w:hAnsi="Times New Roman" w:ascii="Times New Roman"/>
                <w:sz w:val="20"/>
                <w:szCs w:val="20"/>
              </w:rPr>
            </w:pPr>
          </w:p>
        </w:tc>
      </w:tr>
    </w:tbl>
    <w:p w:rsidRDefault="00E77A03" w:rsidP="00F55003" w:rsidR="00E77A03" w:rsidRPr="00EA7318">
      <w:pPr>
        <w:jc w:val="both"/>
        <w:rPr>
          <w:sz w:val="24"/>
          <w:szCs w:val="24"/>
        </w:rPr>
      </w:pPr>
    </w:p>
    <w:p w:rsidRDefault="00B87536" w:rsidP="00EA7318" w:rsidR="00B87536" w:rsidRPr="00B87536">
      <w:pPr>
        <w:jc w:val="both"/>
        <w:rPr>
          <w:b/>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C859CC">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E77A03" w:rsidRPr="00EA7318">
        <w:rPr>
          <w:bCs/>
          <w:sz w:val="24"/>
          <w:szCs w:val="24"/>
        </w:rPr>
        <w:t xml:space="preserve"> </w:t>
      </w:r>
      <w:r w:rsidR="009A4C46">
        <w:rPr>
          <w:bCs/>
          <w:sz w:val="24"/>
          <w:szCs w:val="24"/>
        </w:rPr>
        <w:t xml:space="preserve">I i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750470">
        <w:rPr>
          <w:bCs/>
          <w:sz w:val="24"/>
          <w:szCs w:val="24"/>
        </w:rPr>
        <w:t>kako postoje slijedeća razlučna prava:</w:t>
      </w:r>
    </w:p>
    <w:p w:rsidRDefault="00750470" w:rsidP="00162DBE" w:rsidR="00750470">
      <w:pPr>
        <w:numPr>
          <w:ilvl w:val="12"/>
          <w:numId w:val="0"/>
        </w:numPr>
        <w:ind w:firstLine="720"/>
        <w:jc w:val="both"/>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41"/>
        <w:gridCol w:w="1837"/>
        <w:gridCol w:w="1438"/>
        <w:gridCol w:w="2347"/>
        <w:gridCol w:w="2062"/>
        <w:gridCol w:w="1636"/>
        <w:gridCol w:w="2424"/>
        <w:gridCol w:w="1586"/>
      </w:tblGrid>
      <w:tr w:rsidTr="00C859CC" w:rsidR="00C859CC" w:rsidRPr="00C859CC">
        <w:trPr>
          <w:jc w:val="center"/>
        </w:trPr>
        <w:tc>
          <w:tcPr>
            <w:tcW w:type="auto" w:w="0"/>
            <w:vAlign w:val="center"/>
          </w:tcPr>
          <w:p w:rsidRDefault="00C859CC" w:rsidP="00BD7A56" w:rsidR="00C859CC" w:rsidRPr="00C859CC">
            <w:pPr>
              <w:pStyle w:val="Bezproreda"/>
              <w:jc w:val="center"/>
              <w:rPr>
                <w:rFonts w:hAnsi="Times New Roman" w:ascii="Times New Roman"/>
                <w:sz w:val="20"/>
                <w:szCs w:val="20"/>
              </w:rPr>
            </w:pPr>
            <w:r w:rsidRPr="00C859CC">
              <w:rPr>
                <w:rFonts w:hAnsi="Times New Roman" w:ascii="Times New Roman"/>
                <w:sz w:val="20"/>
                <w:szCs w:val="20"/>
              </w:rPr>
              <w:t xml:space="preserve">Redni broj </w:t>
            </w:r>
          </w:p>
          <w:p w:rsidRDefault="00C859CC" w:rsidP="00BD7A56" w:rsidR="00C859CC" w:rsidRPr="00C859CC">
            <w:pPr>
              <w:pStyle w:val="Bezproreda"/>
              <w:jc w:val="center"/>
              <w:rPr>
                <w:rFonts w:hAnsi="Times New Roman" w:ascii="Times New Roman"/>
                <w:sz w:val="20"/>
                <w:szCs w:val="20"/>
              </w:rPr>
            </w:pPr>
          </w:p>
        </w:tc>
        <w:tc>
          <w:tcPr>
            <w:tcW w:type="auto" w:w="0"/>
            <w:vAlign w:val="center"/>
          </w:tcPr>
          <w:p w:rsidRDefault="00C859CC" w:rsidP="00BD7A56" w:rsidR="00C859CC" w:rsidRPr="00C859CC">
            <w:pPr>
              <w:pStyle w:val="Bezproreda"/>
              <w:jc w:val="center"/>
              <w:rPr>
                <w:rFonts w:hAnsi="Times New Roman" w:ascii="Times New Roman"/>
                <w:sz w:val="20"/>
                <w:szCs w:val="20"/>
              </w:rPr>
            </w:pPr>
            <w:r w:rsidRPr="00C859CC">
              <w:rPr>
                <w:rFonts w:hAnsi="Times New Roman" w:ascii="Times New Roman"/>
                <w:sz w:val="20"/>
                <w:szCs w:val="20"/>
              </w:rPr>
              <w:t>Ime i prezime /  tvrtka ili naziv razlučnog vjerovnika</w:t>
            </w:r>
          </w:p>
        </w:tc>
        <w:tc>
          <w:tcPr>
            <w:tcW w:type="auto" w:w="0"/>
            <w:vAlign w:val="center"/>
          </w:tcPr>
          <w:p w:rsidRDefault="00C859CC" w:rsidP="00BD7A56" w:rsidR="00C859CC" w:rsidRPr="00C859CC">
            <w:pPr>
              <w:pStyle w:val="Bezproreda"/>
              <w:jc w:val="center"/>
              <w:rPr>
                <w:rFonts w:hAnsi="Times New Roman" w:ascii="Times New Roman"/>
                <w:sz w:val="20"/>
                <w:szCs w:val="20"/>
              </w:rPr>
            </w:pPr>
            <w:r w:rsidRPr="00C859CC">
              <w:rPr>
                <w:rFonts w:hAnsi="Times New Roman" w:ascii="Times New Roman"/>
                <w:sz w:val="20"/>
                <w:szCs w:val="20"/>
              </w:rPr>
              <w:t xml:space="preserve">OIB razlučnog vjerovnika </w:t>
            </w:r>
          </w:p>
        </w:tc>
        <w:tc>
          <w:tcPr>
            <w:tcW w:type="auto" w:w="0"/>
            <w:vAlign w:val="center"/>
          </w:tcPr>
          <w:p w:rsidRDefault="00C859CC" w:rsidP="00BD7A56" w:rsidR="00C859CC" w:rsidRPr="00C859CC">
            <w:pPr>
              <w:pStyle w:val="Bezproreda"/>
              <w:jc w:val="center"/>
              <w:rPr>
                <w:rFonts w:hAnsi="Times New Roman" w:ascii="Times New Roman"/>
                <w:sz w:val="20"/>
                <w:szCs w:val="20"/>
              </w:rPr>
            </w:pPr>
            <w:r w:rsidRPr="00C859CC">
              <w:rPr>
                <w:rFonts w:hAnsi="Times New Roman" w:ascii="Times New Roman"/>
                <w:sz w:val="20"/>
                <w:szCs w:val="20"/>
              </w:rPr>
              <w:t>Adresa / sjedište razlučnog vjerovnika</w:t>
            </w:r>
          </w:p>
        </w:tc>
        <w:tc>
          <w:tcPr>
            <w:tcW w:type="auto" w:w="0"/>
            <w:vAlign w:val="center"/>
          </w:tcPr>
          <w:p w:rsidRDefault="00C859CC" w:rsidP="00BD7A56" w:rsidR="00C859CC" w:rsidRPr="00C859CC">
            <w:pPr>
              <w:pStyle w:val="Bezproreda"/>
              <w:jc w:val="center"/>
              <w:rPr>
                <w:rFonts w:hAnsi="Times New Roman" w:ascii="Times New Roman"/>
                <w:sz w:val="20"/>
                <w:szCs w:val="20"/>
              </w:rPr>
            </w:pPr>
            <w:r w:rsidRPr="00C859CC">
              <w:rPr>
                <w:rFonts w:hAnsi="Times New Roman" w:ascii="Times New Roman"/>
                <w:sz w:val="20"/>
                <w:szCs w:val="20"/>
              </w:rPr>
              <w:t>Javna knjiga u koju je razlučno pravo upisano</w:t>
            </w:r>
          </w:p>
        </w:tc>
        <w:tc>
          <w:tcPr>
            <w:tcW w:type="auto" w:w="0"/>
            <w:vAlign w:val="center"/>
          </w:tcPr>
          <w:p w:rsidRDefault="00C859CC" w:rsidP="00BD7A56" w:rsidR="00C859CC" w:rsidRPr="00C859CC">
            <w:pPr>
              <w:pStyle w:val="Bezproreda"/>
              <w:jc w:val="center"/>
              <w:rPr>
                <w:rFonts w:hAnsi="Times New Roman" w:ascii="Times New Roman"/>
                <w:sz w:val="20"/>
                <w:szCs w:val="20"/>
              </w:rPr>
            </w:pPr>
            <w:r w:rsidRPr="00C859CC">
              <w:rPr>
                <w:rFonts w:hAnsi="Times New Roman" w:ascii="Times New Roman"/>
                <w:sz w:val="20"/>
                <w:szCs w:val="20"/>
              </w:rPr>
              <w:t>Iznos tražbine osigurane razlučnim pravom</w:t>
            </w:r>
          </w:p>
        </w:tc>
        <w:tc>
          <w:tcPr>
            <w:tcW w:type="auto" w:w="0"/>
            <w:vAlign w:val="center"/>
          </w:tcPr>
          <w:p w:rsidRDefault="00C859CC" w:rsidP="00BD7A56" w:rsidR="00C859CC" w:rsidRPr="00C859CC">
            <w:pPr>
              <w:pStyle w:val="Bezproreda"/>
              <w:jc w:val="center"/>
              <w:rPr>
                <w:rFonts w:hAnsi="Times New Roman" w:ascii="Times New Roman"/>
                <w:sz w:val="20"/>
                <w:szCs w:val="20"/>
              </w:rPr>
            </w:pPr>
            <w:r w:rsidRPr="00C859CC">
              <w:rPr>
                <w:rFonts w:hAnsi="Times New Roman" w:ascii="Times New Roman"/>
                <w:sz w:val="20"/>
                <w:szCs w:val="20"/>
              </w:rPr>
              <w:t>Pravnu osnovu tražbine osigurane razlučnim pravom</w:t>
            </w:r>
          </w:p>
        </w:tc>
        <w:tc>
          <w:tcPr>
            <w:tcW w:type="auto" w:w="0"/>
            <w:vAlign w:val="center"/>
          </w:tcPr>
          <w:p w:rsidRDefault="00C859CC" w:rsidP="00BD7A56" w:rsidR="00C859CC" w:rsidRPr="00C859CC">
            <w:pPr>
              <w:pStyle w:val="Bezproreda"/>
              <w:jc w:val="center"/>
              <w:rPr>
                <w:rFonts w:hAnsi="Times New Roman" w:ascii="Times New Roman"/>
                <w:sz w:val="20"/>
                <w:szCs w:val="20"/>
              </w:rPr>
            </w:pPr>
            <w:r w:rsidRPr="00C859CC">
              <w:rPr>
                <w:rFonts w:hAnsi="Times New Roman" w:ascii="Times New Roman"/>
                <w:sz w:val="20"/>
                <w:szCs w:val="20"/>
              </w:rPr>
              <w:t>Dio imovine na koji se odnosi razlučno pravo</w:t>
            </w:r>
          </w:p>
        </w:tc>
      </w:tr>
      <w:tr w:rsidTr="00C859CC" w:rsidR="00C859CC" w:rsidRPr="00C859CC">
        <w:trPr>
          <w:jc w:val="center"/>
        </w:trPr>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1.</w:t>
            </w:r>
          </w:p>
          <w:p w:rsidRDefault="00C859CC" w:rsidP="00BD7A56" w:rsidR="00C859CC" w:rsidRPr="00C859CC">
            <w:pPr>
              <w:pStyle w:val="Bezproreda"/>
              <w:ind w:left="360"/>
              <w:rPr>
                <w:rFonts w:hAnsi="Times New Roman" w:ascii="Times New Roman"/>
                <w:sz w:val="20"/>
                <w:szCs w:val="20"/>
              </w:rPr>
            </w:pP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MIRELA KOPRIVNJAK</w:t>
            </w:r>
          </w:p>
        </w:tc>
        <w:tc>
          <w:tcPr>
            <w:tcW w:type="auto" w:w="0"/>
          </w:tcPr>
          <w:p w:rsidRDefault="00C859CC" w:rsidP="00BD7A56" w:rsidR="00C859CC" w:rsidRPr="00C859CC">
            <w:pPr>
              <w:pStyle w:val="Bezproreda"/>
              <w:jc w:val="right"/>
              <w:rPr>
                <w:rFonts w:hAnsi="Times New Roman" w:ascii="Times New Roman"/>
                <w:sz w:val="20"/>
                <w:szCs w:val="20"/>
              </w:rPr>
            </w:pPr>
            <w:r w:rsidRPr="00C859CC">
              <w:rPr>
                <w:rFonts w:hAnsi="Times New Roman" w:ascii="Times New Roman"/>
                <w:sz w:val="20"/>
                <w:szCs w:val="20"/>
              </w:rPr>
              <w:t>41332828223</w:t>
            </w:r>
          </w:p>
          <w:p w:rsidRDefault="00C859CC" w:rsidP="00BD7A56" w:rsidR="00C859CC" w:rsidRPr="00C859CC">
            <w:pPr>
              <w:pStyle w:val="Bezproreda"/>
              <w:jc w:val="right"/>
              <w:rPr>
                <w:rFonts w:hAnsi="Times New Roman" w:ascii="Times New Roman"/>
                <w:sz w:val="20"/>
                <w:szCs w:val="20"/>
              </w:rPr>
            </w:pP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Rapska ulica 69, Zagreb</w:t>
            </w: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Općinski građanski sud Zagreb,zemljiš noknjižni odjel, zk.ul.73298 k.o. Šestine</w:t>
            </w:r>
          </w:p>
        </w:tc>
        <w:tc>
          <w:tcPr>
            <w:tcW w:type="auto" w:w="0"/>
          </w:tcPr>
          <w:p w:rsidRDefault="00C859CC" w:rsidP="00BD7A56" w:rsidR="00C859CC" w:rsidRPr="00C859CC">
            <w:pPr>
              <w:pStyle w:val="Bezproreda"/>
              <w:jc w:val="right"/>
              <w:rPr>
                <w:rFonts w:hAnsi="Times New Roman" w:ascii="Times New Roman"/>
                <w:sz w:val="20"/>
                <w:szCs w:val="20"/>
              </w:rPr>
            </w:pPr>
            <w:r w:rsidRPr="00C859CC">
              <w:rPr>
                <w:rFonts w:hAnsi="Times New Roman" w:ascii="Times New Roman"/>
                <w:sz w:val="20"/>
                <w:szCs w:val="20"/>
              </w:rPr>
              <w:t>732.200,00</w:t>
            </w: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Ugovor o pozajmici br.1/2006 od 14.05.2006. i obračun kamata,Ugovor o zalogu na nekretninama od 27.02.2015.</w:t>
            </w: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732.200,00</w:t>
            </w:r>
          </w:p>
        </w:tc>
      </w:tr>
      <w:tr w:rsidTr="00C859CC" w:rsidR="00C859CC" w:rsidRPr="00C859CC">
        <w:trPr>
          <w:jc w:val="center"/>
        </w:trPr>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2</w:t>
            </w:r>
          </w:p>
          <w:p w:rsidRDefault="00C859CC" w:rsidP="00BD7A56" w:rsidR="00C859CC" w:rsidRPr="00C859CC">
            <w:pPr>
              <w:pStyle w:val="Bezproreda"/>
              <w:rPr>
                <w:rFonts w:hAnsi="Times New Roman" w:ascii="Times New Roman"/>
                <w:sz w:val="20"/>
                <w:szCs w:val="20"/>
              </w:rPr>
            </w:pP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LARISA FEOKTISOVA</w:t>
            </w:r>
          </w:p>
        </w:tc>
        <w:tc>
          <w:tcPr>
            <w:tcW w:type="auto" w:w="0"/>
          </w:tcPr>
          <w:p w:rsidRDefault="00C859CC" w:rsidP="00BD7A56" w:rsidR="00C859CC" w:rsidRPr="00C859CC">
            <w:pPr>
              <w:pStyle w:val="Bezproreda"/>
              <w:jc w:val="right"/>
              <w:rPr>
                <w:rFonts w:hAnsi="Times New Roman" w:ascii="Times New Roman"/>
                <w:sz w:val="20"/>
                <w:szCs w:val="20"/>
              </w:rPr>
            </w:pPr>
            <w:r w:rsidRPr="00C859CC">
              <w:rPr>
                <w:rFonts w:hAnsi="Times New Roman" w:ascii="Times New Roman"/>
                <w:sz w:val="20"/>
                <w:szCs w:val="20"/>
              </w:rPr>
              <w:t xml:space="preserve">18736022535 </w:t>
            </w: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RUSKA FEDERACIJA, Sankt Petersburg, Ulica Novokolomayzskiy 11-704</w:t>
            </w: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 xml:space="preserve">  Općinski građanski sud Zagreb,zemljiš noknjižni odjel, zk.ul.73298 k.o. Šestine</w:t>
            </w:r>
          </w:p>
        </w:tc>
        <w:tc>
          <w:tcPr>
            <w:tcW w:type="auto" w:w="0"/>
          </w:tcPr>
          <w:p w:rsidRDefault="00C859CC" w:rsidP="00BD7A56" w:rsidR="00C859CC" w:rsidRPr="00C859CC">
            <w:pPr>
              <w:pStyle w:val="Bezproreda"/>
              <w:jc w:val="right"/>
              <w:rPr>
                <w:rFonts w:hAnsi="Times New Roman" w:ascii="Times New Roman"/>
                <w:sz w:val="20"/>
                <w:szCs w:val="20"/>
              </w:rPr>
            </w:pPr>
            <w:r w:rsidRPr="00C859CC">
              <w:rPr>
                <w:rFonts w:hAnsi="Times New Roman" w:ascii="Times New Roman"/>
                <w:sz w:val="20"/>
                <w:szCs w:val="20"/>
              </w:rPr>
              <w:t>600.000,00 eura</w:t>
            </w:r>
          </w:p>
          <w:p w:rsidRDefault="00C859CC" w:rsidP="00BD7A56" w:rsidR="00C859CC" w:rsidRPr="00C859CC">
            <w:pPr>
              <w:pStyle w:val="Bezproreda"/>
              <w:jc w:val="right"/>
              <w:rPr>
                <w:rFonts w:hAnsi="Times New Roman" w:ascii="Times New Roman"/>
                <w:sz w:val="20"/>
                <w:szCs w:val="20"/>
              </w:rPr>
            </w:pPr>
            <w:r w:rsidRPr="00C859CC">
              <w:rPr>
                <w:rFonts w:hAnsi="Times New Roman" w:ascii="Times New Roman"/>
                <w:sz w:val="20"/>
                <w:szCs w:val="20"/>
              </w:rPr>
              <w:t xml:space="preserve">je </w:t>
            </w:r>
          </w:p>
          <w:p w:rsidRDefault="00C859CC" w:rsidP="00BD7A56" w:rsidR="00C859CC" w:rsidRPr="00C859CC">
            <w:pPr>
              <w:pStyle w:val="Bezproreda"/>
              <w:jc w:val="right"/>
              <w:rPr>
                <w:rFonts w:hAnsi="Times New Roman" w:ascii="Times New Roman"/>
                <w:sz w:val="20"/>
                <w:szCs w:val="20"/>
              </w:rPr>
            </w:pPr>
            <w:r w:rsidRPr="00C859CC">
              <w:rPr>
                <w:rFonts w:hAnsi="Times New Roman" w:ascii="Times New Roman"/>
                <w:sz w:val="20"/>
                <w:szCs w:val="20"/>
              </w:rPr>
              <w:t xml:space="preserve"> 4.461.000,00 kn</w:t>
            </w:r>
          </w:p>
          <w:p w:rsidRDefault="00C859CC" w:rsidP="00BD7A56" w:rsidR="00C859CC" w:rsidRPr="00C859CC">
            <w:pPr>
              <w:pStyle w:val="Bezproreda"/>
              <w:jc w:val="right"/>
              <w:rPr>
                <w:rFonts w:hAnsi="Times New Roman" w:ascii="Times New Roman"/>
                <w:sz w:val="20"/>
                <w:szCs w:val="20"/>
              </w:rPr>
            </w:pPr>
          </w:p>
          <w:p w:rsidRDefault="00C859CC" w:rsidP="00BD7A56" w:rsidR="00C859CC" w:rsidRPr="00C859CC">
            <w:pPr>
              <w:pStyle w:val="Bezproreda"/>
              <w:jc w:val="right"/>
              <w:rPr>
                <w:rFonts w:hAnsi="Times New Roman" w:ascii="Times New Roman"/>
                <w:sz w:val="20"/>
                <w:szCs w:val="20"/>
              </w:rPr>
            </w:pPr>
            <w:r w:rsidRPr="00C859CC">
              <w:rPr>
                <w:rFonts w:hAnsi="Times New Roman" w:ascii="Times New Roman"/>
                <w:sz w:val="20"/>
                <w:szCs w:val="20"/>
              </w:rPr>
              <w:t xml:space="preserve">Kurs Eura HNB je 7,435,00 kn na dan 15.01.2019.  </w:t>
            </w: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Ugovor o pozajmici br.1 od 10.03.2009. izračun kamata, Ugovor o zalogu nekretninama od 10.03.2015.</w:t>
            </w: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4.461.000,00</w:t>
            </w:r>
          </w:p>
        </w:tc>
      </w:tr>
      <w:tr w:rsidTr="00C859CC" w:rsidR="00C859CC" w:rsidRPr="00C859CC">
        <w:trPr>
          <w:jc w:val="center"/>
        </w:trPr>
        <w:tc>
          <w:tcPr>
            <w:tcW w:type="auto" w:w="0"/>
          </w:tcPr>
          <w:p w:rsidRDefault="00C859CC" w:rsidP="00BD7A56" w:rsidR="00C859CC" w:rsidRPr="00C859CC">
            <w:pPr>
              <w:pStyle w:val="Bezproreda"/>
              <w:rPr>
                <w:rFonts w:hAnsi="Times New Roman" w:ascii="Times New Roman"/>
                <w:sz w:val="20"/>
                <w:szCs w:val="20"/>
              </w:rPr>
            </w:pPr>
          </w:p>
        </w:tc>
        <w:tc>
          <w:tcPr>
            <w:tcW w:type="auto" w:w="0"/>
          </w:tcPr>
          <w:p w:rsidRDefault="00C859CC" w:rsidP="00BD7A56" w:rsidR="00C859CC" w:rsidRPr="00C859CC">
            <w:pPr>
              <w:pStyle w:val="Bezproreda"/>
              <w:rPr>
                <w:rFonts w:hAnsi="Times New Roman" w:ascii="Times New Roman"/>
                <w:sz w:val="20"/>
                <w:szCs w:val="20"/>
              </w:rPr>
            </w:pPr>
          </w:p>
        </w:tc>
        <w:tc>
          <w:tcPr>
            <w:tcW w:type="auto" w:w="0"/>
          </w:tcPr>
          <w:p w:rsidRDefault="00C859CC" w:rsidP="00BD7A56" w:rsidR="00C859CC" w:rsidRPr="00C859CC">
            <w:pPr>
              <w:pStyle w:val="Bezproreda"/>
              <w:jc w:val="right"/>
              <w:rPr>
                <w:rFonts w:hAnsi="Times New Roman" w:ascii="Times New Roman"/>
                <w:sz w:val="20"/>
                <w:szCs w:val="20"/>
              </w:rPr>
            </w:pPr>
          </w:p>
        </w:tc>
        <w:tc>
          <w:tcPr>
            <w:tcW w:type="auto" w:w="0"/>
          </w:tcPr>
          <w:p w:rsidRDefault="00C859CC" w:rsidP="00BD7A56" w:rsidR="00C859CC" w:rsidRPr="00C859CC">
            <w:pPr>
              <w:pStyle w:val="Bezproreda"/>
              <w:rPr>
                <w:rFonts w:hAnsi="Times New Roman" w:ascii="Times New Roman"/>
                <w:sz w:val="20"/>
                <w:szCs w:val="20"/>
              </w:rPr>
            </w:pPr>
          </w:p>
        </w:tc>
        <w:tc>
          <w:tcPr>
            <w:tcW w:type="auto" w:w="0"/>
          </w:tcPr>
          <w:p w:rsidRDefault="00C859CC" w:rsidP="00BD7A56" w:rsidR="00C859CC" w:rsidRPr="00C859CC">
            <w:pPr>
              <w:pStyle w:val="Bezproreda"/>
              <w:rPr>
                <w:rFonts w:hAnsi="Times New Roman" w:ascii="Times New Roman"/>
                <w:sz w:val="20"/>
                <w:szCs w:val="20"/>
              </w:rPr>
            </w:pPr>
          </w:p>
        </w:tc>
        <w:tc>
          <w:tcPr>
            <w:tcW w:type="auto" w:w="0"/>
          </w:tcPr>
          <w:p w:rsidRDefault="00C859CC" w:rsidP="00BD7A56" w:rsidR="00C859CC" w:rsidRPr="00C859CC">
            <w:pPr>
              <w:pStyle w:val="Bezproreda"/>
              <w:jc w:val="right"/>
              <w:rPr>
                <w:rFonts w:hAnsi="Times New Roman" w:ascii="Times New Roman"/>
                <w:sz w:val="20"/>
                <w:szCs w:val="20"/>
              </w:rPr>
            </w:pPr>
            <w:r w:rsidRPr="00C859CC">
              <w:rPr>
                <w:rFonts w:hAnsi="Times New Roman" w:ascii="Times New Roman"/>
                <w:sz w:val="20"/>
                <w:szCs w:val="20"/>
              </w:rPr>
              <w:t>5.193.200,00</w:t>
            </w:r>
          </w:p>
        </w:tc>
        <w:tc>
          <w:tcPr>
            <w:tcW w:type="auto" w:w="0"/>
          </w:tcPr>
          <w:p w:rsidRDefault="00C859CC" w:rsidP="00BD7A56" w:rsidR="00C859CC" w:rsidRPr="00C859CC">
            <w:pPr>
              <w:pStyle w:val="Bezproreda"/>
              <w:rPr>
                <w:rFonts w:hAnsi="Times New Roman" w:ascii="Times New Roman"/>
                <w:sz w:val="20"/>
                <w:szCs w:val="20"/>
              </w:rPr>
            </w:pPr>
          </w:p>
        </w:tc>
        <w:tc>
          <w:tcPr>
            <w:tcW w:type="auto" w:w="0"/>
          </w:tcPr>
          <w:p w:rsidRDefault="00C859CC" w:rsidP="00BD7A56" w:rsidR="00C859CC" w:rsidRPr="00C859CC">
            <w:pPr>
              <w:pStyle w:val="Bezproreda"/>
              <w:rPr>
                <w:rFonts w:hAnsi="Times New Roman" w:ascii="Times New Roman"/>
                <w:sz w:val="20"/>
                <w:szCs w:val="20"/>
              </w:rPr>
            </w:pPr>
            <w:r w:rsidRPr="00C859CC">
              <w:rPr>
                <w:rFonts w:hAnsi="Times New Roman" w:ascii="Times New Roman"/>
                <w:sz w:val="20"/>
                <w:szCs w:val="20"/>
              </w:rPr>
              <w:t>5.193.200,00</w:t>
            </w:r>
          </w:p>
        </w:tc>
      </w:tr>
    </w:tbl>
    <w:p w:rsidRDefault="00750470" w:rsidP="00162DBE" w:rsidR="00750470">
      <w:pPr>
        <w:numPr>
          <w:ilvl w:val="12"/>
          <w:numId w:val="0"/>
        </w:numPr>
        <w:ind w:firstLine="720"/>
        <w:jc w:val="both"/>
        <w:rPr>
          <w:bCs/>
          <w:sz w:val="24"/>
          <w:szCs w:val="24"/>
        </w:rPr>
      </w:pPr>
    </w:p>
    <w:p w:rsidRDefault="00F55003" w:rsidP="00B90E57" w:rsidR="00F55003" w:rsidRPr="00EA7318">
      <w:pPr>
        <w:numPr>
          <w:ilvl w:val="12"/>
          <w:numId w:val="0"/>
        </w:numPr>
        <w:jc w:val="both"/>
        <w:rPr>
          <w:bCs/>
          <w:sz w:val="24"/>
          <w:szCs w:val="24"/>
        </w:rPr>
      </w:pPr>
    </w:p>
    <w:p w:rsidRDefault="00666408" w:rsidP="00C62C16" w:rsidR="00666408" w:rsidRPr="00EA7318">
      <w:pPr>
        <w:ind w:firstLine="720"/>
        <w:jc w:val="both"/>
        <w:rPr>
          <w:bCs/>
          <w:sz w:val="24"/>
          <w:szCs w:val="24"/>
        </w:rPr>
      </w:pPr>
      <w:r w:rsidRPr="00EA7318">
        <w:rPr>
          <w:bCs/>
          <w:sz w:val="24"/>
          <w:szCs w:val="24"/>
        </w:rPr>
        <w:t>Stečajni upravitelj u</w:t>
      </w:r>
      <w:r w:rsidR="00A46D9E" w:rsidRPr="00EA7318">
        <w:rPr>
          <w:bCs/>
          <w:sz w:val="24"/>
          <w:szCs w:val="24"/>
        </w:rPr>
        <w:t xml:space="preserve"> ističe kako nema izlučnih prava.</w:t>
      </w:r>
      <w:r w:rsidRPr="00EA7318">
        <w:rPr>
          <w:bCs/>
          <w:sz w:val="24"/>
          <w:szCs w:val="24"/>
        </w:rPr>
        <w:t xml:space="preserve"> </w:t>
      </w: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 xml:space="preserve">Dovršeno u </w:t>
      </w:r>
      <w:r w:rsidR="00CD3E90">
        <w:rPr>
          <w:rFonts w:hAnsi="Times New Roman" w:ascii="Times New Roman"/>
          <w:bCs/>
          <w:sz w:val="24"/>
          <w:szCs w:val="24"/>
        </w:rPr>
        <w:t xml:space="preserve">11,05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6F474D" w:rsidP="007459B6" w:rsidR="006F474D" w:rsidRPr="00C859CC">
      <w:pPr>
        <w:jc w:val="both"/>
        <w:rPr>
          <w:sz w:val="24"/>
          <w:szCs w:val="24"/>
        </w:rPr>
      </w:pPr>
    </w:p>
    <w:p w:rsidRDefault="00C859CC" w:rsidP="00C859CC" w:rsidR="00C859CC" w:rsidRPr="00C859CC">
      <w:pPr>
        <w:rPr>
          <w:sz w:val="24"/>
          <w:szCs w:val="24"/>
        </w:rPr>
      </w:pPr>
      <w:r>
        <w:rPr>
          <w:sz w:val="24"/>
          <w:szCs w:val="24"/>
        </w:rPr>
        <w:t>P</w:t>
      </w:r>
      <w:r w:rsidRPr="00C859CC">
        <w:rPr>
          <w:sz w:val="24"/>
          <w:szCs w:val="24"/>
        </w:rPr>
        <w:t>OKRETANJE POSTUPKA</w:t>
      </w: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ab/>
        <w:t xml:space="preserve">Prijedlog za pokretanje stečajnog postupka podnijela je FINA Regionalni centar Zagreb, u kojem se navodi da stečajni dužnik u očevidniku redoslijeda osnova za plaćanje ima evidentirane neizvršene osnove za plaćanje u neprekidnom razdoblju  od 1258 dana  u iznosu od 1.173.487,30 kn. </w:t>
      </w:r>
    </w:p>
    <w:p w:rsidRDefault="00C859CC" w:rsidP="00C859CC" w:rsidR="00C859CC" w:rsidRPr="00C859CC">
      <w:pPr>
        <w:rPr>
          <w:sz w:val="24"/>
          <w:szCs w:val="24"/>
        </w:rPr>
      </w:pPr>
      <w:r w:rsidRPr="00C859CC">
        <w:rPr>
          <w:sz w:val="24"/>
          <w:szCs w:val="24"/>
        </w:rPr>
        <w:tab/>
        <w:t>Rješenjem ovog suda od 23.05.2017. pokrenut je postupak za utvrđivanje pretpostavki za otvaranje stečajnog postupka nad dužnikom (prethodni postupak) i određeno je ročište radi izjašnjenja o prijedlog za otvaranje stečajnog postupka dana 12. Lipnja 2017. godine.</w:t>
      </w: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ab/>
        <w:t>Prema potvrdi FINE od 4. svibnja 2018. Žiro račun dužnika blokiran je neprekidno 2232 dana na dan 02. svibnja 2018., a nepodmirene obveze iznose 354.121,60 kn.</w:t>
      </w: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IZVJEŠĆE O GOSPODARSKOM STANJU DUŽNIKA</w:t>
      </w:r>
    </w:p>
    <w:p w:rsidRDefault="00C859CC" w:rsidP="00C859CC" w:rsidR="00C859CC" w:rsidRPr="00C859CC">
      <w:pPr>
        <w:rPr>
          <w:b/>
          <w:sz w:val="24"/>
          <w:szCs w:val="24"/>
        </w:rPr>
      </w:pPr>
    </w:p>
    <w:p w:rsidRDefault="00C859CC" w:rsidP="00C859CC" w:rsidR="00C859CC" w:rsidRPr="00C859CC">
      <w:pPr>
        <w:rPr>
          <w:b/>
          <w:sz w:val="24"/>
          <w:szCs w:val="24"/>
        </w:rPr>
      </w:pPr>
      <w:r w:rsidRPr="00C859CC">
        <w:rPr>
          <w:b/>
          <w:sz w:val="24"/>
          <w:szCs w:val="24"/>
        </w:rPr>
        <w:t>Registracija društva</w:t>
      </w:r>
    </w:p>
    <w:p w:rsidRDefault="00C859CC" w:rsidP="00C859CC" w:rsidR="00C859CC" w:rsidRPr="00C859CC">
      <w:pPr>
        <w:rPr>
          <w:sz w:val="24"/>
          <w:szCs w:val="24"/>
        </w:rPr>
      </w:pPr>
    </w:p>
    <w:p w:rsidRDefault="00C859CC" w:rsidP="00C859CC" w:rsidR="00C859CC" w:rsidRPr="00C859CC">
      <w:pPr>
        <w:rPr>
          <w:b/>
          <w:sz w:val="24"/>
          <w:szCs w:val="24"/>
        </w:rPr>
      </w:pPr>
      <w:r w:rsidRPr="00C859CC">
        <w:rPr>
          <w:sz w:val="24"/>
          <w:szCs w:val="24"/>
        </w:rPr>
        <w:tab/>
      </w:r>
      <w:r w:rsidRPr="00C859CC">
        <w:rPr>
          <w:b/>
          <w:sz w:val="24"/>
          <w:szCs w:val="24"/>
        </w:rPr>
        <w:t xml:space="preserve">Pravni oblik: </w:t>
      </w:r>
      <w:r w:rsidRPr="00C859CC">
        <w:rPr>
          <w:sz w:val="24"/>
          <w:szCs w:val="24"/>
        </w:rPr>
        <w:t>društvo s ograničenom odgovornosti</w:t>
      </w:r>
    </w:p>
    <w:p w:rsidRDefault="00C859CC" w:rsidP="00C859CC" w:rsidR="00C859CC" w:rsidRPr="00C859CC">
      <w:pPr>
        <w:rPr>
          <w:sz w:val="24"/>
          <w:szCs w:val="24"/>
        </w:rPr>
      </w:pPr>
      <w:r w:rsidRPr="00C859CC">
        <w:rPr>
          <w:sz w:val="24"/>
          <w:szCs w:val="24"/>
        </w:rPr>
        <w:tab/>
      </w:r>
      <w:r w:rsidRPr="00C859CC">
        <w:rPr>
          <w:b/>
          <w:sz w:val="24"/>
          <w:szCs w:val="24"/>
        </w:rPr>
        <w:t>Temeljni akti:</w:t>
      </w:r>
      <w:r w:rsidRPr="00C859CC">
        <w:rPr>
          <w:sz w:val="24"/>
          <w:szCs w:val="24"/>
        </w:rPr>
        <w:t xml:space="preserve"> Društveni ugovor o osnivanju od 09.12.2005. </w:t>
      </w:r>
    </w:p>
    <w:p w:rsidRDefault="00C859CC" w:rsidP="00C859CC" w:rsidR="00C859CC" w:rsidRPr="00C859CC">
      <w:pPr>
        <w:ind w:hanging="1440" w:left="1440"/>
        <w:rPr>
          <w:sz w:val="24"/>
          <w:szCs w:val="24"/>
        </w:rPr>
      </w:pPr>
      <w:r w:rsidRPr="00C859CC">
        <w:rPr>
          <w:sz w:val="24"/>
          <w:szCs w:val="24"/>
        </w:rPr>
        <w:t xml:space="preserve">           </w:t>
      </w:r>
      <w:r w:rsidRPr="00C859CC">
        <w:rPr>
          <w:b/>
          <w:sz w:val="24"/>
          <w:szCs w:val="24"/>
        </w:rPr>
        <w:t>Temeljni kapital:</w:t>
      </w:r>
      <w:r w:rsidRPr="00C859CC">
        <w:rPr>
          <w:sz w:val="24"/>
          <w:szCs w:val="24"/>
        </w:rPr>
        <w:t xml:space="preserve"> 20.000,00</w:t>
      </w:r>
      <w:r w:rsidRPr="00C859CC">
        <w:rPr>
          <w:sz w:val="24"/>
          <w:szCs w:val="24"/>
        </w:rPr>
        <w:tab/>
        <w:t xml:space="preserve">        </w:t>
      </w:r>
      <w:r w:rsidRPr="00C859CC">
        <w:rPr>
          <w:sz w:val="24"/>
          <w:szCs w:val="24"/>
        </w:rPr>
        <w:tab/>
      </w: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ab/>
      </w:r>
      <w:r w:rsidRPr="00C859CC">
        <w:rPr>
          <w:b/>
          <w:sz w:val="24"/>
          <w:szCs w:val="24"/>
        </w:rPr>
        <w:t>Osobe ovlaštene za zastupanje:</w:t>
      </w:r>
    </w:p>
    <w:p w:rsidRDefault="00C859CC" w:rsidP="00C859CC" w:rsidR="00C859CC" w:rsidRPr="00C859CC">
      <w:pPr>
        <w:rPr>
          <w:sz w:val="24"/>
          <w:szCs w:val="24"/>
        </w:rPr>
      </w:pPr>
      <w:r w:rsidRPr="00C859CC">
        <w:rPr>
          <w:sz w:val="24"/>
          <w:szCs w:val="24"/>
        </w:rPr>
        <w:tab/>
      </w:r>
    </w:p>
    <w:p w:rsidRDefault="00C859CC" w:rsidP="00C859CC" w:rsidR="00C859CC" w:rsidRPr="00C859CC">
      <w:pPr>
        <w:rPr>
          <w:sz w:val="24"/>
          <w:szCs w:val="24"/>
        </w:rPr>
      </w:pPr>
      <w:r w:rsidRPr="00C859CC">
        <w:rPr>
          <w:sz w:val="24"/>
          <w:szCs w:val="24"/>
        </w:rPr>
        <w:t>Damir Slavić, OIB:23869628251</w:t>
      </w:r>
    </w:p>
    <w:p w:rsidRDefault="00C859CC" w:rsidP="00C859CC" w:rsidR="00C859CC" w:rsidRPr="00C859CC">
      <w:pPr>
        <w:rPr>
          <w:sz w:val="24"/>
          <w:szCs w:val="24"/>
        </w:rPr>
      </w:pPr>
      <w:r w:rsidRPr="00C859CC">
        <w:rPr>
          <w:sz w:val="24"/>
          <w:szCs w:val="24"/>
        </w:rPr>
        <w:t>Zagreb, Ulica Ivekovićeva 19,</w:t>
      </w:r>
      <w:r w:rsidRPr="00C859CC">
        <w:rPr>
          <w:sz w:val="24"/>
          <w:szCs w:val="24"/>
        </w:rPr>
        <w:tab/>
      </w:r>
    </w:p>
    <w:p w:rsidRDefault="00C859CC" w:rsidP="00C859CC" w:rsidR="00C859CC" w:rsidRPr="00C859CC">
      <w:pPr>
        <w:rPr>
          <w:sz w:val="24"/>
          <w:szCs w:val="24"/>
        </w:rPr>
      </w:pPr>
      <w:r w:rsidRPr="00C859CC">
        <w:rPr>
          <w:sz w:val="24"/>
          <w:szCs w:val="24"/>
        </w:rPr>
        <w:tab/>
        <w:t>-direktor,</w:t>
      </w:r>
    </w:p>
    <w:p w:rsidRDefault="00C859CC" w:rsidP="00C859CC" w:rsidR="00C859CC" w:rsidRPr="00C859CC">
      <w:pPr>
        <w:rPr>
          <w:sz w:val="24"/>
          <w:szCs w:val="24"/>
        </w:rPr>
      </w:pPr>
      <w:r w:rsidRPr="00C859CC">
        <w:rPr>
          <w:sz w:val="24"/>
          <w:szCs w:val="24"/>
        </w:rPr>
        <w:tab/>
        <w:t xml:space="preserve">- prestao biti direktor otvaranjem stečajnog postupka </w:t>
      </w:r>
      <w:r w:rsidRPr="00C859CC">
        <w:rPr>
          <w:sz w:val="24"/>
          <w:szCs w:val="24"/>
        </w:rPr>
        <w:tab/>
      </w:r>
      <w:r w:rsidRPr="00C859CC">
        <w:rPr>
          <w:sz w:val="24"/>
          <w:szCs w:val="24"/>
        </w:rPr>
        <w:tab/>
      </w:r>
      <w:r w:rsidRPr="00C859CC">
        <w:rPr>
          <w:sz w:val="24"/>
          <w:szCs w:val="24"/>
        </w:rPr>
        <w:tab/>
      </w:r>
      <w:r w:rsidRPr="00C859CC">
        <w:rPr>
          <w:sz w:val="24"/>
          <w:szCs w:val="24"/>
        </w:rPr>
        <w:tab/>
        <w:t>27.08.2018.</w:t>
      </w:r>
    </w:p>
    <w:p w:rsidRDefault="00C859CC" w:rsidP="00C859CC" w:rsidR="00C859CC" w:rsidRPr="00C859CC">
      <w:pPr>
        <w:rPr>
          <w:sz w:val="24"/>
          <w:szCs w:val="24"/>
        </w:rPr>
      </w:pPr>
      <w:r w:rsidRPr="00C859CC">
        <w:rPr>
          <w:sz w:val="24"/>
          <w:szCs w:val="24"/>
        </w:rPr>
        <w:lastRenderedPageBreak/>
        <w:t>Alexandar Katyashkin , OIB:96659874959</w:t>
      </w:r>
    </w:p>
    <w:p w:rsidRDefault="00C859CC" w:rsidP="00C859CC" w:rsidR="00C859CC" w:rsidRPr="00C859CC">
      <w:pPr>
        <w:rPr>
          <w:sz w:val="24"/>
          <w:szCs w:val="24"/>
        </w:rPr>
      </w:pPr>
      <w:r w:rsidRPr="00C859CC">
        <w:rPr>
          <w:sz w:val="24"/>
          <w:szCs w:val="24"/>
        </w:rPr>
        <w:t>Rusija,Sankt Petersburg, Tambovskya  40-12</w:t>
      </w:r>
      <w:r w:rsidRPr="00C859CC">
        <w:rPr>
          <w:sz w:val="24"/>
          <w:szCs w:val="24"/>
        </w:rPr>
        <w:tab/>
      </w:r>
    </w:p>
    <w:p w:rsidRDefault="00C859CC" w:rsidP="00C859CC" w:rsidR="00C859CC" w:rsidRPr="00C859CC">
      <w:pPr>
        <w:rPr>
          <w:sz w:val="24"/>
          <w:szCs w:val="24"/>
        </w:rPr>
      </w:pPr>
      <w:r w:rsidRPr="00C859CC">
        <w:rPr>
          <w:sz w:val="24"/>
          <w:szCs w:val="24"/>
        </w:rPr>
        <w:tab/>
        <w:t>- direktor</w:t>
      </w:r>
    </w:p>
    <w:p w:rsidRDefault="00C859CC" w:rsidP="00C859CC" w:rsidR="00C859CC" w:rsidRPr="00C859CC">
      <w:pPr>
        <w:rPr>
          <w:sz w:val="24"/>
          <w:szCs w:val="24"/>
        </w:rPr>
      </w:pPr>
      <w:r w:rsidRPr="00C859CC">
        <w:rPr>
          <w:sz w:val="24"/>
          <w:szCs w:val="24"/>
        </w:rPr>
        <w:tab/>
        <w:t xml:space="preserve">- prestao biti direktor otvaranjem stečajnog postupka </w:t>
      </w:r>
      <w:r w:rsidRPr="00C859CC">
        <w:rPr>
          <w:sz w:val="24"/>
          <w:szCs w:val="24"/>
        </w:rPr>
        <w:tab/>
      </w:r>
      <w:r w:rsidRPr="00C859CC">
        <w:rPr>
          <w:sz w:val="24"/>
          <w:szCs w:val="24"/>
        </w:rPr>
        <w:tab/>
      </w:r>
      <w:r w:rsidRPr="00C859CC">
        <w:rPr>
          <w:sz w:val="24"/>
          <w:szCs w:val="24"/>
        </w:rPr>
        <w:tab/>
      </w:r>
      <w:r w:rsidRPr="00C859CC">
        <w:rPr>
          <w:sz w:val="24"/>
          <w:szCs w:val="24"/>
        </w:rPr>
        <w:tab/>
        <w:t>27.08.2018.</w:t>
      </w:r>
    </w:p>
    <w:p w:rsidRDefault="00C859CC" w:rsidP="00C859CC" w:rsidR="00C859CC" w:rsidRPr="00C859CC">
      <w:pPr>
        <w:rPr>
          <w:sz w:val="24"/>
          <w:szCs w:val="24"/>
        </w:rPr>
      </w:pPr>
      <w:r w:rsidRPr="00C859CC">
        <w:rPr>
          <w:sz w:val="24"/>
          <w:szCs w:val="24"/>
        </w:rPr>
        <w:tab/>
      </w:r>
    </w:p>
    <w:p w:rsidRDefault="00C859CC" w:rsidP="00C859CC" w:rsidR="00C859CC" w:rsidRPr="00C859CC">
      <w:pPr>
        <w:rPr>
          <w:sz w:val="24"/>
          <w:szCs w:val="24"/>
        </w:rPr>
      </w:pPr>
      <w:r w:rsidRPr="00C859CC">
        <w:rPr>
          <w:sz w:val="24"/>
          <w:szCs w:val="24"/>
        </w:rPr>
        <w:tab/>
      </w:r>
      <w:r w:rsidRPr="00C859CC">
        <w:rPr>
          <w:b/>
          <w:sz w:val="24"/>
          <w:szCs w:val="24"/>
        </w:rPr>
        <w:t xml:space="preserve">Broj zaposlenih: </w:t>
      </w:r>
      <w:r w:rsidRPr="00C859CC">
        <w:rPr>
          <w:sz w:val="24"/>
          <w:szCs w:val="24"/>
        </w:rPr>
        <w:t>na temelju podataka</w:t>
      </w:r>
      <w:r w:rsidRPr="00C859CC">
        <w:rPr>
          <w:b/>
          <w:sz w:val="24"/>
          <w:szCs w:val="24"/>
        </w:rPr>
        <w:t xml:space="preserve"> </w:t>
      </w:r>
      <w:r w:rsidRPr="00C859CC">
        <w:rPr>
          <w:sz w:val="24"/>
          <w:szCs w:val="24"/>
        </w:rPr>
        <w:t>HZMO, Odjel za mirovinsko osiguranje, Odsjek za matičnu evidenciju Klas:065-06/19-03/1,Ur.broj:341-25-11/6-19-60 dužnik nema prijavljenih osiguranika.</w:t>
      </w:r>
    </w:p>
    <w:p w:rsidRDefault="00C859CC" w:rsidP="00C859CC" w:rsidR="00C859CC" w:rsidRPr="00C859CC">
      <w:pPr>
        <w:rPr>
          <w:sz w:val="24"/>
          <w:szCs w:val="24"/>
        </w:rPr>
      </w:pPr>
    </w:p>
    <w:p w:rsidRDefault="00C859CC" w:rsidP="00C859CC" w:rsidR="00C859CC" w:rsidRPr="00C859CC">
      <w:pPr>
        <w:rPr>
          <w:b/>
          <w:sz w:val="24"/>
          <w:szCs w:val="24"/>
        </w:rPr>
      </w:pPr>
      <w:r w:rsidRPr="00C859CC">
        <w:rPr>
          <w:sz w:val="24"/>
          <w:szCs w:val="24"/>
        </w:rPr>
        <w:tab/>
      </w:r>
      <w:r w:rsidRPr="00C859CC">
        <w:rPr>
          <w:b/>
          <w:sz w:val="24"/>
          <w:szCs w:val="24"/>
        </w:rPr>
        <w:t>Stanje imovine:</w:t>
      </w:r>
      <w:r w:rsidRPr="00C859CC">
        <w:rPr>
          <w:sz w:val="24"/>
          <w:szCs w:val="24"/>
        </w:rPr>
        <w:t xml:space="preserve">Na temelju Uvjerenja Automehanika servisi, STP Automehanika servisi, broj:H022-U-00013-19 od 25.01.2019. iz službene evidencije MUP-a dužnik </w:t>
      </w:r>
      <w:r w:rsidRPr="00C859CC">
        <w:rPr>
          <w:b/>
          <w:sz w:val="24"/>
          <w:szCs w:val="24"/>
        </w:rPr>
        <w:t>nije evidentiran</w:t>
      </w:r>
      <w:r w:rsidRPr="00C859CC">
        <w:rPr>
          <w:sz w:val="24"/>
          <w:szCs w:val="24"/>
        </w:rPr>
        <w:t xml:space="preserve"> kao vlasnik vozila.</w:t>
      </w:r>
    </w:p>
    <w:p w:rsidRDefault="00C859CC" w:rsidP="00C859CC" w:rsidR="00C859CC" w:rsidRPr="00C859CC">
      <w:pPr>
        <w:rPr>
          <w:sz w:val="24"/>
          <w:szCs w:val="24"/>
        </w:rPr>
      </w:pPr>
      <w:r w:rsidRPr="00C859CC">
        <w:rPr>
          <w:sz w:val="24"/>
          <w:szCs w:val="24"/>
        </w:rPr>
        <w:tab/>
      </w:r>
    </w:p>
    <w:p w:rsidRDefault="00C859CC" w:rsidP="00C859CC" w:rsidR="00C859CC" w:rsidRPr="00C859CC">
      <w:pPr>
        <w:rPr>
          <w:sz w:val="24"/>
          <w:szCs w:val="24"/>
        </w:rPr>
      </w:pPr>
      <w:r w:rsidRPr="00C859CC">
        <w:rPr>
          <w:sz w:val="24"/>
          <w:szCs w:val="24"/>
        </w:rPr>
        <w:tab/>
        <w:t xml:space="preserve">Dužnik je vlasnik nekretnina upisnih u Općinskom građanskom sudu u Zagrebu, Zemljišno knjižni odjel  i to: </w:t>
      </w: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ab/>
        <w:t xml:space="preserve">- nekretninu upisanu u zk.ul. broj 73298 k.o. Šestine, upisne pod red. brojem 1. kč.br. 3602/3 oznaka zemljišta oranica Lukšić površine 737 m2  i </w:t>
      </w:r>
    </w:p>
    <w:p w:rsidRDefault="00C859CC" w:rsidP="00C859CC" w:rsidR="00C859CC" w:rsidRPr="00C859CC">
      <w:pPr>
        <w:rPr>
          <w:sz w:val="24"/>
          <w:szCs w:val="24"/>
        </w:rPr>
      </w:pPr>
      <w:r w:rsidRPr="00C859CC">
        <w:rPr>
          <w:sz w:val="24"/>
          <w:szCs w:val="24"/>
        </w:rPr>
        <w:tab/>
        <w:t>- nekretninu upisnu u  zk.ul. broj 73298 k.o. Šestine, upisne pod red. brojem 2: kč.br. 3602/4 oznaka zemljišta oranica Lukšić površine 749 m2.</w:t>
      </w: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 xml:space="preserve">                                                                                                                                                                                                                                                                    </w:t>
      </w:r>
      <w:r w:rsidRPr="00C859CC">
        <w:rPr>
          <w:sz w:val="24"/>
          <w:szCs w:val="24"/>
        </w:rPr>
        <w:tab/>
        <w:t xml:space="preserve">U Općinskom  sudu u Opatiji, Zemljišno knjižni odjel, naloženo je od strane Trgovačkog suda u Zagrebu da izvrši upis zabilježbe otvaranja stečajnog postupka na nekretnini i to upisne u zk. ul. broj 364 k.o.Ika k.č. broj 755, oznaka zemljišta: šuma, Štangerov umejak, površine 1055 m2. </w:t>
      </w:r>
    </w:p>
    <w:p w:rsidRDefault="00C859CC" w:rsidP="00C859CC" w:rsidR="00C859CC" w:rsidRPr="00C859CC">
      <w:pPr>
        <w:rPr>
          <w:sz w:val="24"/>
          <w:szCs w:val="24"/>
        </w:rPr>
      </w:pP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ab/>
        <w:t xml:space="preserve">U vrijeme određeno za dostavu prijava tražbina u stečajnom postupku zaprimio sam četiri prijave  potraživanja i to: </w:t>
      </w: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 xml:space="preserve">1.GRAD ZAGREB       </w:t>
      </w:r>
      <w:r w:rsidRPr="00C859CC">
        <w:rPr>
          <w:sz w:val="24"/>
          <w:szCs w:val="24"/>
        </w:rPr>
        <w:tab/>
      </w:r>
      <w:r w:rsidRPr="00C859CC">
        <w:rPr>
          <w:sz w:val="24"/>
          <w:szCs w:val="24"/>
        </w:rPr>
        <w:tab/>
        <w:t>iznos tražbine</w:t>
      </w:r>
      <w:r w:rsidRPr="00C859CC">
        <w:rPr>
          <w:sz w:val="24"/>
          <w:szCs w:val="24"/>
        </w:rPr>
        <w:tab/>
        <w:t xml:space="preserve">       597.516,62 kn</w:t>
      </w:r>
    </w:p>
    <w:p w:rsidRDefault="00C859CC" w:rsidP="00C859CC" w:rsidR="00C859CC" w:rsidRPr="00C859CC">
      <w:pPr>
        <w:rPr>
          <w:sz w:val="24"/>
          <w:szCs w:val="24"/>
        </w:rPr>
      </w:pPr>
      <w:r w:rsidRPr="00C859CC">
        <w:rPr>
          <w:sz w:val="24"/>
          <w:szCs w:val="24"/>
        </w:rPr>
        <w:t>2 REPUBLIKA HRVATSKA</w:t>
      </w:r>
    </w:p>
    <w:p w:rsidRDefault="00C859CC" w:rsidP="00C859CC" w:rsidR="00C859CC" w:rsidRPr="00C859CC">
      <w:pPr>
        <w:rPr>
          <w:sz w:val="24"/>
          <w:szCs w:val="24"/>
        </w:rPr>
      </w:pPr>
      <w:r w:rsidRPr="00C859CC">
        <w:rPr>
          <w:sz w:val="24"/>
          <w:szCs w:val="24"/>
        </w:rPr>
        <w:t xml:space="preserve">   Ministarstvo financija, Porezna </w:t>
      </w:r>
    </w:p>
    <w:p w:rsidRDefault="00C859CC" w:rsidP="00C859CC" w:rsidR="00C859CC" w:rsidRPr="00C859CC">
      <w:pPr>
        <w:rPr>
          <w:sz w:val="24"/>
          <w:szCs w:val="24"/>
        </w:rPr>
      </w:pPr>
      <w:r w:rsidRPr="00C859CC">
        <w:rPr>
          <w:sz w:val="24"/>
          <w:szCs w:val="24"/>
        </w:rPr>
        <w:t xml:space="preserve">   uprava</w:t>
      </w:r>
      <w:r w:rsidRPr="00C859CC">
        <w:rPr>
          <w:sz w:val="24"/>
          <w:szCs w:val="24"/>
        </w:rPr>
        <w:tab/>
      </w:r>
      <w:r w:rsidRPr="00C859CC">
        <w:rPr>
          <w:sz w:val="24"/>
          <w:szCs w:val="24"/>
        </w:rPr>
        <w:tab/>
      </w:r>
      <w:r w:rsidRPr="00C859CC">
        <w:rPr>
          <w:sz w:val="24"/>
          <w:szCs w:val="24"/>
        </w:rPr>
        <w:tab/>
      </w:r>
      <w:r w:rsidRPr="00C859CC">
        <w:rPr>
          <w:sz w:val="24"/>
          <w:szCs w:val="24"/>
        </w:rPr>
        <w:tab/>
        <w:t>iznos tražbine</w:t>
      </w:r>
      <w:r w:rsidRPr="00C859CC">
        <w:rPr>
          <w:sz w:val="24"/>
          <w:szCs w:val="24"/>
        </w:rPr>
        <w:tab/>
        <w:t xml:space="preserve">          10.333,17 kn</w:t>
      </w:r>
    </w:p>
    <w:p w:rsidRDefault="00C859CC" w:rsidP="00C859CC" w:rsidR="00C859CC" w:rsidRPr="00C859CC">
      <w:pPr>
        <w:rPr>
          <w:sz w:val="24"/>
          <w:szCs w:val="24"/>
        </w:rPr>
      </w:pPr>
      <w:r w:rsidRPr="00C859CC">
        <w:rPr>
          <w:sz w:val="24"/>
          <w:szCs w:val="24"/>
        </w:rPr>
        <w:t>3.MIRELA KOPRIVNJAK</w:t>
      </w:r>
      <w:r w:rsidRPr="00C859CC">
        <w:rPr>
          <w:sz w:val="24"/>
          <w:szCs w:val="24"/>
        </w:rPr>
        <w:tab/>
        <w:t>iznos tražbine</w:t>
      </w:r>
      <w:r w:rsidRPr="00C859CC">
        <w:rPr>
          <w:sz w:val="24"/>
          <w:szCs w:val="24"/>
        </w:rPr>
        <w:tab/>
        <w:t xml:space="preserve">        857.689,95 kn </w:t>
      </w:r>
    </w:p>
    <w:p w:rsidRDefault="00C859CC" w:rsidP="00C859CC" w:rsidR="00C859CC" w:rsidRPr="00C859CC">
      <w:pPr>
        <w:rPr>
          <w:sz w:val="24"/>
          <w:szCs w:val="24"/>
          <w:u w:val="single"/>
        </w:rPr>
      </w:pPr>
      <w:r w:rsidRPr="00C859CC">
        <w:rPr>
          <w:sz w:val="24"/>
          <w:szCs w:val="24"/>
        </w:rPr>
        <w:t>4.LARISA FEOKTISOVA</w:t>
      </w:r>
      <w:r w:rsidRPr="00C859CC">
        <w:rPr>
          <w:sz w:val="24"/>
          <w:szCs w:val="24"/>
        </w:rPr>
        <w:tab/>
        <w:t>iznos tražbine</w:t>
      </w:r>
      <w:r w:rsidRPr="00C859CC">
        <w:rPr>
          <w:sz w:val="24"/>
          <w:szCs w:val="24"/>
        </w:rPr>
        <w:tab/>
      </w:r>
      <w:r w:rsidRPr="00C859CC">
        <w:rPr>
          <w:sz w:val="24"/>
          <w:szCs w:val="24"/>
          <w:u w:val="single"/>
        </w:rPr>
        <w:t xml:space="preserve">     5.338.683,13 kn</w:t>
      </w:r>
    </w:p>
    <w:p w:rsidRDefault="00C859CC" w:rsidP="00C859CC" w:rsidR="00C859CC" w:rsidRPr="00C859CC">
      <w:pPr>
        <w:rPr>
          <w:sz w:val="24"/>
          <w:szCs w:val="24"/>
        </w:rPr>
      </w:pPr>
      <w:r w:rsidRPr="00C859CC">
        <w:rPr>
          <w:sz w:val="24"/>
          <w:szCs w:val="24"/>
        </w:rPr>
        <w:tab/>
      </w:r>
      <w:r w:rsidRPr="00C859CC">
        <w:rPr>
          <w:sz w:val="24"/>
          <w:szCs w:val="24"/>
        </w:rPr>
        <w:tab/>
      </w:r>
      <w:r w:rsidRPr="00C859CC">
        <w:rPr>
          <w:sz w:val="24"/>
          <w:szCs w:val="24"/>
        </w:rPr>
        <w:tab/>
      </w:r>
      <w:r w:rsidRPr="00C859CC">
        <w:rPr>
          <w:sz w:val="24"/>
          <w:szCs w:val="24"/>
        </w:rPr>
        <w:tab/>
      </w:r>
      <w:r w:rsidRPr="00C859CC">
        <w:rPr>
          <w:sz w:val="24"/>
          <w:szCs w:val="24"/>
        </w:rPr>
        <w:tab/>
        <w:t xml:space="preserve">UKUPNO   </w:t>
      </w:r>
      <w:r w:rsidRPr="00C859CC">
        <w:rPr>
          <w:sz w:val="24"/>
          <w:szCs w:val="24"/>
        </w:rPr>
        <w:tab/>
      </w:r>
      <w:r w:rsidRPr="00C859CC">
        <w:rPr>
          <w:sz w:val="24"/>
          <w:szCs w:val="24"/>
        </w:rPr>
        <w:tab/>
        <w:t xml:space="preserve">     6.804.222,87 kn</w:t>
      </w: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ab/>
        <w:t>Sve tražbine su priznate u cijelosti.</w:t>
      </w:r>
    </w:p>
    <w:p w:rsidRDefault="00C859CC" w:rsidP="00C859CC" w:rsidR="00C859CC" w:rsidRPr="00C859CC">
      <w:pPr>
        <w:rPr>
          <w:sz w:val="24"/>
          <w:szCs w:val="24"/>
        </w:rPr>
      </w:pPr>
    </w:p>
    <w:p w:rsidRDefault="00C859CC" w:rsidP="00C859CC" w:rsidR="00C859CC" w:rsidRPr="00C859CC">
      <w:pPr>
        <w:rPr>
          <w:sz w:val="24"/>
          <w:szCs w:val="24"/>
        </w:rPr>
      </w:pPr>
      <w:r w:rsidRPr="00C859CC">
        <w:rPr>
          <w:sz w:val="24"/>
          <w:szCs w:val="24"/>
        </w:rPr>
        <w:tab/>
        <w:t xml:space="preserve">REPUBLIKA HRVATSKA, Grad Zagreb, Stručna služba gradonačelnika , Sektor za zastupanje Grada, Služba za zastupanje u parničnom i stečajnim  postupcima, svojim dopisom od 04. listopada 2018.  Klasa:701-01/18-051/123, Urbroj:251-03-31/14-18-5 zatražilo je povrat uplaćene sudske pristojbe u iznosu od 500,00 kn, budući da je predmet prijave komunalni doprinos koji se naplaćuje po službenoj dužnosti temeljem odredbe čl.16. toč.2 Zakona o sudskim </w:t>
      </w:r>
      <w:r w:rsidRPr="00C859CC">
        <w:rPr>
          <w:sz w:val="24"/>
          <w:szCs w:val="24"/>
        </w:rPr>
        <w:lastRenderedPageBreak/>
        <w:t>pristojbama kojim je propisano da su od plaćanja sudskih pristojbi oslobođena tijela u obavljanju javnih ovlasti.</w:t>
      </w:r>
    </w:p>
    <w:p w:rsidRDefault="00C859CC" w:rsidP="00C859CC" w:rsidR="00C859CC" w:rsidRPr="00C859CC">
      <w:pPr>
        <w:rPr>
          <w:b/>
          <w:sz w:val="24"/>
          <w:szCs w:val="24"/>
        </w:rPr>
      </w:pPr>
    </w:p>
    <w:p w:rsidRDefault="00C859CC" w:rsidP="00C859CC" w:rsidR="00C859CC" w:rsidRPr="00C859CC">
      <w:pPr>
        <w:rPr>
          <w:b/>
          <w:sz w:val="24"/>
          <w:szCs w:val="24"/>
        </w:rPr>
      </w:pPr>
      <w:r w:rsidRPr="00C859CC">
        <w:rPr>
          <w:b/>
          <w:sz w:val="24"/>
          <w:szCs w:val="24"/>
        </w:rPr>
        <w:t>Prijedlog odluka</w:t>
      </w:r>
    </w:p>
    <w:p w:rsidRDefault="00C859CC" w:rsidP="00C859CC" w:rsidR="00C859CC" w:rsidRPr="00C859CC">
      <w:pPr>
        <w:numPr>
          <w:ilvl w:val="0"/>
          <w:numId w:val="39"/>
        </w:numPr>
        <w:overflowPunct/>
        <w:autoSpaceDE/>
        <w:autoSpaceDN/>
        <w:adjustRightInd/>
        <w:textAlignment w:val="auto"/>
        <w:rPr>
          <w:sz w:val="24"/>
          <w:szCs w:val="24"/>
        </w:rPr>
      </w:pPr>
      <w:r w:rsidRPr="00C859CC">
        <w:rPr>
          <w:sz w:val="24"/>
          <w:szCs w:val="24"/>
        </w:rPr>
        <w:t>Da se prihvati izvješće stečajnog upravitelja</w:t>
      </w:r>
    </w:p>
    <w:p w:rsidRDefault="00C859CC" w:rsidP="00C859CC" w:rsidR="00C859CC" w:rsidRPr="00C859CC">
      <w:pPr>
        <w:numPr>
          <w:ilvl w:val="0"/>
          <w:numId w:val="39"/>
        </w:numPr>
        <w:overflowPunct/>
        <w:autoSpaceDE/>
        <w:autoSpaceDN/>
        <w:adjustRightInd/>
        <w:textAlignment w:val="auto"/>
        <w:rPr>
          <w:sz w:val="24"/>
          <w:szCs w:val="24"/>
        </w:rPr>
      </w:pPr>
      <w:r w:rsidRPr="00C859CC">
        <w:rPr>
          <w:sz w:val="24"/>
          <w:szCs w:val="24"/>
        </w:rPr>
        <w:t>Da se pristupi unovčenju imovine dužnika</w:t>
      </w:r>
    </w:p>
    <w:p w:rsidRDefault="00C859CC" w:rsidP="007459B6" w:rsidR="00C859CC"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 xml:space="preserve">Prisutni </w:t>
      </w:r>
      <w:r w:rsidR="00634F2A">
        <w:rPr>
          <w:bCs/>
          <w:sz w:val="24"/>
          <w:szCs w:val="24"/>
        </w:rPr>
        <w:t xml:space="preserve">punomoćnik stečajnih </w:t>
      </w:r>
      <w:r w:rsidRPr="00EA7318">
        <w:rPr>
          <w:bCs/>
          <w:sz w:val="24"/>
          <w:szCs w:val="24"/>
        </w:rPr>
        <w:t>vjerovni</w:t>
      </w:r>
      <w:r w:rsidR="00F70574" w:rsidRPr="00EA7318">
        <w:rPr>
          <w:bCs/>
          <w:sz w:val="24"/>
          <w:szCs w:val="24"/>
        </w:rPr>
        <w:t>k</w:t>
      </w:r>
      <w:r w:rsidR="00634F2A">
        <w:rPr>
          <w:bCs/>
          <w:sz w:val="24"/>
          <w:szCs w:val="24"/>
        </w:rPr>
        <w:t>a</w:t>
      </w:r>
      <w:r w:rsidR="005928D1" w:rsidRPr="00EA7318">
        <w:rPr>
          <w:bCs/>
          <w:sz w:val="24"/>
          <w:szCs w:val="24"/>
        </w:rPr>
        <w:t xml:space="preserve"> suglas</w:t>
      </w:r>
      <w:r w:rsidR="00F70574" w:rsidRPr="00EA7318">
        <w:rPr>
          <w:bCs/>
          <w:sz w:val="24"/>
          <w:szCs w:val="24"/>
        </w:rPr>
        <w:t>an je da</w:t>
      </w:r>
      <w:r w:rsidR="00A30477" w:rsidRPr="00EA7318">
        <w:rPr>
          <w:bCs/>
          <w:sz w:val="24"/>
          <w:szCs w:val="24"/>
        </w:rPr>
        <w:t xml:space="preserve"> se donesu </w:t>
      </w:r>
      <w:r w:rsidR="002B7B9E" w:rsidRPr="00EA7318">
        <w:rPr>
          <w:bCs/>
          <w:sz w:val="24"/>
          <w:szCs w:val="24"/>
        </w:rPr>
        <w:t>sljedeće:</w:t>
      </w:r>
    </w:p>
    <w:p w:rsidRDefault="00A7081A" w:rsidP="00495163"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FD0211" w:rsidP="00FD0211" w:rsidR="00FD0211" w:rsidRPr="00B074FC">
      <w:pPr>
        <w:jc w:val="both"/>
        <w:rPr>
          <w:sz w:val="24"/>
          <w:szCs w:val="24"/>
        </w:rPr>
      </w:pPr>
    </w:p>
    <w:p w:rsidRDefault="00E833B8" w:rsidP="00E833B8" w:rsidR="00E833B8">
      <w:pPr>
        <w:numPr>
          <w:ilvl w:val="0"/>
          <w:numId w:val="41"/>
        </w:numPr>
        <w:overflowPunct/>
        <w:autoSpaceDE/>
        <w:autoSpaceDN/>
        <w:adjustRightInd/>
        <w:textAlignment w:val="auto"/>
        <w:rPr>
          <w:sz w:val="24"/>
          <w:szCs w:val="24"/>
        </w:rPr>
      </w:pPr>
      <w:r>
        <w:rPr>
          <w:sz w:val="24"/>
          <w:szCs w:val="24"/>
        </w:rPr>
        <w:t>Prihvaća</w:t>
      </w:r>
      <w:r w:rsidRPr="00C859CC">
        <w:rPr>
          <w:sz w:val="24"/>
          <w:szCs w:val="24"/>
        </w:rPr>
        <w:t xml:space="preserve"> izvješće stečajnog upravitelja</w:t>
      </w:r>
    </w:p>
    <w:p w:rsidRDefault="00495163" w:rsidP="00E833B8" w:rsidR="00495163" w:rsidRPr="00C859CC">
      <w:pPr>
        <w:numPr>
          <w:ilvl w:val="0"/>
          <w:numId w:val="41"/>
        </w:numPr>
        <w:overflowPunct/>
        <w:autoSpaceDE/>
        <w:autoSpaceDN/>
        <w:adjustRightInd/>
        <w:textAlignment w:val="auto"/>
        <w:rPr>
          <w:sz w:val="24"/>
          <w:szCs w:val="24"/>
        </w:rPr>
      </w:pPr>
      <w:r>
        <w:rPr>
          <w:sz w:val="24"/>
          <w:szCs w:val="24"/>
        </w:rPr>
        <w:t>Poslovanje dužnika neće se nastaviti</w:t>
      </w:r>
    </w:p>
    <w:p w:rsidRDefault="00495163" w:rsidP="00E833B8" w:rsidR="00E833B8" w:rsidRPr="00C859CC">
      <w:pPr>
        <w:numPr>
          <w:ilvl w:val="0"/>
          <w:numId w:val="41"/>
        </w:numPr>
        <w:overflowPunct/>
        <w:autoSpaceDE/>
        <w:autoSpaceDN/>
        <w:adjustRightInd/>
        <w:textAlignment w:val="auto"/>
        <w:rPr>
          <w:sz w:val="24"/>
          <w:szCs w:val="24"/>
        </w:rPr>
      </w:pPr>
      <w:r>
        <w:rPr>
          <w:sz w:val="24"/>
          <w:szCs w:val="24"/>
        </w:rPr>
        <w:t>Ovlašćuje se stečajnog upravitelja pribaviti podatak o tržišnoj vrijednosti nekretnina u vlasništvu stečajnog dužnika putem porezne uprave</w:t>
      </w:r>
    </w:p>
    <w:p w:rsidRDefault="00DF6C05" w:rsidP="006F589A" w:rsidR="00DF6C05" w:rsidRPr="00EA7318">
      <w:pPr>
        <w:suppressAutoHyphens/>
        <w:spacing w:after="160"/>
        <w:ind w:left="720"/>
        <w:jc w:val="both"/>
        <w:rPr>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7D2B6A">
        <w:rPr>
          <w:bCs/>
          <w:sz w:val="24"/>
          <w:szCs w:val="24"/>
        </w:rPr>
        <w:t>11,14</w:t>
      </w:r>
      <w:r w:rsidR="00862E38" w:rsidRPr="00EA7318">
        <w:rPr>
          <w:bCs/>
          <w:sz w:val="24"/>
          <w:szCs w:val="24"/>
        </w:rPr>
        <w:t xml:space="preserve"> 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495163" w:rsidR="003E49B9" w:rsidRPr="00EA7318">
      <w:pPr>
        <w:jc w:val="center"/>
        <w:rPr>
          <w:bCs/>
          <w:sz w:val="24"/>
          <w:szCs w:val="24"/>
        </w:rPr>
      </w:pPr>
      <w:r w:rsidRPr="00EA7318">
        <w:rPr>
          <w:bCs/>
          <w:sz w:val="24"/>
          <w:szCs w:val="24"/>
        </w:rPr>
        <w:t>Vinka Mihalinčić</w:t>
      </w: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495163" w:rsidR="009E5EDE" w:rsidRPr="00EA7318">
      <w:pgSz w:h="15840" w:w="12240"/>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603E" w:rsidR="0002603E">
      <w:r>
        <w:separator/>
      </w:r>
    </w:p>
  </w:endnote>
  <w:endnote w:id="0" w:type="continuationSeparator">
    <w:p w:rsidRDefault="0002603E" w:rsidR="000260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603E" w:rsidR="0002603E">
      <w:r>
        <w:separator/>
      </w:r>
    </w:p>
  </w:footnote>
  <w:footnote w:id="0" w:type="continuationSeparator">
    <w:p w:rsidRDefault="0002603E" w:rsidR="0002603E">
      <w:r>
        <w:continuationSeparator/>
      </w:r>
    </w:p>
  </w:footnote>
  <w:footnote w:id="1">
    <w:p w:rsidRDefault="00FF744A" w:rsidP="00FF744A" w:rsidR="00FF744A"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3E" w:rsidP="00D81A44" w:rsidR="000260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603E" w:rsidR="000260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3E" w:rsidP="00D81A44" w:rsidR="000260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09CB">
      <w:rPr>
        <w:rStyle w:val="Brojstranice"/>
        <w:noProof/>
      </w:rPr>
      <w:t>7</w:t>
    </w:r>
    <w:r>
      <w:rPr>
        <w:rStyle w:val="Brojstranice"/>
      </w:rPr>
      <w:fldChar w:fldCharType="end"/>
    </w:r>
  </w:p>
  <w:p w:rsidRDefault="0002603E" w:rsidP="003D5E96" w:rsidR="0002603E" w:rsidRPr="00AA1621">
    <w:pPr>
      <w:pStyle w:val="Zaglavlje"/>
      <w:jc w:val="center"/>
      <w:rPr>
        <w:sz w:val="22"/>
        <w:szCs w:val="22"/>
      </w:rPr>
    </w:pPr>
    <w:r>
      <w:rPr>
        <w:bCs/>
        <w:sz w:val="22"/>
        <w:szCs w:val="22"/>
      </w:rPr>
      <w:t xml:space="preserve">                                                                                                                                      48. St-</w:t>
    </w:r>
    <w:r w:rsidR="001B1E16">
      <w:rPr>
        <w:bCs/>
        <w:sz w:val="22"/>
        <w:szCs w:val="22"/>
      </w:rPr>
      <w:t>925/17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3E" w:rsidR="0002603E">
    <w:pPr>
      <w:pStyle w:val="Zaglavlje"/>
    </w:pPr>
  </w:p>
  <w:p w:rsidRDefault="0002603E" w:rsidR="0002603E">
    <w:pPr>
      <w:pStyle w:val="Zaglavlje"/>
    </w:pPr>
  </w:p>
  <w:p w:rsidRDefault="0002603E" w:rsidR="000260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2">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3">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1AA15B0D"/>
    <w:multiLevelType w:val="hybridMultilevel"/>
    <w:tmpl w:val="897845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6">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1C192F18"/>
    <w:multiLevelType w:val="hybridMultilevel"/>
    <w:tmpl w:val="6E0644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9">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0">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1">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2">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3">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6">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9">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3">
    <w:nsid w:val="672F4281"/>
    <w:multiLevelType w:val="hybridMultilevel"/>
    <w:tmpl w:val="CF1CF4D2"/>
    <w:lvl w:tplc="A614D916" w:ilvl="0">
      <w:start w:val="1"/>
      <w:numFmt w:val="decimal"/>
      <w:lvlText w:val="%1."/>
      <w:lvlJc w:val="left"/>
      <w:pPr>
        <w:ind w:hanging="360" w:left="720"/>
      </w:pPr>
      <w:rPr>
        <w:rFonts w:eastAsia="Calibri"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4">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35">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6">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8">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0">
    <w:nsid w:val="6F5D1FF3"/>
    <w:multiLevelType w:val="hybridMultilevel"/>
    <w:tmpl w:val="897845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2">
    <w:nsid w:val="75227487"/>
    <w:multiLevelType w:val="hybridMultilevel"/>
    <w:tmpl w:val="897845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F152B93"/>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39"/>
  </w:num>
  <w:num w:numId="3">
    <w:abstractNumId w:val="30"/>
  </w:num>
  <w:num w:numId="4">
    <w:abstractNumId w:val="41"/>
  </w:num>
  <w:num w:numId="5">
    <w:abstractNumId w:val="16"/>
  </w:num>
  <w:num w:numId="6">
    <w:abstractNumId w:val="18"/>
  </w:num>
  <w:num w:numId="7">
    <w:abstractNumId w:val="34"/>
  </w:num>
  <w:num w:numId="8">
    <w:abstractNumId w:val="25"/>
  </w:num>
  <w:num w:numId="9">
    <w:abstractNumId w:val="27"/>
  </w:num>
  <w:num w:numId="10">
    <w:abstractNumId w:val="15"/>
  </w:num>
  <w:num w:numId="11">
    <w:abstractNumId w:val="11"/>
  </w:num>
  <w:num w:numId="12">
    <w:abstractNumId w:val="12"/>
  </w:num>
  <w:num w:numId="13">
    <w:abstractNumId w:val="0"/>
  </w:num>
  <w:num w:numId="14">
    <w:abstractNumId w:val="20"/>
  </w:num>
  <w:num w:numId="15">
    <w:abstractNumId w:val="24"/>
  </w:num>
  <w:num w:numId="16">
    <w:abstractNumId w:val="35"/>
  </w:num>
  <w:num w:numId="17">
    <w:abstractNumId w:val="13"/>
  </w:num>
  <w:num w:numId="18">
    <w:abstractNumId w:val="38"/>
  </w:num>
  <w:num w:numId="19">
    <w:abstractNumId w:val="26"/>
  </w:num>
  <w:num w:numId="20">
    <w:abstractNumId w:val="23"/>
  </w:num>
  <w:num w:numId="21">
    <w:abstractNumId w:val="7"/>
  </w:num>
  <w:num w:numId="22">
    <w:abstractNumId w:val="7"/>
    <w:lvlOverride w:ilvl="0">
      <w:startOverride w:val="1"/>
    </w:lvlOverride>
  </w:num>
  <w:num w:numId="23">
    <w:abstractNumId w:val="21"/>
  </w:num>
  <w:num w:numId="24">
    <w:abstractNumId w:val="22"/>
  </w:num>
  <w:num w:numId="25">
    <w:abstractNumId w:val="28"/>
  </w:num>
  <w:num w:numId="26">
    <w:abstractNumId w:val="32"/>
  </w:num>
  <w:num w:numId="27">
    <w:abstractNumId w:val="9"/>
  </w:num>
  <w:num w:numId="28">
    <w:abstractNumId w:val="8"/>
  </w:num>
  <w:num w:numId="29">
    <w:abstractNumId w:val="37"/>
  </w:num>
  <w:num w:numId="30">
    <w:abstractNumId w:val="19"/>
  </w:num>
  <w:num w:numId="31">
    <w:abstractNumId w:val="19"/>
    <w:lvlOverride w:ilvl="0">
      <w:startOverride w:val="1"/>
    </w:lvlOverride>
  </w:num>
  <w:num w:numId="32">
    <w:abstractNumId w:val="29"/>
  </w:num>
  <w:num w:numId="33">
    <w:abstractNumId w:val="36"/>
  </w:num>
  <w:num w:numId="34">
    <w:abstractNumId w:val="31"/>
  </w:num>
  <w:num w:numId="35">
    <w:abstractNumId w:val="43"/>
  </w:num>
  <w:num w:numId="36">
    <w:abstractNumId w:val="17"/>
  </w:num>
  <w:num w:numId="37">
    <w:abstractNumId w:val="33"/>
  </w:num>
  <w:num w:numId="38">
    <w:abstractNumId w:val="44"/>
  </w:num>
  <w:num w:numId="39">
    <w:abstractNumId w:val="42"/>
  </w:num>
  <w:num w:numId="40">
    <w:abstractNumId w:val="40"/>
  </w:num>
  <w:num w:numId="41">
    <w:abstractNumId w:val="14"/>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53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092C"/>
    <w:rsid w:val="00182185"/>
    <w:rsid w:val="00182244"/>
    <w:rsid w:val="001847BE"/>
    <w:rsid w:val="001875E5"/>
    <w:rsid w:val="001876F9"/>
    <w:rsid w:val="00191652"/>
    <w:rsid w:val="00192476"/>
    <w:rsid w:val="001932CC"/>
    <w:rsid w:val="001953DB"/>
    <w:rsid w:val="001A007B"/>
    <w:rsid w:val="001A16C9"/>
    <w:rsid w:val="001A4F52"/>
    <w:rsid w:val="001A501E"/>
    <w:rsid w:val="001B1357"/>
    <w:rsid w:val="001B1E16"/>
    <w:rsid w:val="001B2642"/>
    <w:rsid w:val="001B2756"/>
    <w:rsid w:val="001B2FB3"/>
    <w:rsid w:val="001B5959"/>
    <w:rsid w:val="001B7518"/>
    <w:rsid w:val="001B7A0E"/>
    <w:rsid w:val="001C14A2"/>
    <w:rsid w:val="001C42B4"/>
    <w:rsid w:val="001C50EF"/>
    <w:rsid w:val="001D56BB"/>
    <w:rsid w:val="001D6014"/>
    <w:rsid w:val="001D664E"/>
    <w:rsid w:val="001D6A2F"/>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09CB"/>
    <w:rsid w:val="002A1D92"/>
    <w:rsid w:val="002A3A8D"/>
    <w:rsid w:val="002A6ACD"/>
    <w:rsid w:val="002A6D1A"/>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B6643"/>
    <w:rsid w:val="003C5DCB"/>
    <w:rsid w:val="003C6553"/>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7293"/>
    <w:rsid w:val="00480A89"/>
    <w:rsid w:val="00482130"/>
    <w:rsid w:val="004843E5"/>
    <w:rsid w:val="0049076A"/>
    <w:rsid w:val="00491322"/>
    <w:rsid w:val="00495163"/>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0E15"/>
    <w:rsid w:val="005B525A"/>
    <w:rsid w:val="005B6C47"/>
    <w:rsid w:val="005C04B1"/>
    <w:rsid w:val="005C6799"/>
    <w:rsid w:val="005D1023"/>
    <w:rsid w:val="005D16E8"/>
    <w:rsid w:val="005E0FA2"/>
    <w:rsid w:val="005E3E42"/>
    <w:rsid w:val="005E5D9C"/>
    <w:rsid w:val="00607EA2"/>
    <w:rsid w:val="006108D2"/>
    <w:rsid w:val="00610D69"/>
    <w:rsid w:val="00611B77"/>
    <w:rsid w:val="006165AE"/>
    <w:rsid w:val="00617459"/>
    <w:rsid w:val="0062286E"/>
    <w:rsid w:val="00623081"/>
    <w:rsid w:val="00623BBA"/>
    <w:rsid w:val="00624D4F"/>
    <w:rsid w:val="00625E68"/>
    <w:rsid w:val="00626120"/>
    <w:rsid w:val="00631C0B"/>
    <w:rsid w:val="00632F42"/>
    <w:rsid w:val="00634789"/>
    <w:rsid w:val="00634F2A"/>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589A"/>
    <w:rsid w:val="006F7CC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47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2B6A"/>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270EA"/>
    <w:rsid w:val="00935ABA"/>
    <w:rsid w:val="00936F64"/>
    <w:rsid w:val="009411E1"/>
    <w:rsid w:val="00941279"/>
    <w:rsid w:val="0094135D"/>
    <w:rsid w:val="00942A9E"/>
    <w:rsid w:val="00950CAB"/>
    <w:rsid w:val="00952ED3"/>
    <w:rsid w:val="00954230"/>
    <w:rsid w:val="009548EE"/>
    <w:rsid w:val="00954A54"/>
    <w:rsid w:val="00954EEB"/>
    <w:rsid w:val="00955F37"/>
    <w:rsid w:val="00956688"/>
    <w:rsid w:val="009574C6"/>
    <w:rsid w:val="00957869"/>
    <w:rsid w:val="00957EA2"/>
    <w:rsid w:val="00957EA3"/>
    <w:rsid w:val="00964FA3"/>
    <w:rsid w:val="00965131"/>
    <w:rsid w:val="00967E1C"/>
    <w:rsid w:val="00970469"/>
    <w:rsid w:val="00971100"/>
    <w:rsid w:val="00982F46"/>
    <w:rsid w:val="009835DE"/>
    <w:rsid w:val="009857F6"/>
    <w:rsid w:val="009874FB"/>
    <w:rsid w:val="00990FA8"/>
    <w:rsid w:val="009919F7"/>
    <w:rsid w:val="009935C4"/>
    <w:rsid w:val="009A16CE"/>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074FC"/>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226E"/>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475E"/>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154E"/>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9CC"/>
    <w:rsid w:val="00C87270"/>
    <w:rsid w:val="00C92264"/>
    <w:rsid w:val="00C930EB"/>
    <w:rsid w:val="00C9350B"/>
    <w:rsid w:val="00C95B25"/>
    <w:rsid w:val="00C96A33"/>
    <w:rsid w:val="00C97B33"/>
    <w:rsid w:val="00CA127D"/>
    <w:rsid w:val="00CA1B1B"/>
    <w:rsid w:val="00CA654C"/>
    <w:rsid w:val="00CA6CAA"/>
    <w:rsid w:val="00CB07AB"/>
    <w:rsid w:val="00CB1126"/>
    <w:rsid w:val="00CC043F"/>
    <w:rsid w:val="00CC3A52"/>
    <w:rsid w:val="00CC5122"/>
    <w:rsid w:val="00CC60DC"/>
    <w:rsid w:val="00CC6233"/>
    <w:rsid w:val="00CD08D4"/>
    <w:rsid w:val="00CD3E90"/>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4417"/>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3B8"/>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275"/>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73B6"/>
    <w:rsid w:val="00FF744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18. veljače 2019.</izvorni_sadrzaj>
    <derivirana_varijabla naziv="DomainObject.StvarniPocetakDatum_1">18. veljače 2019.</derivirana_varijabla>
  </DomainObject.StvarniPocetakDatum>
  <DomainObject.StvarniZavrsetakDatum>
    <izvorni_sadrzaj>18. veljače 2019.</izvorni_sadrzaj>
    <derivirana_varijabla naziv="DomainObject.StvarniZavrsetakDatum_1">18. veljače 2019.</derivirana_varijabla>
  </DomainObject.StvarniZavrsetakDatum>
  <DomainObject.PlaniraniZavrsetakDatum>
    <izvorni_sadrzaj>18. veljače 2019.</izvorni_sadrzaj>
    <derivirana_varijabla naziv="DomainObject.PlaniraniZavrsetakDatum_1">18. veljače 2019.</derivirana_varijabla>
  </DomainObject.PlaniraniZavrsetakDatum>
  <DomainObject.PlaniraniPocetakDatum>
    <izvorni_sadrzaj>18. veljače 2019.</izvorni_sadrzaj>
    <derivirana_varijabla naziv="DomainObject.PlaniraniPocetakDatum_1">18. veljače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11:14</izvorni_sadrzaj>
    <derivirana_varijabla naziv="DomainObject.StvarniZavrsetakVrijeme_1">11:14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veljače 2019.</izvorni_sadrzaj>
    <derivirana_varijabla naziv="DomainObject.Zapisnik.DatumKreiranja_1">18. veljače 2019.</derivirana_varijabla>
  </DomainObject.Zapisnik.DatumKreiranja>
  <DomainObject.Zapisnik.ImovinskaKorist>
    <izvorni_sadrzaj/>
    <derivirana_varijabla naziv="DomainObject.Zapisnik.ImovinskaKorist_1"/>
  </DomainObject.Zapisnik.ImovinskaKorist>
  <DomainObject.Zapisnik.Oznaka>
    <izvorni_sadrzaj>St-925/2017-41</izvorni_sadrzaj>
    <derivirana_varijabla naziv="DomainObject.Zapisnik.Oznaka_1">St-925/2017-41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St-925/2017</izvorni_sadrzaj>
    <derivirana_varijabla naziv="DomainObject.Predmet.OznakaBroj_1">St-925/2017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SLAVIĆ GRADNJA d.o.o. zastupanog po punomoćniku Damir Slavić; Aleksandr Katyshkin</izvorni_sadrzaj>
    <derivirana_varijabla naziv="DomainObject.Predmet.ProtustrankaFormated_1">  SLAVIĆ GRADNJA d.o.o. zastupanog po punomoćniku Damir Slavić; Aleksandr Katyshkin</derivirana_varijabla>
  </DomainObject.Predmet.ProtustrankaFormated>
  <DomainObject.Predmet.ProtustrankaFormatedOIB>
    <izvorni_sadrzaj>  SLAVIĆ GRADNJA d.o.o., OIB 93822167002 zastupanog po punomoćniku Damir Slavić; Aleksandr Katyshkin</izvorni_sadrzaj>
    <derivirana_varijabla naziv="DomainObject.Predmet.ProtustrankaFormatedOIB_1">  SLAVIĆ GRADNJA d.o.o., OIB 93822167002 zastupanog po punomoćniku Damir Slavić; Aleksandr Katyshkin</derivirana_varijabla>
  </DomainObject.Predmet.ProtustrankaFormatedOIB>
  <DomainObject.Predmet.ProtustrankaFormatedWithAdress>
    <izvorni_sadrzaj> SLAVIĆ GRADNJA d.o.o., Ulica Ivekovićeva 19, 10000 Zagreb zastupanog po punomoćniku Damir Slavić; Aleksandr Katyshkin</izvorni_sadrzaj>
    <derivirana_varijabla naziv="DomainObject.Predmet.ProtustrankaFormatedWithAdress_1"> SLAVIĆ GRADNJA d.o.o., Ulica Ivekovićeva 19, 10000 Zagreb zastupanog po punomoćniku Damir Slavić; Aleksandr Katyshkin</derivirana_varijabla>
  </DomainObject.Predmet.ProtustrankaFormatedWithAdress>
  <DomainObject.Predmet.ProtustrankaFormatedWithAdressOIB>
    <izvorni_sadrzaj> SLAVIĆ GRADNJA d.o.o., OIB 93822167002, Ulica Ivekovićeva 19, 10000 Zagreb zastupanog po punomoćniku Damir Slavić; Aleksandr Katyshkin</izvorni_sadrzaj>
    <derivirana_varijabla naziv="DomainObject.Predmet.ProtustrankaFormatedWithAdressOIB_1"> SLAVIĆ GRADNJA d.o.o., OIB 93822167002, Ulica Ivekovićeva 19, 10000 Zagreb zastupanog po punomoćniku Damir Slavić; Aleksandr Katyshkin</derivirana_varijabla>
  </DomainObject.Predmet.ProtustrankaFormatedWithAdressOIB>
  <DomainObject.Predmet.ProtustrankaWithAdress>
    <izvorni_sadrzaj>SLAVIĆ GRADNJA d.o.o. Ulica Ivekovićeva 19, 10000 Zagreb</izvorni_sadrzaj>
    <derivirana_varijabla naziv="DomainObject.Predmet.ProtustrankaWithAdress_1">SLAVIĆ GRADNJA d.o.o. Ulica Ivekovićeva 19, 10000 Zagreb</derivirana_varijabla>
  </DomainObject.Predmet.ProtustrankaWithAdress>
  <DomainObject.Predmet.ProtustrankaWithAdressOIB>
    <izvorni_sadrzaj>SLAVIĆ GRADNJA d.o.o., OIB 93822167002, Ulica Ivekovićeva 19, 10000 Zagreb</izvorni_sadrzaj>
    <derivirana_varijabla naziv="DomainObject.Predmet.ProtustrankaWithAdressOIB_1">SLAVIĆ GRADNJA d.o.o., OIB 93822167002, Ulica Ivekovićeva 19, 10000 Zagreb</derivirana_varijabla>
  </DomainObject.Predmet.ProtustrankaWithAdressOIB>
  <DomainObject.Predmet.ProtustrankaNazivFormated>
    <izvorni_sadrzaj>SLAVIĆ GRADNJA d.o.o.</izvorni_sadrzaj>
    <derivirana_varijabla naziv="DomainObject.Predmet.ProtustrankaNazivFormated_1">SLAVIĆ GRADNJA d.o.o.</derivirana_varijabla>
  </DomainObject.Predmet.ProtustrankaNazivFormated>
  <DomainObject.Predmet.ProtustrankaNazivFormatedOIB>
    <izvorni_sadrzaj>SLAVIĆ GRADNJA d.o.o., OIB 93822167002</izvorni_sadrzaj>
    <derivirana_varijabla naziv="DomainObject.Predmet.ProtustrankaNazivFormatedOIB_1">SLAVIĆ GRADNJA d.o.o., OIB 93822167002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SLAVIĆ GRADNJA d.o.o. zastupanog po punomoćniku Damir Slavić; Aleksandr Katyshkin</item>
    </izvorni_sadrzaj>
    <derivirana_varijabla naziv="DomainObject.Predmet.ProtuStrankaListFormated_1">
      <item>SLAVIĆ GRADNJA d.o.o. zastupanog po punomoćniku Damir Slavić; Aleksandr Katyshkin</item>
    </derivirana_varijabla>
  </DomainObject.Predmet.ProtuStrankaListFormated>
  <DomainObject.Predmet.ProtuStrankaListFormatedOIB>
    <izvorni_sadrzaj>
      <item>SLAVIĆ GRADNJA d.o.o., OIB 93822167002 zastupanog po punomoćniku Damir Slavić; Aleksandr Katyshkin</item>
    </izvorni_sadrzaj>
    <derivirana_varijabla naziv="DomainObject.Predmet.ProtuStrankaListFormatedOIB_1">
      <item>SLAVIĆ GRADNJA d.o.o., OIB 93822167002 zastupanog po punomoćniku Damir Slavić; Aleksandr Katyshkin</item>
    </derivirana_varijabla>
  </DomainObject.Predmet.ProtuStrankaListFormatedOIB>
  <DomainObject.Predmet.ProtuStrankaListFormatedWithAdress>
    <izvorni_sadrzaj>
      <item>SLAVIĆ GRADNJA d.o.o., Ulica Ivekovićeva 19, 10000 Zagreb zastupanog po punomoćniku Damir Slavić; Aleksandr Katyshkin</item>
    </izvorni_sadrzaj>
    <derivirana_varijabla naziv="DomainObject.Predmet.ProtuStrankaListFormatedWithAdress_1">
      <item>SLAVIĆ GRADNJA d.o.o., Ulica Ivekovićeva 19, 10000 Zagreb zastupanog po punomoćniku Damir Slavić; Aleksandr Katyshkin</item>
    </derivirana_varijabla>
  </DomainObject.Predmet.ProtuStrankaListFormatedWithAdress>
  <DomainObject.Predmet.ProtuStrankaListFormatedWithAdressOIB>
    <izvorni_sadrzaj>
      <item>SLAVIĆ GRADNJA d.o.o., OIB 93822167002, Ulica Ivekovićeva 19, 10000 Zagreb zastupanog po punomoćniku Damir Slavić; Aleksandr Katyshkin</item>
    </izvorni_sadrzaj>
    <derivirana_varijabla naziv="DomainObject.Predmet.ProtuStrankaListFormatedWithAdressOIB_1">
      <item>SLAVIĆ GRADNJA d.o.o., OIB 93822167002, Ulica Ivekovićeva 19, 10000 Zagreb zastupanog po punomoćniku Damir Slavić; Aleksandr Katyshkin</item>
    </derivirana_varijabla>
  </DomainObject.Predmet.ProtuStrankaListFormatedWithAdressOIB>
  <DomainObject.Predmet.ProtuStrankaListNazivFormated>
    <izvorni_sadrzaj>
      <item>SLAVIĆ GRADNJA d.o.o.</item>
    </izvorni_sadrzaj>
    <derivirana_varijabla naziv="DomainObject.Predmet.ProtuStrankaListNazivFormated_1">
      <item>SLAVIĆ GRADNJA d.o.o.</item>
    </derivirana_varijabla>
  </DomainObject.Predmet.ProtuStrankaListNazivFormated>
  <DomainObject.Predmet.ProtuStrankaListNazivFormatedOIB>
    <izvorni_sadrzaj>
      <item>SLAVIĆ GRADNJA d.o.o., OIB 93822167002</item>
    </izvorni_sadrzaj>
    <derivirana_varijabla naziv="DomainObject.Predmet.ProtuStrankaListNazivFormatedOIB_1">
      <item>SLAVIĆ GRADNJA d.o.o., OIB 93822167002</item>
    </derivirana_varijabla>
  </DomainObject.Predmet.ProtuStrankaListNazivFormatedOIB>
  <DomainObject.Predmet.OstaliListFormated>
    <izvorni_sadrzaj>
      <item>Damir Slavić punomoćnik sudionika u postupku SLAVIĆ GRADNJA d.o.o.</item>
      <item>Aleksandr Katyshkin punomoćnik sudionika u postupku SLAVIĆ GRADNJA d.o.o.</item>
    </izvorni_sadrzaj>
    <derivirana_varijabla naziv="DomainObject.Predmet.OstaliListFormated_1">
      <item>Damir Slavić punomoćnik sudionika u postupku SLAVIĆ GRADNJA d.o.o.</item>
      <item>Aleksandr Katyshkin punomoćnik sudionika u postupku SLAVIĆ GRADNJA d.o.o.</item>
    </derivirana_varijabla>
  </DomainObject.Predmet.OstaliListFormated>
  <DomainObject.Predmet.OstaliListFormatedOIB>
    <izvorni_sadrzaj>
      <item>Damir Slavić, OIB 23869628251 punomoćnik sudionika u postupku SLAVIĆ GRADNJA d.o.o.</item>
      <item>Aleksandr Katyshkin, OIB 96659874959 punomoćnik sudionika u postupku SLAVIĆ GRADNJA d.o.o.</item>
    </izvorni_sadrzaj>
    <derivirana_varijabla naziv="DomainObject.Predmet.OstaliListFormatedOIB_1">
      <item>Damir Slavić, OIB 23869628251 punomoćnik sudionika u postupku SLAVIĆ GRADNJA d.o.o.</item>
      <item>Aleksandr Katyshkin, OIB 96659874959 punomoćnik sudionika u postupku SLAVIĆ GRADNJA d.o.o.</item>
    </derivirana_varijabla>
  </DomainObject.Predmet.OstaliListFormatedOIB>
  <DomainObject.Predmet.OstaliListFormatedWithAdress>
    <izvorni_sadrzaj>
      <item>Damir Slavić, Ulica Baltazara Bogišića 8, 10000 Zagreb punomoćnik sudionika u postupku SLAVIĆ GRADNJA d.o.o.</item>
      <item>Aleksandr Katyshkin, Ivekovićeva 19, 10000 Zagreb punomoćnik sudionika u postupku SLAVIĆ GRADNJA d.o.o.</item>
    </izvorni_sadrzaj>
    <derivirana_varijabla naziv="DomainObject.Predmet.OstaliListFormatedWithAdress_1">
      <item>Damir Slavić, Ulica Baltazara Bogišića 8, 10000 Zagreb punomoćnik sudionika u postupku SLAVIĆ GRADNJA d.o.o.</item>
      <item>Aleksandr Katyshkin, Ivekovićeva 19, 10000 Zagreb punomoćnik sudionika u postupku SLAVIĆ GRADNJA d.o.o.</item>
    </derivirana_varijabla>
  </DomainObject.Predmet.OstaliListFormatedWithAdress>
  <DomainObject.Predmet.OstaliListFormatedWithAdressOIB>
    <izvorni_sadrzaj>
      <item>Damir Slavić, OIB 23869628251, Ulica Baltazara Bogišića 8, 10000 Zagreb punomoćnik sudionika u postupku SLAVIĆ GRADNJA d.o.o.</item>
      <item>Aleksandr Katyshkin, OIB 96659874959, Ivekovićeva 19, 10000 Zagreb punomoćnik sudionika u postupku SLAVIĆ GRADNJA d.o.o.</item>
    </izvorni_sadrzaj>
    <derivirana_varijabla naziv="DomainObject.Predmet.OstaliListFormatedWithAdressOIB_1">
      <item>Damir Slavić, OIB 23869628251, Ulica Baltazara Bogišića 8, 10000 Zagreb punomoćnik sudionika u postupku SLAVIĆ GRADNJA d.o.o.</item>
      <item>Aleksandr Katyshkin, OIB 96659874959, Ivekovićeva 19, 10000 Zagreb punomoćnik sudionika u postupku SLAVIĆ GRADNJA d.o.o.</item>
    </derivirana_varijabla>
  </DomainObject.Predmet.OstaliListFormatedWithAdressOIB>
  <DomainObject.Predmet.OstaliListNazivFormated>
    <izvorni_sadrzaj>
      <item>Damir Slavić</item>
      <item>Aleksandr Katyshkin</item>
    </izvorni_sadrzaj>
    <derivirana_varijabla naziv="DomainObject.Predmet.OstaliListNazivFormated_1">
      <item>Damir Slavić</item>
      <item>Aleksandr Katyshkin</item>
    </derivirana_varijabla>
  </DomainObject.Predmet.OstaliListNazivFormated>
  <DomainObject.Predmet.OstaliListNazivFormatedOIB>
    <izvorni_sadrzaj>
      <item>Damir Slavić, OIB 23869628251</item>
      <item>Aleksandr Katyshkin, OIB 96659874959</item>
    </izvorni_sadrzaj>
    <derivirana_varijabla naziv="DomainObject.Predmet.OstaliListNazivFormatedOIB_1">
      <item>Damir Slavić, OIB 23869628251</item>
      <item>Aleksandr Katyshkin, OIB 96659874959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St-925/2017-41</izvorni_sadrzaj>
    <derivirana_varijabla naziv="DomainObject.PoslovniBrojDokumenta_1">St-925/2017-41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SLAVIĆ GRADNJA d.o.o.</izvorni_sadrzaj>
    <derivirana_varijabla naziv="DomainObject.Predmet.ProtustrankaIDrugi_1">SLAVIĆ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SLAVIĆ GRADNJA d.o.o., OIB 93822167002, Ulica Ivekovićeva 19, 10000 Zagreb</izvorni_sadrzaj>
    <derivirana_varijabla naziv="DomainObject.Predmet.ProtustrankaIDrugiAdressOIB_1">SLAVIĆ GRADNJA d.o.o., OIB 93822167002, Ulica Ivekovićeva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SLAVIĆ GRADNJA d.o.o.</item>
      <item>Damir Slavić</item>
      <item>Aleksandr Katyshkin</item>
    </izvorni_sadrzaj>
    <derivirana_varijabla naziv="DomainObject.Predmet.SudioniciListNaziv_1">
      <item>FINA Regionalni centar Zagreb</item>
      <item>SLAVIĆ GRADNJA d.o.o.</item>
      <item>Damir Slavić</item>
      <item>Aleksandr Katyshkin</item>
    </derivirana_varijabla>
  </DomainObject.Predmet.SudioniciListNaziv>
  <DomainObject.Predmet.SudioniciListAdressOIB>
    <izvorni_sadrzaj>
      <item>SLAVIĆ GRADNJA d.o.o., OIB 93822167002, Ulica Ivekovićeva 19,10000 Zagreb</item>
      <item>FINA Regionalni centar Zagreb, OIB 85821130368, Trg Svibanjskih žrtava 1995. br 1,10000 Zagreb</item>
      <item>Damir Slavić, OIB 23869628251, Ulica Baltazara Bogišića 8,10000 Zagreb</item>
      <item>Aleksandr Katyshkin, OIB 96659874959, Ivekovićeva 19,10000 Zagreb</item>
    </izvorni_sadrzaj>
    <derivirana_varijabla naziv="DomainObject.Predmet.SudioniciListAdressOIB_1">
      <item>SLAVIĆ GRADNJA d.o.o., OIB 93822167002, Ulica Ivekovićeva 19,10000 Zagreb</item>
      <item>FINA Regionalni centar Zagreb, OIB 85821130368, Trg Svibanjskih žrtava 1995. br 1,10000 Zagreb</item>
      <item>Damir Slavić, OIB 23869628251, Ulica Baltazara Bogišića 8,10000 Zagreb</item>
      <item>Aleksandr Katyshkin, OIB 96659874959, Ivekovićeva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93822167002</item>
      <item>, OIB 23869628251</item>
      <item>, OIB 96659874959</item>
    </izvorni_sadrzaj>
    <derivirana_varijabla naziv="DomainObject.Predmet.SudioniciListNazivOIB_1">
      <item>, OIB 85821130368</item>
      <item>, OIB 93822167002</item>
      <item>, OIB 23869628251</item>
      <item>, OIB 96659874959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9A1E82-B262-4931-B7D0-2E2024A12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1581</properties:Words>
  <properties:Characters>9544</properties:Characters>
  <properties:Lines>410</properties:Lines>
  <properties:Paragraphs>168</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11702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2019-02-15T14:42:00Z</dcterms:created>
  <dc:creator>nmarkovic</dc:creator>
  <cp:lastModifiedBy>Vinka Mihalinčić</cp:lastModifiedBy>
  <cp:lastPrinted>2018-10-04T08:20:00Z</cp:lastPrinted>
  <dcterms:modified xmlns:xsi="http://www.w3.org/2001/XMLSchema-instance" xsi:type="dcterms:W3CDTF">2019-02-18T10:16:00Z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St-925/2017-41 / Zapisnik - Ispitno ročište (St-925-17 -ispitno i izvještajno ročište.docx)</vt:lpwstr>
  </prop:property>
  <prop:property name="CC_coloring" pid="4" fmtid="{D5CDD505-2E9C-101B-9397-08002B2CF9AE}">
    <vt:bool>false</vt:bool>
  </prop:property>
  <prop:property name="BrojStranica" pid="5" fmtid="{D5CDD505-2E9C-101B-9397-08002B2CF9AE}">
    <vt:i4>7</vt:i4>
  </prop:property>
</prop:Properties>
</file>