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28a5" w14:paraId="41d28a5" w:rsidRDefault="003038DE" w:rsidP="004B40F0" w:rsidR="002275E2" w:rsidRPr="004B40F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4B40F0">
        <w:rPr>
          <w:rFonts w:cs="Times New Roman" w:hAnsi="Times New Roman" w:ascii="Times New Roman"/>
          <w:i w:val="false"/>
          <w:sz w:val="24"/>
          <w:szCs w:val="24"/>
        </w:rPr>
        <w:t>1216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4B40F0" w:rsidP="004B40F0" w:rsidR="00741D3F">
      <w:pPr>
        <w:ind w:firstLine="708"/>
        <w:rPr>
          <w:b/>
        </w:rPr>
      </w:pPr>
      <w:r>
        <w:rPr>
          <w:b/>
        </w:rPr>
        <w:t>Split, Sukoišanska 6</w:t>
      </w:r>
    </w:p>
    <w:p w:rsidRDefault="00A64506" w:rsidP="004B40F0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 xml:space="preserve">u stečajnom postupku nad </w:t>
      </w:r>
      <w:r w:rsidR="004B40F0" w:rsidRPr="004B40F0">
        <w:t xml:space="preserve">ARCA MERCATUS, d.o.o. </w:t>
      </w:r>
      <w:r w:rsidR="004B40F0">
        <w:t>u stečaju</w:t>
      </w:r>
      <w:r w:rsidR="004B40F0" w:rsidRPr="004B40F0">
        <w:t>, Split, Varaždinska 53, MBS: 060029443, OIB: 21842109097</w:t>
      </w:r>
      <w:r w:rsidR="00FF68CD" w:rsidRPr="00FF68CD">
        <w:t xml:space="preserve">, zastupano po stečajnom upravitelju </w:t>
      </w:r>
      <w:r w:rsidR="004B40F0" w:rsidRPr="004B40F0">
        <w:t>Tea Gatternig, Varaždin, Branka Vodnika 4, OIB: 20214370352</w:t>
      </w:r>
      <w:r w:rsidR="00452088">
        <w:t xml:space="preserve">, dana </w:t>
      </w:r>
      <w:r w:rsidR="004B40F0">
        <w:t>23</w:t>
      </w:r>
      <w:r w:rsidR="00FF68CD" w:rsidRPr="00FF68CD">
        <w:t xml:space="preserve">. </w:t>
      </w:r>
      <w:r w:rsidR="004B40F0">
        <w:t>veljače 2018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B40F0" w:rsidR="00452088">
      <w:pPr>
        <w:jc w:val="both"/>
      </w:pPr>
    </w:p>
    <w:p w:rsidRDefault="00452088" w:rsidP="004B40F0" w:rsidR="00452088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4B40F0" w:rsidRPr="004B40F0">
        <w:t>Tea Gatternig, Varaždin, Branka Vodnika 4, OIB: 20214370352</w:t>
      </w:r>
      <w:r>
        <w:t xml:space="preserve"> u roku osam dana očitovati se zašto nije</w:t>
      </w:r>
      <w:r w:rsidR="003549DA">
        <w:t xml:space="preserve"> uopće</w:t>
      </w:r>
      <w:r>
        <w:t xml:space="preserve"> dostavio u spis</w:t>
      </w:r>
      <w:r w:rsidR="003549DA">
        <w:t xml:space="preserve"> niti u propisanom roku tablice</w:t>
      </w:r>
      <w:r w:rsidR="003549DA" w:rsidRPr="003549DA">
        <w:t xml:space="preserve"> prijavljenih tražbina</w:t>
      </w:r>
      <w:r w:rsidR="003549DA">
        <w:t>,</w:t>
      </w:r>
      <w:r w:rsidR="003549DA" w:rsidRPr="003549DA">
        <w:t xml:space="preserve"> </w:t>
      </w:r>
      <w:r>
        <w:t>popis predmeta stečajne mase, popis vjerovnika, pregled imovine i obveza, izvješće o gospodarskom položaju dužnika i njegovim uzrocima, prijave tražbina.</w:t>
      </w:r>
    </w:p>
    <w:p w:rsidRDefault="004B40F0" w:rsidP="004B40F0" w:rsidR="004B40F0">
      <w:pPr>
        <w:pStyle w:val="Odlomakpopisa"/>
        <w:ind w:left="1080"/>
        <w:jc w:val="both"/>
      </w:pPr>
    </w:p>
    <w:p w:rsidRDefault="004B40F0" w:rsidP="00452088" w:rsidR="004B40F0">
      <w:pPr>
        <w:ind w:hanging="705" w:left="705"/>
        <w:jc w:val="both"/>
      </w:pPr>
      <w:r>
        <w:t>II.</w:t>
      </w:r>
      <w:r>
        <w:tab/>
        <w:t>Nalaže se stečajnom</w:t>
      </w:r>
      <w:r w:rsidRPr="004B40F0">
        <w:t xml:space="preserve"> upravitelj</w:t>
      </w:r>
      <w:r>
        <w:t>u</w:t>
      </w:r>
      <w:r w:rsidRPr="004B40F0">
        <w:t xml:space="preserve"> Tea Gatternig, Varaždin, Branka Vodnika 4, OIB: 20214370352 </w:t>
      </w:r>
      <w:r>
        <w:t>bez odlaganja</w:t>
      </w:r>
      <w:r w:rsidRPr="004B40F0">
        <w:t xml:space="preserve"> u spis </w:t>
      </w:r>
      <w:r>
        <w:t>dostaviti</w:t>
      </w:r>
      <w:r w:rsidRPr="004B40F0">
        <w:t xml:space="preserve"> tablice prijavljenih tražbina, popis predmeta stečajne mase, popis vjerovnika, pregled imovine i obveza, izvješće o gospodarskom položaju dužnika i njegovim uzrocima, prijave tražbina.</w:t>
      </w:r>
    </w:p>
    <w:p w:rsidRDefault="00452088" w:rsidP="00452088" w:rsidR="00452088">
      <w:pPr>
        <w:jc w:val="both"/>
      </w:pPr>
    </w:p>
    <w:p w:rsidRDefault="00452088" w:rsidP="00452088" w:rsidR="00452088" w:rsidRP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452088" w:rsidP="00452088" w:rsidR="00452088">
      <w:pPr>
        <w:jc w:val="both"/>
      </w:pPr>
    </w:p>
    <w:p w:rsidRDefault="00452088" w:rsidP="004B40F0" w:rsidR="00452088">
      <w:pPr>
        <w:jc w:val="both"/>
      </w:pPr>
      <w:r>
        <w:tab/>
      </w:r>
      <w:r w:rsidR="004B40F0" w:rsidRPr="004B40F0">
        <w:t>Rješenjem Trgovačkog suda u Splitu posl.br. St- 1219/2016  od 28. studenog 2017. godine otvoren je stečajni postupak nad ARCA MERCATUS, d.o.o. u stečaju, Split, Varaždinska 53, M</w:t>
      </w:r>
      <w:r w:rsidR="004B40F0">
        <w:t>BS: 060029443, OIB: 21842109097</w:t>
      </w:r>
      <w:r w:rsidR="003549DA" w:rsidRPr="003549DA">
        <w:t xml:space="preserve">, </w:t>
      </w:r>
      <w:r w:rsidR="003549DA">
        <w:t>te istim</w:t>
      </w:r>
      <w:r>
        <w:t xml:space="preserve"> rješenjem je određeno ročište za ispitivanje prijavljenih potraživanja vjerovnika za dan </w:t>
      </w:r>
      <w:r w:rsidR="004B40F0">
        <w:t>26. veljače</w:t>
      </w:r>
      <w:r>
        <w:t xml:space="preserve"> 201</w:t>
      </w:r>
      <w:r w:rsidR="004B40F0">
        <w:t>8. godine u 09,0</w:t>
      </w:r>
      <w:r>
        <w:t xml:space="preserve">0 sati, sve u zgradi </w:t>
      </w:r>
      <w:r w:rsidR="004B40F0" w:rsidRPr="004B40F0">
        <w:t>ovog suda u Splitu, Sukoišanska 6, sudnica 4, soba broj 118, na I. katu</w:t>
      </w:r>
      <w:r>
        <w:t>, te je određeno da će se nakon ispitnog ročišta održat i izvještajno ročište.</w:t>
      </w:r>
      <w:r w:rsidR="008733E8">
        <w:t xml:space="preserve">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  <w:r>
        <w:tab/>
        <w:t xml:space="preserve">Stoga, sud </w:t>
      </w:r>
      <w:r w:rsidR="00FD23BA">
        <w:t xml:space="preserve">sada </w:t>
      </w:r>
      <w:r>
        <w:t xml:space="preserve">poziva  stečajnog upravitelja na očitovanje, a u smislu čl. 91. st. 3. </w:t>
      </w:r>
      <w:r w:rsidR="008D29F7" w:rsidRPr="008D29F7">
        <w:t>Stečajnog zakona (Narodne novine br. 71/15, dalje u tekstu SZ)</w:t>
      </w:r>
      <w:r>
        <w:t xml:space="preserve"> zašto nije </w:t>
      </w:r>
      <w:r w:rsidR="008733E8">
        <w:t>dostavio u spis</w:t>
      </w:r>
      <w:r>
        <w:t xml:space="preserve"> u propisanom roku  tablice popis predmeta stečajne mase, popis vjerovnika, pregled imovine i obveza, izvješće o gospodarskom položaju dužnika i njegovim uzrocima, prijave tražbina</w:t>
      </w:r>
      <w:r w:rsidR="00FD23BA">
        <w:t xml:space="preserve"> i tablicu sa prijavljenim tražbinama</w:t>
      </w:r>
      <w:r>
        <w:t>.</w:t>
      </w:r>
    </w:p>
    <w:p w:rsidRDefault="00452088" w:rsidP="00452088" w:rsidR="00452088">
      <w:pPr>
        <w:jc w:val="both"/>
      </w:pPr>
    </w:p>
    <w:p w:rsidRDefault="00452088" w:rsidP="004B40F0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4B40F0" w:rsidR="00452088" w:rsidRPr="00FD23BA">
      <w:pPr>
        <w:jc w:val="center"/>
        <w:rPr>
          <w:b/>
        </w:rPr>
      </w:pPr>
      <w:r w:rsidRPr="00FD23BA">
        <w:rPr>
          <w:b/>
        </w:rPr>
        <w:t xml:space="preserve">U </w:t>
      </w:r>
      <w:r w:rsidR="004B40F0">
        <w:rPr>
          <w:b/>
        </w:rPr>
        <w:t>Split</w:t>
      </w:r>
      <w:r w:rsidRPr="00FD23BA">
        <w:rPr>
          <w:b/>
        </w:rPr>
        <w:t xml:space="preserve">u, dana </w:t>
      </w:r>
      <w:r w:rsidR="004B40F0">
        <w:rPr>
          <w:b/>
        </w:rPr>
        <w:t>23</w:t>
      </w:r>
      <w:r w:rsidR="00FD23BA" w:rsidRPr="00FD23BA">
        <w:rPr>
          <w:b/>
        </w:rPr>
        <w:t xml:space="preserve">. </w:t>
      </w:r>
      <w:r w:rsidR="004B40F0">
        <w:rPr>
          <w:b/>
        </w:rPr>
        <w:t>veljače</w:t>
      </w:r>
      <w:r w:rsidRPr="00FD23BA">
        <w:rPr>
          <w:b/>
        </w:rPr>
        <w:t xml:space="preserve"> 201</w:t>
      </w:r>
      <w:r w:rsidR="004B40F0">
        <w:rPr>
          <w:b/>
        </w:rPr>
        <w:t>8</w:t>
      </w:r>
      <w:r w:rsidRPr="00FD23BA">
        <w:rPr>
          <w:b/>
        </w:rPr>
        <w:t>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  <w:t>Katarina Franković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  <w:r w:rsidR="005D5B95" w:rsidRPr="005D5B95">
        <w:t xml:space="preserve"> </w:t>
      </w:r>
      <w:r w:rsidR="004B40F0">
        <w:t>putem e oglasna ploča suda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47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40F0" w:rsidP="004B40F0" w:rsidR="00CF6E73">
    <w:pPr>
      <w:pStyle w:val="Zaglavlje"/>
      <w:jc w:val="right"/>
    </w:pPr>
    <w:r w:rsidRPr="004B40F0">
      <w:t xml:space="preserve">Posl. br. 18 St-1216/2016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9B29B4"/>
    <w:multiLevelType w:val="hybridMultilevel"/>
    <w:tmpl w:val="D4685B56"/>
    <w:lvl w:tplc="25C4346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549DA"/>
    <w:rsid w:val="003C1E56"/>
    <w:rsid w:val="004002A6"/>
    <w:rsid w:val="00402D8B"/>
    <w:rsid w:val="00402FE3"/>
    <w:rsid w:val="00452088"/>
    <w:rsid w:val="004533D2"/>
    <w:rsid w:val="004A6FC0"/>
    <w:rsid w:val="004B40F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D5B95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032A3"/>
    <w:rsid w:val="007333EE"/>
    <w:rsid w:val="00741D3F"/>
    <w:rsid w:val="00756446"/>
    <w:rsid w:val="00780E26"/>
    <w:rsid w:val="00793C12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8D29F7"/>
    <w:rsid w:val="00900A88"/>
    <w:rsid w:val="009047CC"/>
    <w:rsid w:val="0090622A"/>
    <w:rsid w:val="00924513"/>
    <w:rsid w:val="0097520F"/>
    <w:rsid w:val="009A25A7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C475E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5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5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St-1216/2016</izvorni_sadrzaj>
    <derivirana_varijabla naziv="DomainObject.Predmet.OznakaBroj_1">St-1216/2016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ARCA MERCATUS, d.o.o. za trgovinu i usluge</izvorni_sadrzaj>
    <derivirana_varijabla naziv="DomainObject.Predmet.ProtustrankaFormated_1">  ARCA MERCATUS, d.o.o. za trgovinu i usluge</derivirana_varijabla>
  </DomainObject.Predmet.ProtustrankaFormated>
  <DomainObject.Predmet.ProtustrankaFormatedOIB>
    <izvorni_sadrzaj>  ARCA MERCATUS, d.o.o. za trgovinu i usluge, OIB 21842109097</izvorni_sadrzaj>
    <derivirana_varijabla naziv="DomainObject.Predmet.ProtustrankaFormatedOIB_1">  ARCA MERCATUS, d.o.o. za trgovinu i usluge, OIB 21842109097</derivirana_varijabla>
  </DomainObject.Predmet.ProtustrankaFormatedOIB>
  <DomainObject.Predmet.ProtustrankaFormatedWithAdress>
    <izvorni_sadrzaj> ARCA MERCATUS, d.o.o. za trgovinu i usluge, Varaždinska 53, 21000 Split</izvorni_sadrzaj>
    <derivirana_varijabla naziv="DomainObject.Predmet.ProtustrankaFormatedWithAdress_1"> ARCA MERCATUS, d.o.o. za trgovinu i usluge, Varaždinska 53, 21000 Split</derivirana_varijabla>
  </DomainObject.Predmet.ProtustrankaFormatedWithAdress>
  <DomainObject.Predmet.ProtustrankaFormatedWithAdressOIB>
    <izvorni_sadrzaj> ARCA MERCATUS, d.o.o. za trgovinu i usluge, OIB 21842109097, Varaždinska 53, 21000 Split</izvorni_sadrzaj>
    <derivirana_varijabla naziv="DomainObject.Predmet.ProtustrankaFormatedWithAdressOIB_1"> ARCA MERCATUS, d.o.o. za trgovinu i usluge, OIB 21842109097, Varaždinska 53, 21000 Split</derivirana_varijabla>
  </DomainObject.Predmet.ProtustrankaFormatedWithAdressOIB>
  <DomainObject.Predmet.ProtustrankaWithAdress>
    <izvorni_sadrzaj>ARCA MERCATUS, d.o.o. za trgovinu i usluge Varaždinska 53, 21000 Split</izvorni_sadrzaj>
    <derivirana_varijabla naziv="DomainObject.Predmet.ProtustrankaWithAdress_1">ARCA MERCATUS, d.o.o. za trgovinu i usluge Varaždinska 53, 21000 Split</derivirana_varijabla>
  </DomainObject.Predmet.ProtustrankaWithAdress>
  <DomainObject.Predmet.ProtustrankaWithAdressOIB>
    <izvorni_sadrzaj>ARCA MERCATUS, d.o.o. za trgovinu i usluge, OIB 21842109097, Varaždinska 53, 21000 Split</izvorni_sadrzaj>
    <derivirana_varijabla naziv="DomainObject.Predmet.ProtustrankaWithAdressOIB_1">ARCA MERCATUS, d.o.o. za trgovinu i usluge, OIB 21842109097, Varaždinska 53, 21000 Split</derivirana_varijabla>
  </DomainObject.Predmet.ProtustrankaWithAdressOIB>
  <DomainObject.Predmet.ProtustrankaNazivFormated>
    <izvorni_sadrzaj>ARCA MERCATUS, d.o.o. za trgovinu i usluge</izvorni_sadrzaj>
    <derivirana_varijabla naziv="DomainObject.Predmet.ProtustrankaNazivFormated_1">ARCA MERCATUS, d.o.o. za trgovinu i usluge</derivirana_varijabla>
  </DomainObject.Predmet.ProtustrankaNazivFormated>
  <DomainObject.Predmet.ProtustrankaNazivFormatedOIB>
    <izvorni_sadrzaj>ARCA MERCATUS, d.o.o. za trgovinu i usluge, OIB 21842109097</izvorni_sadrzaj>
    <derivirana_varijabla naziv="DomainObject.Predmet.ProtustrankaNazivFormatedOIB_1">ARCA MERCATUS, d.o.o. za trgovinu i usluge, OIB 21842109097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14901262.69</izvorni_sadrzaj>
    <derivirana_varijabla naziv="DomainObject.Predmet.TrenutnaVrijednost_1">14901262.69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ARCA MERCATUS, d.o.o. za trgovinu i usluge</item>
    </izvorni_sadrzaj>
    <derivirana_varijabla naziv="DomainObject.Predmet.ProtuStrankaListFormated_1">
      <item>ARCA MERCATUS, d.o.o. za trgovinu i usluge</item>
    </derivirana_varijabla>
  </DomainObject.Predmet.ProtuStrankaListFormated>
  <DomainObject.Predmet.ProtuStrankaListFormatedOIB>
    <izvorni_sadrzaj>
      <item>ARCA MERCATUS, d.o.o. za trgovinu i usluge, OIB 21842109097</item>
    </izvorni_sadrzaj>
    <derivirana_varijabla naziv="DomainObject.Predmet.ProtuStrankaListFormatedOIB_1">
      <item>ARCA MERCATUS, d.o.o. za trgovinu i usluge, OIB 21842109097</item>
    </derivirana_varijabla>
  </DomainObject.Predmet.ProtuStrankaListFormatedOIB>
  <DomainObject.Predmet.ProtuStrankaListFormatedWithAdress>
    <izvorni_sadrzaj>
      <item>ARCA MERCATUS, d.o.o. za trgovinu i usluge, Varaždinska 53, 21000 Split</item>
    </izvorni_sadrzaj>
    <derivirana_varijabla naziv="DomainObject.Predmet.ProtuStrankaListFormatedWithAdress_1">
      <item>ARCA MERCATUS, d.o.o. za trgovinu i usluge, Varaždinska 53, 21000 Split</item>
    </derivirana_varijabla>
  </DomainObject.Predmet.ProtuStrankaListFormatedWithAdress>
  <DomainObject.Predmet.ProtuStrankaListFormatedWithAdressOIB>
    <izvorni_sadrzaj>
      <item>ARCA MERCATUS, d.o.o. za trgovinu i usluge, OIB 21842109097, Varaždinska 53, 21000 Split</item>
    </izvorni_sadrzaj>
    <derivirana_varijabla naziv="DomainObject.Predmet.ProtuStrankaListFormatedWithAdressOIB_1">
      <item>ARCA MERCATUS, d.o.o. za trgovinu i usluge, OIB 21842109097, Varaždinska 53, 21000 Split</item>
    </derivirana_varijabla>
  </DomainObject.Predmet.ProtuStrankaListFormatedWithAdressOIB>
  <DomainObject.Predmet.ProtuStrankaListNazivFormated>
    <izvorni_sadrzaj>
      <item>ARCA MERCATUS, d.o.o. za trgovinu i usluge</item>
    </izvorni_sadrzaj>
    <derivirana_varijabla naziv="DomainObject.Predmet.ProtuStrankaListNazivFormated_1">
      <item>ARCA MERCATUS, d.o.o. za trgovinu i usluge</item>
    </derivirana_varijabla>
  </DomainObject.Predmet.ProtuStrankaListNazivFormated>
  <DomainObject.Predmet.ProtuStrankaListNazivFormatedOIB>
    <izvorni_sadrzaj>
      <item>ARCA MERCATUS, d.o.o. za trgovinu i usluge, OIB 21842109097</item>
    </izvorni_sadrzaj>
    <derivirana_varijabla naziv="DomainObject.Predmet.ProtuStrankaListNazivFormatedOIB_1">
      <item>ARCA MERCATUS, d.o.o. za trgovinu i usluge, OIB 21842109097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ARCA MERCATUS, d.o.o. za trgovinu i usluge</izvorni_sadrzaj>
    <derivirana_varijabla naziv="DomainObject.Predmet.ProtustrankaIDrugi_1">ARCA MERCATUS,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ARCA MERCATUS, d.o.o. za trgovinu i usluge, OIB 21842109097, Varaždinska 53, 21000 Split</izvorni_sadrzaj>
    <derivirana_varijabla naziv="DomainObject.Predmet.ProtustrankaIDrugiAdressOIB_1">ARCA MERCATUS, d.o.o. za trgovinu i usluge, OIB 21842109097, Varaždinska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ARCA MERCATUS, d.o.o. za trgovinu i usluge</item>
      <item>FINANCIJSKA AGENCIJA, RC SPLIT</item>
    </izvorni_sadrzaj>
    <derivirana_varijabla naziv="DomainObject.Predmet.SudioniciListNaziv_1">
      <item>ARCA MERCATUS, d.o.o. za trgovinu i usluge</item>
      <item>FINANCIJSKA AGENCIJA, RC SPLIT</item>
    </derivirana_varijabla>
  </DomainObject.Predmet.SudioniciListNaziv>
  <DomainObject.Predmet.SudioniciListAdressOIB>
    <izvorni_sadrzaj>
      <item>ARCA MERCATUS, d.o.o. za trgovinu i usluge, OIB 21842109097, Varaždinska 53,21000 Split</item>
      <item>FINANCIJSKA AGENCIJA, RC SPLIT, OIB 85821130368, Mažuranićevo šetalište 24 b,21000 Split</item>
    </izvorni_sadrzaj>
    <derivirana_varijabla naziv="DomainObject.Predmet.SudioniciListAdressOIB_1">
      <item>ARCA MERCATUS, d.o.o. za trgovinu i usluge, OIB 21842109097, Varaždinska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21842109097</item>
      <item>, OIB 85821130368</item>
    </izvorni_sadrzaj>
    <derivirana_varijabla naziv="DomainObject.Predmet.SudioniciListNazivOIB_1">
      <item>, OIB 21842109097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F028C-EDA9-4625-8DBA-EE5401431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386</properties:Words>
  <properties:Characters>2139</properties:Characters>
  <properties:Lines>61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2562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2018-02-23T13:20:00Z</dcterms:created>
  <dc:creator>none</dc:creator>
  <cp:lastModifiedBy>Katarina Franković</cp:lastModifiedBy>
  <cp:lastPrinted>2016-09-12T12:14:00Z</cp:lastPrinted>
  <dcterms:modified xmlns:xsi="http://www.w3.org/2001/XMLSchema-instance" xsi:type="dcterms:W3CDTF">2018-02-23T13:27:00Z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1216 - 16  nije dostavio tablice  ni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