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fbde3" w14:paraId="a5fbde3" w:rsidRDefault="009922E3" w:rsidP="0086691F" w:rsidR="009922E3" w:rsidRPr="005F543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C08CC" w:rsidP="0086691F" w:rsidR="00B00A06" w:rsidRPr="005F543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I M E  </w:t>
      </w:r>
      <w:r w:rsidR="002D343D">
        <w:rPr>
          <w:rFonts w:hAnsi="Times New Roman" w:ascii="Times New Roman"/>
          <w:szCs w:val="24"/>
          <w:lang w:val="hr-HR"/>
        </w:rPr>
        <w:t>R E P U B L I K E    H R V A T S K E</w:t>
      </w:r>
    </w:p>
    <w:p w:rsidRDefault="00B00A06" w:rsidP="00B00A06" w:rsidR="00B00A06" w:rsidRPr="005F543B">
      <w:pPr>
        <w:tabs>
          <w:tab w:pos="7655" w:val="left"/>
        </w:tabs>
        <w:jc w:val="center"/>
        <w:rPr>
          <w:sz w:val="20"/>
          <w:lang w:val="hr-HR"/>
        </w:rPr>
      </w:pPr>
    </w:p>
    <w:p w:rsidRDefault="0003312F" w:rsidP="00B00A06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J E Š E N J E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9922E3" w:rsidP="00E25B9C" w:rsidR="0015387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Trgovački sud u Zagrebu po sucu pojedincu Nevenki Siladi Rstić povodom prijedloga predlagatelja </w:t>
      </w:r>
      <w:r w:rsidR="00E25B9C">
        <w:rPr>
          <w:rFonts w:hAnsi="Times New Roman" w:ascii="Times New Roman"/>
          <w:szCs w:val="24"/>
          <w:lang w:val="hr-HR"/>
        </w:rPr>
        <w:t xml:space="preserve">Financijske agencije, </w:t>
      </w:r>
      <w:r w:rsidR="00605EFD">
        <w:rPr>
          <w:rFonts w:hAnsi="Times New Roman" w:ascii="Times New Roman"/>
          <w:szCs w:val="24"/>
          <w:lang w:val="hr-HR"/>
        </w:rPr>
        <w:t>Regionalni centar Osijek, Podružnica Slavonski brod</w:t>
      </w:r>
      <w:r w:rsidR="00E25B9C">
        <w:rPr>
          <w:rFonts w:hAnsi="Times New Roman" w:ascii="Times New Roman"/>
          <w:szCs w:val="24"/>
          <w:lang w:val="hr-HR"/>
        </w:rPr>
        <w:t xml:space="preserve">, </w:t>
      </w:r>
      <w:r w:rsidRPr="005F543B">
        <w:rPr>
          <w:rFonts w:hAnsi="Times New Roman" w:ascii="Times New Roman"/>
          <w:szCs w:val="24"/>
          <w:lang w:val="hr-HR"/>
        </w:rPr>
        <w:t xml:space="preserve">za pokretanjem </w:t>
      </w:r>
      <w:r w:rsidR="00761E55">
        <w:rPr>
          <w:rFonts w:hAnsi="Times New Roman" w:ascii="Times New Roman"/>
          <w:szCs w:val="24"/>
          <w:lang w:val="hr-HR"/>
        </w:rPr>
        <w:t xml:space="preserve">skraćenog </w:t>
      </w:r>
      <w:r w:rsidRPr="005F543B">
        <w:rPr>
          <w:rFonts w:hAnsi="Times New Roman" w:ascii="Times New Roman"/>
          <w:szCs w:val="24"/>
          <w:lang w:val="hr-HR"/>
        </w:rPr>
        <w:t xml:space="preserve">stečajnog postupka nad </w:t>
      </w:r>
      <w:r w:rsidR="00B91FA2">
        <w:rPr>
          <w:rFonts w:hAnsi="Times New Roman" w:ascii="Times New Roman"/>
          <w:szCs w:val="24"/>
          <w:lang w:val="hr-HR"/>
        </w:rPr>
        <w:t xml:space="preserve">dužnikom </w:t>
      </w:r>
      <w:r w:rsidR="00605EFD" w:rsidRPr="008B1F29">
        <w:rPr>
          <w:rFonts w:hAnsi="Times New Roman" w:ascii="Times New Roman"/>
          <w:szCs w:val="24"/>
          <w:lang w:val="hr-HR"/>
        </w:rPr>
        <w:t>KARABIT d.o.o. za trgovinu i usluge</w:t>
      </w:r>
      <w:r w:rsidR="00605EFD">
        <w:rPr>
          <w:rFonts w:hAnsi="Times New Roman" w:ascii="Times New Roman"/>
          <w:szCs w:val="24"/>
          <w:lang w:val="hr-HR"/>
        </w:rPr>
        <w:t xml:space="preserve">, OIB: </w:t>
      </w:r>
      <w:r w:rsidR="00605EFD" w:rsidRPr="008B1F29">
        <w:rPr>
          <w:rFonts w:hAnsi="Times New Roman" w:ascii="Times New Roman"/>
          <w:szCs w:val="24"/>
          <w:lang w:val="hr-HR"/>
        </w:rPr>
        <w:t>08721654601</w:t>
      </w:r>
      <w:r w:rsidR="00605EFD">
        <w:rPr>
          <w:rFonts w:hAnsi="Times New Roman" w:ascii="Times New Roman"/>
          <w:szCs w:val="24"/>
          <w:lang w:val="hr-HR"/>
        </w:rPr>
        <w:t xml:space="preserve">, </w:t>
      </w:r>
      <w:r w:rsidR="00605EFD" w:rsidRPr="008B1F29">
        <w:rPr>
          <w:rFonts w:hAnsi="Times New Roman" w:ascii="Times New Roman"/>
          <w:szCs w:val="24"/>
          <w:lang w:val="hr-HR"/>
        </w:rPr>
        <w:t>Drežnik (Rešetari)</w:t>
      </w:r>
      <w:r w:rsidR="00605EFD">
        <w:rPr>
          <w:rFonts w:hAnsi="Times New Roman" w:ascii="Times New Roman"/>
          <w:szCs w:val="24"/>
          <w:lang w:val="hr-HR"/>
        </w:rPr>
        <w:t xml:space="preserve">, Brezovica, I. </w:t>
      </w:r>
      <w:r w:rsidR="00605EFD" w:rsidRPr="008B1F29">
        <w:rPr>
          <w:rFonts w:hAnsi="Times New Roman" w:ascii="Times New Roman"/>
          <w:szCs w:val="24"/>
          <w:lang w:val="hr-HR"/>
        </w:rPr>
        <w:t>Desprimski odvojak/bb</w:t>
      </w:r>
      <w:r w:rsidR="00733492">
        <w:rPr>
          <w:rFonts w:hAnsi="Times New Roman" w:ascii="Times New Roman"/>
          <w:szCs w:val="24"/>
          <w:lang w:val="hr-HR"/>
        </w:rPr>
        <w:t>,</w:t>
      </w:r>
      <w:r w:rsidR="0015387B">
        <w:rPr>
          <w:rFonts w:hAnsi="Times New Roman" w:ascii="Times New Roman"/>
          <w:szCs w:val="24"/>
          <w:lang w:val="hr-HR"/>
        </w:rPr>
        <w:t xml:space="preserve"> </w:t>
      </w:r>
      <w:r w:rsidR="00B91FA2">
        <w:rPr>
          <w:rFonts w:hAnsi="Times New Roman" w:ascii="Times New Roman"/>
          <w:szCs w:val="24"/>
          <w:lang w:val="hr-HR"/>
        </w:rPr>
        <w:t>dana</w:t>
      </w:r>
      <w:r w:rsidRPr="005F543B">
        <w:rPr>
          <w:rFonts w:hAnsi="Times New Roman" w:ascii="Times New Roman"/>
          <w:szCs w:val="24"/>
          <w:lang w:val="hr-HR"/>
        </w:rPr>
        <w:t xml:space="preserve"> </w:t>
      </w:r>
      <w:r w:rsidR="00C137B0">
        <w:rPr>
          <w:rFonts w:hAnsi="Times New Roman" w:ascii="Times New Roman"/>
          <w:szCs w:val="24"/>
          <w:lang w:val="hr-HR"/>
        </w:rPr>
        <w:t>2</w:t>
      </w:r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C137B0">
        <w:rPr>
          <w:rFonts w:hAnsi="Times New Roman" w:ascii="Times New Roman"/>
          <w:szCs w:val="24"/>
          <w:lang w:val="hr-HR"/>
        </w:rPr>
        <w:t>svibnja</w:t>
      </w:r>
      <w:r w:rsidR="003227CA">
        <w:rPr>
          <w:rFonts w:hAnsi="Times New Roman" w:ascii="Times New Roman"/>
          <w:szCs w:val="24"/>
          <w:lang w:val="hr-HR"/>
        </w:rPr>
        <w:t xml:space="preserve"> 2017</w:t>
      </w:r>
      <w:r w:rsidRPr="005F543B">
        <w:rPr>
          <w:rFonts w:hAnsi="Times New Roman" w:ascii="Times New Roman"/>
          <w:szCs w:val="24"/>
          <w:lang w:val="hr-HR"/>
        </w:rPr>
        <w:t>.</w:t>
      </w:r>
      <w:r w:rsidR="00B91FA2">
        <w:rPr>
          <w:rFonts w:hAnsi="Times New Roman" w:ascii="Times New Roman"/>
          <w:szCs w:val="24"/>
          <w:lang w:val="hr-HR"/>
        </w:rPr>
        <w:t xml:space="preserve"> godine</w:t>
      </w:r>
      <w:r w:rsidR="0003312F" w:rsidRPr="005F543B">
        <w:rPr>
          <w:rFonts w:hAnsi="Times New Roman" w:ascii="Times New Roman"/>
          <w:szCs w:val="24"/>
          <w:lang w:val="hr-HR"/>
        </w:rPr>
        <w:t xml:space="preserve"> </w:t>
      </w:r>
    </w:p>
    <w:p w:rsidRDefault="00191B4E" w:rsidP="00E25B9C" w:rsidR="00191B4E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P="00B00851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i j e š i o      j e</w:t>
      </w:r>
    </w:p>
    <w:p w:rsidRDefault="0015387B" w:rsidP="0015387B" w:rsidR="0015387B">
      <w:pPr>
        <w:jc w:val="both"/>
        <w:rPr>
          <w:rFonts w:hAnsi="Times New Roman" w:ascii="Times New Roman"/>
          <w:szCs w:val="24"/>
          <w:lang w:val="hr-HR"/>
        </w:rPr>
      </w:pPr>
    </w:p>
    <w:p w:rsidRDefault="00605EFD" w:rsidP="003227CA" w:rsidR="00605EF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05EFD" w:rsidP="00605EFD" w:rsidR="00605EFD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Stavlja se izvan snage rješenje ovog suda posl. br. St-9423/15-10  od 10. travnja 2017.</w:t>
      </w:r>
    </w:p>
    <w:p w:rsidRDefault="007661B6" w:rsidP="00605EFD" w:rsidR="005D7B08" w:rsidRPr="00605EFD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605EFD">
        <w:rPr>
          <w:rFonts w:hAnsi="Times New Roman" w:ascii="Times New Roman"/>
          <w:szCs w:val="24"/>
          <w:lang w:val="hr-HR"/>
        </w:rPr>
        <w:t xml:space="preserve">Obustavlja se postupak povodom prijedloga predlagatelja </w:t>
      </w:r>
      <w:r w:rsidR="00E25B9C" w:rsidRPr="00605EFD">
        <w:rPr>
          <w:rFonts w:hAnsi="Times New Roman" w:ascii="Times New Roman"/>
          <w:szCs w:val="24"/>
          <w:lang w:val="hr-HR"/>
        </w:rPr>
        <w:t xml:space="preserve">Financijske agencije, </w:t>
      </w:r>
      <w:r w:rsidR="00605EFD">
        <w:rPr>
          <w:rFonts w:hAnsi="Times New Roman" w:ascii="Times New Roman"/>
          <w:szCs w:val="24"/>
          <w:lang w:val="hr-HR"/>
        </w:rPr>
        <w:t>Regionalni centar Osijek, Podružnica Slavonski brod</w:t>
      </w:r>
      <w:r w:rsidRPr="00605EFD">
        <w:rPr>
          <w:rFonts w:hAnsi="Times New Roman" w:ascii="Times New Roman"/>
          <w:szCs w:val="24"/>
          <w:lang w:val="hr-HR"/>
        </w:rPr>
        <w:t>,</w:t>
      </w:r>
      <w:r w:rsidR="00DF7868" w:rsidRPr="00605EFD">
        <w:rPr>
          <w:rFonts w:hAnsi="Times New Roman" w:ascii="Times New Roman"/>
          <w:szCs w:val="24"/>
          <w:lang w:val="hr-HR"/>
        </w:rPr>
        <w:t xml:space="preserve"> podnesenog</w:t>
      </w:r>
      <w:r w:rsidR="0015387B" w:rsidRPr="00605EFD">
        <w:rPr>
          <w:rFonts w:hAnsi="Times New Roman" w:ascii="Times New Roman"/>
          <w:szCs w:val="24"/>
          <w:lang w:val="hr-HR"/>
        </w:rPr>
        <w:t xml:space="preserve"> </w:t>
      </w:r>
      <w:r w:rsidR="00605EFD">
        <w:rPr>
          <w:rFonts w:hAnsi="Times New Roman" w:ascii="Times New Roman"/>
          <w:szCs w:val="24"/>
          <w:lang w:val="hr-HR"/>
        </w:rPr>
        <w:t xml:space="preserve">Trgovačkom sudu u Osijeku dana 2. studenog 2015. </w:t>
      </w:r>
      <w:r w:rsidRPr="00605EFD">
        <w:rPr>
          <w:rFonts w:hAnsi="Times New Roman" w:ascii="Times New Roman"/>
          <w:szCs w:val="24"/>
          <w:lang w:val="hr-HR"/>
        </w:rPr>
        <w:t xml:space="preserve">za otvaranjem </w:t>
      </w:r>
      <w:r w:rsidR="00DF7868" w:rsidRPr="00605EFD">
        <w:rPr>
          <w:rFonts w:hAnsi="Times New Roman" w:ascii="Times New Roman"/>
          <w:szCs w:val="24"/>
          <w:lang w:val="hr-HR"/>
        </w:rPr>
        <w:t xml:space="preserve">skraćenog </w:t>
      </w:r>
      <w:r w:rsidRPr="00605EFD">
        <w:rPr>
          <w:rFonts w:hAnsi="Times New Roman" w:ascii="Times New Roman"/>
          <w:szCs w:val="24"/>
          <w:lang w:val="hr-HR"/>
        </w:rPr>
        <w:t xml:space="preserve">stečajnog postupka </w:t>
      </w:r>
      <w:r w:rsidR="00B91FA2" w:rsidRPr="00605EFD">
        <w:rPr>
          <w:rFonts w:hAnsi="Times New Roman" w:ascii="Times New Roman"/>
          <w:szCs w:val="24"/>
          <w:lang w:val="hr-HR"/>
        </w:rPr>
        <w:t xml:space="preserve">nad dužnikom </w:t>
      </w:r>
      <w:r w:rsidR="00605EFD" w:rsidRPr="008B1F29">
        <w:rPr>
          <w:rFonts w:hAnsi="Times New Roman" w:ascii="Times New Roman"/>
          <w:szCs w:val="24"/>
          <w:lang w:val="hr-HR"/>
        </w:rPr>
        <w:t>KARABIT d.o.o. za trgovinu i usluge</w:t>
      </w:r>
      <w:r w:rsidR="00605EFD">
        <w:rPr>
          <w:rFonts w:hAnsi="Times New Roman" w:ascii="Times New Roman"/>
          <w:szCs w:val="24"/>
          <w:lang w:val="hr-HR"/>
        </w:rPr>
        <w:t xml:space="preserve">, OIB: </w:t>
      </w:r>
      <w:r w:rsidR="00605EFD" w:rsidRPr="008B1F29">
        <w:rPr>
          <w:rFonts w:hAnsi="Times New Roman" w:ascii="Times New Roman"/>
          <w:szCs w:val="24"/>
          <w:lang w:val="hr-HR"/>
        </w:rPr>
        <w:t>08721654601</w:t>
      </w:r>
      <w:r w:rsidR="00605EFD">
        <w:rPr>
          <w:rFonts w:hAnsi="Times New Roman" w:ascii="Times New Roman"/>
          <w:szCs w:val="24"/>
          <w:lang w:val="hr-HR"/>
        </w:rPr>
        <w:t xml:space="preserve">, </w:t>
      </w:r>
      <w:r w:rsidR="00605EFD" w:rsidRPr="008B1F29">
        <w:rPr>
          <w:rFonts w:hAnsi="Times New Roman" w:ascii="Times New Roman"/>
          <w:szCs w:val="24"/>
          <w:lang w:val="hr-HR"/>
        </w:rPr>
        <w:t>Drežnik (Rešetari)</w:t>
      </w:r>
      <w:r w:rsidR="00605EFD">
        <w:rPr>
          <w:rFonts w:hAnsi="Times New Roman" w:ascii="Times New Roman"/>
          <w:szCs w:val="24"/>
          <w:lang w:val="hr-HR"/>
        </w:rPr>
        <w:t xml:space="preserve">, Brezovica, I. </w:t>
      </w:r>
      <w:r w:rsidR="00605EFD" w:rsidRPr="008B1F29">
        <w:rPr>
          <w:rFonts w:hAnsi="Times New Roman" w:ascii="Times New Roman"/>
          <w:szCs w:val="24"/>
          <w:lang w:val="hr-HR"/>
        </w:rPr>
        <w:t>Desprimski odvojak/bb</w:t>
      </w:r>
      <w:r w:rsidR="005D7B08" w:rsidRPr="00605EFD">
        <w:rPr>
          <w:rFonts w:hAnsi="Times New Roman" w:ascii="Times New Roman"/>
          <w:szCs w:val="24"/>
          <w:lang w:val="hr-HR"/>
        </w:rPr>
        <w:t>.</w:t>
      </w:r>
    </w:p>
    <w:p w:rsidRDefault="005D7B08" w:rsidR="005D7B08">
      <w:pPr>
        <w:jc w:val="center"/>
        <w:rPr>
          <w:rFonts w:hAnsi="Times New Roman" w:ascii="Times New Roman"/>
          <w:szCs w:val="24"/>
          <w:lang w:val="hr-HR"/>
        </w:rPr>
      </w:pPr>
    </w:p>
    <w:p w:rsidRDefault="0003312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Obrazloženje</w:t>
      </w:r>
    </w:p>
    <w:p w:rsidRDefault="005F543B" w:rsidP="005F543B" w:rsidR="005F543B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605EFD" w:rsidP="00605EFD" w:rsidR="00DF786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Predlagatelj je Trgovačkom sudu u Osijeku, podnio </w:t>
      </w:r>
      <w:r w:rsidR="00DF7868" w:rsidRPr="00B00851">
        <w:rPr>
          <w:rFonts w:hAnsi="Times New Roman" w:ascii="Times New Roman"/>
          <w:szCs w:val="24"/>
          <w:lang w:val="hr-HR"/>
        </w:rPr>
        <w:t>prijedlog za otvaranje</w:t>
      </w:r>
      <w:r w:rsidR="00DF7868">
        <w:rPr>
          <w:rFonts w:hAnsi="Times New Roman" w:ascii="Times New Roman"/>
          <w:szCs w:val="24"/>
          <w:lang w:val="hr-HR"/>
        </w:rPr>
        <w:t>m skraćenog</w:t>
      </w:r>
      <w:r w:rsidR="00DF7868" w:rsidRPr="00B00851">
        <w:rPr>
          <w:rFonts w:hAnsi="Times New Roman" w:ascii="Times New Roman"/>
          <w:szCs w:val="24"/>
          <w:lang w:val="hr-HR"/>
        </w:rPr>
        <w:t xml:space="preserve"> stečajnog postupka nad gore navedenim dužnikom temeljem odredbe članka </w:t>
      </w:r>
      <w:r w:rsidR="00DF7868" w:rsidRPr="00DF7868">
        <w:rPr>
          <w:rFonts w:hAnsi="Times New Roman" w:ascii="Times New Roman"/>
          <w:szCs w:val="24"/>
          <w:lang w:val="hr-HR"/>
        </w:rPr>
        <w:t xml:space="preserve">429. stav 1. Stečajnog zakona </w:t>
      </w:r>
      <w:r w:rsidR="00DF7868">
        <w:rPr>
          <w:rFonts w:hAnsi="Times New Roman" w:ascii="Times New Roman"/>
          <w:szCs w:val="24"/>
          <w:lang w:val="hr-HR"/>
        </w:rPr>
        <w:t>("Narodne novine"71/15), navodeći da kod istog postoji stečajni razlog – nesposo</w:t>
      </w:r>
      <w:r>
        <w:rPr>
          <w:rFonts w:hAnsi="Times New Roman" w:ascii="Times New Roman"/>
          <w:szCs w:val="24"/>
          <w:lang w:val="hr-HR"/>
        </w:rPr>
        <w:t>bnost za plaćanje, nakon čega se</w:t>
      </w:r>
      <w:r w:rsidR="00DF7868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taj</w:t>
      </w:r>
      <w:r w:rsidR="00DF7868">
        <w:rPr>
          <w:rFonts w:hAnsi="Times New Roman" w:ascii="Times New Roman"/>
          <w:szCs w:val="24"/>
          <w:lang w:val="hr-HR"/>
        </w:rPr>
        <w:t xml:space="preserve"> sud </w:t>
      </w:r>
      <w:r>
        <w:rPr>
          <w:rFonts w:hAnsi="Times New Roman" w:ascii="Times New Roman"/>
          <w:szCs w:val="24"/>
          <w:lang w:val="hr-HR"/>
        </w:rPr>
        <w:t xml:space="preserve">oglasio mjesno nenadležnim za postupanjem budući da je sjedište dužnika u nadležnosti Trgovačkog suda u Zagrebu. </w:t>
      </w:r>
    </w:p>
    <w:p w:rsidRDefault="00605EFD" w:rsidP="00605EFD" w:rsidR="00605EF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05EFD" w:rsidP="00605EFD" w:rsidR="00605EF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Ovaj je sud pokrenuo skraćeni stečajni postupak i poduzeo pravne radnje sukladno odredbi čl.428. do 431 SZ, te budući da dužnik nije dostavio očitovanje  o imovini niti su njegovi vjerovnici predložili otvaranja redovnog stečajnog postupka, otvorio i zatvorio skraćeni stečajni postupak nad dužnikom, rješenjem od 10. travnja 2017.</w:t>
      </w:r>
    </w:p>
    <w:p w:rsidRDefault="00605EFD" w:rsidP="00605EFD" w:rsidR="00605EF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05EFD" w:rsidP="00605EFD" w:rsidR="00605EF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Međutim, dužnik podnosi žalbu dana 25. travnja 2017. navodeći da je FINA omaškom podnijela prijedlog za otvaranjem skraćen</w:t>
      </w:r>
      <w:r w:rsidR="00E72060">
        <w:rPr>
          <w:rFonts w:hAnsi="Times New Roman" w:ascii="Times New Roman"/>
          <w:szCs w:val="24"/>
          <w:lang w:val="hr-HR"/>
        </w:rPr>
        <w:t>og stečajnog postupka nad istim</w:t>
      </w:r>
      <w:r>
        <w:rPr>
          <w:rFonts w:hAnsi="Times New Roman" w:ascii="Times New Roman"/>
          <w:szCs w:val="24"/>
          <w:lang w:val="hr-HR"/>
        </w:rPr>
        <w:t>, jer da kod dužnika ne postoji niti jedan od stečajnih razloga</w:t>
      </w:r>
      <w:r w:rsidR="00E7206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a niti uvjeti za pokretanjem skraćenog stečajnog postupka.</w:t>
      </w:r>
    </w:p>
    <w:p w:rsidRDefault="00605EFD" w:rsidP="00605EFD" w:rsidR="00605EF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05EFD" w:rsidP="00E72060" w:rsidR="00DF786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Dužnik nekoliko puta predlaže ovome sudu zastati s postupanjem odnosno staviti izvan snage rješenje od  10. travnja 2017. te u k</w:t>
      </w:r>
      <w:r w:rsidR="0083441B">
        <w:rPr>
          <w:rFonts w:hAnsi="Times New Roman" w:ascii="Times New Roman"/>
          <w:szCs w:val="24"/>
          <w:lang w:val="hr-HR"/>
        </w:rPr>
        <w:t>onačnosti dostavlja Potvrdu FINA-e</w:t>
      </w:r>
      <w:r>
        <w:rPr>
          <w:rFonts w:hAnsi="Times New Roman" w:ascii="Times New Roman"/>
          <w:szCs w:val="24"/>
          <w:lang w:val="hr-HR"/>
        </w:rPr>
        <w:t xml:space="preserve"> uvidom u koju je utvrđeno </w:t>
      </w:r>
      <w:r w:rsidR="0083441B">
        <w:rPr>
          <w:rFonts w:hAnsi="Times New Roman" w:ascii="Times New Roman"/>
          <w:szCs w:val="24"/>
          <w:lang w:val="hr-HR"/>
        </w:rPr>
        <w:t>da dužnik na dan 10. travnja 2017.  nije imao neizvršenih osnova za plaćanje u Očevidniku redoslijeda naplate budući da su sve neizvršene osnove radi kojih je pokrenut stečaj naplaćene 29. listopada 2015.</w:t>
      </w:r>
      <w:r w:rsidR="00E72060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čime </w:t>
      </w:r>
      <w:r w:rsidR="00DF7868">
        <w:rPr>
          <w:rFonts w:hAnsi="Times New Roman" w:ascii="Times New Roman"/>
          <w:szCs w:val="24"/>
          <w:lang w:val="hr-HR"/>
        </w:rPr>
        <w:t>dakle proizlazi da kod dužnika ne postoji više stečajni razlog nesposobnost z</w:t>
      </w:r>
      <w:r>
        <w:rPr>
          <w:rFonts w:hAnsi="Times New Roman" w:ascii="Times New Roman"/>
          <w:szCs w:val="24"/>
          <w:lang w:val="hr-HR"/>
        </w:rPr>
        <w:t>a plaćanje, čime su prestali uv</w:t>
      </w:r>
      <w:r w:rsidR="00DF7868">
        <w:rPr>
          <w:rFonts w:hAnsi="Times New Roman" w:ascii="Times New Roman"/>
          <w:szCs w:val="24"/>
          <w:lang w:val="hr-HR"/>
        </w:rPr>
        <w:t xml:space="preserve">jeti iz čl. 428. SZ,te je stoga odlučeno kao u izreci ovog rješenja temeljem odredbe članka 128. stav 9. SZ-a. </w:t>
      </w:r>
    </w:p>
    <w:p w:rsidRDefault="00DF7868" w:rsidP="00DF7868" w:rsidR="00DF786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P="00F43C6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U Zagrebu, </w:t>
      </w:r>
      <w:r w:rsidR="00605EFD">
        <w:rPr>
          <w:rFonts w:hAnsi="Times New Roman" w:ascii="Times New Roman"/>
          <w:szCs w:val="24"/>
          <w:lang w:val="hr-HR"/>
        </w:rPr>
        <w:t>2</w:t>
      </w:r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605EFD">
        <w:rPr>
          <w:rFonts w:hAnsi="Times New Roman" w:ascii="Times New Roman"/>
          <w:szCs w:val="24"/>
          <w:lang w:val="hr-HR"/>
        </w:rPr>
        <w:t>svibnja</w:t>
      </w:r>
      <w:r w:rsidR="003227CA">
        <w:rPr>
          <w:rFonts w:hAnsi="Times New Roman" w:ascii="Times New Roman"/>
          <w:szCs w:val="24"/>
          <w:lang w:val="hr-HR"/>
        </w:rPr>
        <w:t xml:space="preserve"> 2017</w:t>
      </w:r>
      <w:r w:rsidRPr="005F543B">
        <w:rPr>
          <w:rFonts w:hAnsi="Times New Roman" w:ascii="Times New Roman"/>
          <w:szCs w:val="24"/>
          <w:lang w:val="hr-HR"/>
        </w:rPr>
        <w:t>.</w:t>
      </w:r>
    </w:p>
    <w:p w:rsidRDefault="007A691E" w:rsidP="00827C70" w:rsidR="00827C70" w:rsidRPr="005F543B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</w:t>
      </w:r>
      <w:r w:rsidR="00827C70" w:rsidRPr="005F543B">
        <w:rPr>
          <w:rFonts w:hAnsi="Times New Roman" w:ascii="Times New Roman"/>
          <w:szCs w:val="24"/>
          <w:lang w:val="hr-HR"/>
        </w:rPr>
        <w:t>SUDAC:</w:t>
      </w:r>
    </w:p>
    <w:p w:rsidRDefault="00191B4E" w:rsidP="00827C70" w:rsidR="00827C70" w:rsidRPr="005F543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Nevenka Siladi Rstić</w:t>
      </w:r>
      <w:r w:rsidR="008A634D">
        <w:rPr>
          <w:rFonts w:hAnsi="Times New Roman" w:ascii="Times New Roman"/>
          <w:szCs w:val="24"/>
          <w:lang w:val="hr-HR"/>
        </w:rPr>
        <w:t>,v.r.</w:t>
      </w:r>
    </w:p>
    <w:p w:rsidRDefault="00605EFD" w:rsidP="0086691F" w:rsidR="00605EF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827C70" w:rsidP="0086691F" w:rsidR="00827C7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A634D" w:rsidP="00324504" w:rsidR="008A634D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8A634D" w:rsidP="00324504" w:rsidR="008A634D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8A634D" w:rsidP="0086691F" w:rsidR="008A634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A634D" w:rsidP="0086691F" w:rsidR="008A634D" w:rsidRPr="005F543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93BE2" w:rsidP="008A634D" w:rsidR="00B93BE2" w:rsidRPr="005F543B">
      <w:pPr>
        <w:pStyle w:val="Odlomakpopisa"/>
        <w:tabs>
          <w:tab w:pos="851" w:val="left"/>
        </w:tabs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F43C6F" w:rsidR="00B93BE2" w:rsidRPr="005F543B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0A06" w:rsidP="00B00A06" w:rsidR="00B00A06">
      <w:r>
        <w:separator/>
      </w:r>
    </w:p>
  </w:endnote>
  <w:endnote w:id="0" w:type="continuationSeparator">
    <w:p w:rsidRDefault="00B00A06" w:rsidP="00B00A06" w:rsidR="00B00A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0A06" w:rsidP="00B00A06" w:rsidR="00B00A06">
      <w:r>
        <w:separator/>
      </w:r>
    </w:p>
  </w:footnote>
  <w:footnote w:id="0" w:type="continuationSeparator">
    <w:p w:rsidRDefault="00B00A06" w:rsidP="00B00A06" w:rsidR="00B00A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55756"/>
      <w:docPartObj>
        <w:docPartGallery w:val="Page Numbers (Top of Page)"/>
        <w:docPartUnique/>
      </w:docPartObj>
    </w:sdtPr>
    <w:sdtEndPr/>
    <w:sdtContent>
      <w:p w:rsidRDefault="009922E3" w:rsidR="009922E3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A634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534CB" w:rsidP="00F43C6F" w:rsidR="00B00A06">
    <w:pPr>
      <w:pStyle w:val="Zaglavlje"/>
      <w:tabs>
        <w:tab w:pos="4536" w:val="clear"/>
        <w:tab w:pos="9072" w:val="clear"/>
        <w:tab w:pos="3090" w:val="left"/>
      </w:tabs>
      <w:ind w:right="-42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       Poslovni broj: 47. St-</w:t>
    </w:r>
    <w:r w:rsidR="0083441B">
      <w:rPr>
        <w:rFonts w:hAnsi="Times New Roman" w:ascii="Times New Roman"/>
        <w:lang w:val="hr-HR"/>
      </w:rPr>
      <w:t>9423/15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B4E" w:rsidP="0015387B" w:rsidR="00A534CB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      </w:t>
    </w:r>
    <w:r w:rsidR="00EB0489">
      <w:rPr>
        <w:rFonts w:hAnsi="Times New Roman" w:ascii="Times New Roman"/>
        <w:lang w:val="hr-HR"/>
      </w:rPr>
      <w:t xml:space="preserve">Poslovni broj: </w:t>
    </w:r>
    <w:r w:rsidR="002659AA">
      <w:rPr>
        <w:rFonts w:hAnsi="Times New Roman" w:ascii="Times New Roman"/>
        <w:lang w:val="hr-HR"/>
      </w:rPr>
      <w:t>47.</w:t>
    </w:r>
    <w:r w:rsidR="00B91FA2">
      <w:rPr>
        <w:rFonts w:hAnsi="Times New Roman" w:ascii="Times New Roman"/>
        <w:lang w:val="hr-HR"/>
      </w:rPr>
      <w:t xml:space="preserve"> </w:t>
    </w:r>
    <w:r w:rsidR="00F43C6F">
      <w:rPr>
        <w:rFonts w:hAnsi="Times New Roman" w:ascii="Times New Roman"/>
        <w:lang w:val="hr-HR"/>
      </w:rPr>
      <w:t>St-</w:t>
    </w:r>
    <w:r w:rsidR="007B4621">
      <w:rPr>
        <w:rFonts w:hAnsi="Times New Roman" w:ascii="Times New Roman"/>
        <w:lang w:val="hr-HR"/>
      </w:rPr>
      <w:t>9423/15</w:t>
    </w:r>
  </w:p>
  <w:p w:rsidRDefault="00A534CB" w:rsidP="0015387B" w:rsidR="00A534CB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A534CB" w:rsidP="0015387B" w:rsidR="00A534CB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9922E3" w:rsidP="0015387B" w:rsidR="00733492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534CB" w:rsidP="0015387B" w:rsidR="00A534CB" w:rsidRPr="00EB0489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15387B" w:rsidP="0015387B" w:rsidR="0015387B" w:rsidRPr="00EB0489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9922E3" w:rsidP="00953077" w:rsidR="009922E3" w:rsidRPr="00EB0489">
    <w:pPr>
      <w:pStyle w:val="Zaglavlje"/>
      <w:rPr>
        <w:rFonts w:hAnsi="Times New Roman" w:ascii="Times New Roman"/>
        <w:lang w:val="hr-HR"/>
      </w:rPr>
    </w:pPr>
  </w:p>
  <w:p w:rsidRDefault="009922E3" w:rsidP="00953077" w:rsidR="009922E3" w:rsidRPr="00EB0489">
    <w:pPr>
      <w:pStyle w:val="Zaglavlje"/>
      <w:rPr>
        <w:rFonts w:hAnsi="Times New Roman" w:ascii="Times New Roman"/>
        <w:lang w:val="hr-HR"/>
      </w:rPr>
    </w:pPr>
  </w:p>
  <w:p w:rsidRDefault="009922E3" w:rsidP="00953077" w:rsidR="009922E3" w:rsidRPr="00EB0489">
    <w:pPr>
      <w:pStyle w:val="Zaglavlje"/>
      <w:rPr>
        <w:rFonts w:hAnsi="Times New Roman" w:ascii="Times New Roman"/>
        <w:lang w:val="hr-HR"/>
      </w:rPr>
    </w:pPr>
  </w:p>
  <w:p w:rsidRDefault="009922E3" w:rsidP="000C42FE" w:rsidR="009922E3" w:rsidRPr="00EB0489">
    <w:pPr>
      <w:pStyle w:val="Zaglavlje"/>
      <w:ind w:left="426"/>
      <w:rPr>
        <w:rFonts w:hAnsi="Times New Roman" w:ascii="Times New Roman"/>
        <w:lang w:val="hr-HR"/>
      </w:rPr>
    </w:pPr>
    <w:r w:rsidRPr="00EB0489">
      <w:rPr>
        <w:rFonts w:hAnsi="Times New Roman" w:ascii="Times New Roman"/>
        <w:lang w:val="hr-HR"/>
      </w:rPr>
      <w:t>REPUBLIKA HRVATSKA</w:t>
    </w:r>
  </w:p>
  <w:p w:rsidRDefault="009922E3" w:rsidP="000C42FE" w:rsidR="009922E3" w:rsidRPr="00EB0489">
    <w:pPr>
      <w:pStyle w:val="Zaglavlje"/>
      <w:ind w:left="426"/>
      <w:rPr>
        <w:rFonts w:hAnsi="Times New Roman" w:ascii="Times New Roman"/>
        <w:lang w:val="hr-HR"/>
      </w:rPr>
    </w:pPr>
    <w:r w:rsidRPr="00EB0489">
      <w:rPr>
        <w:rFonts w:hAnsi="Times New Roman" w:ascii="Times New Roman"/>
        <w:lang w:val="hr-HR"/>
      </w:rPr>
      <w:t>Trgovački sud u Zagrebu</w:t>
    </w:r>
  </w:p>
  <w:p w:rsidRDefault="009922E3" w:rsidP="009922E3" w:rsidR="00F43C6F" w:rsidRPr="00EB0489">
    <w:pPr>
      <w:pStyle w:val="Zaglavlje"/>
      <w:ind w:left="426"/>
      <w:rPr>
        <w:lang w:val="hr-HR"/>
      </w:rPr>
    </w:pPr>
    <w:r w:rsidRPr="00EB0489">
      <w:rPr>
        <w:rFonts w:hAnsi="Times New Roman" w:ascii="Times New Roman"/>
        <w:lang w:val="hr-HR"/>
      </w:rPr>
      <w:t>Zagreb</w:t>
    </w:r>
    <w:r w:rsidR="0015387B" w:rsidRPr="00EB0489">
      <w:rPr>
        <w:rFonts w:hAnsi="Times New Roman" w:ascii="Times New Roman"/>
        <w:lang w:val="hr-HR"/>
      </w:rPr>
      <w:t>, Amruševa 2/II, desno (p.p. 432</w:t>
    </w:r>
    <w:r w:rsidRPr="00EB0489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3940DB"/>
    <w:multiLevelType w:val="multilevel"/>
    <w:tmpl w:val="9C5852A4"/>
    <w:lvl w:ilvl="0">
      <w:start w:val="15"/>
      <w:numFmt w:val="none"/>
      <w:lvlText w:val="-"/>
      <w:legacy w:legacyIndent="360" w:legacySpace="120" w:legacy="true"/>
      <w:lvlJc w:val="left"/>
      <w:pPr>
        <w:ind w:hanging="360" w:left="928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1288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648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2008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2368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728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3088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3448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808"/>
      </w:pPr>
      <w:rPr>
        <w:rFonts w:hAnsi="Wingdings" w:ascii="Wingdings" w:hint="default"/>
      </w:rPr>
    </w:lvl>
  </w:abstractNum>
  <w:abstractNum w:abstractNumId="1">
    <w:nsid w:val="51BF4D8C"/>
    <w:multiLevelType w:val="hybridMultilevel"/>
    <w:tmpl w:val="C7882D2A"/>
    <w:lvl w:tplc="205CB8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141214"/>
    <w:multiLevelType w:val="hybridMultilevel"/>
    <w:tmpl w:val="F81A9E10"/>
    <w:lvl w:tplc="F33E36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0F1500"/>
    <w:multiLevelType w:val="hybridMultilevel"/>
    <w:tmpl w:val="D6E0DA24"/>
    <w:lvl w:tplc="1DBAAC0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AE46D35"/>
    <w:multiLevelType w:val="hybridMultilevel"/>
    <w:tmpl w:val="9D36CB3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603E25"/>
    <w:multiLevelType w:val="hybridMultilevel"/>
    <w:tmpl w:val="36B64C86"/>
    <w:lvl w:tplc="F388680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F74115C"/>
    <w:multiLevelType w:val="hybridMultilevel"/>
    <w:tmpl w:val="CDDACD30"/>
    <w:lvl w:tplc="0756C2E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0B63AFA"/>
    <w:multiLevelType w:val="hybridMultilevel"/>
    <w:tmpl w:val="FDB0FE82"/>
    <w:lvl w:tplc="F306F83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D515D7E"/>
    <w:multiLevelType w:val="hybridMultilevel"/>
    <w:tmpl w:val="8F403594"/>
    <w:lvl w:tplc="3EBADEB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E3929A8"/>
    <w:multiLevelType w:val="hybridMultilevel"/>
    <w:tmpl w:val="B2501BAE"/>
    <w:lvl w:tplc="6E4E1DFC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8"/>
  </w:num>
  <w:num w:numId="6">
    <w:abstractNumId w:val="6"/>
  </w:num>
  <w:num w:numId="7">
    <w:abstractNumId w:val="9"/>
  </w:num>
  <w:num w:numId="8">
    <w:abstractNumId w:val="2"/>
  </w:num>
  <w:num w:numId="9">
    <w:abstractNumId w:val="5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080C"/>
    <w:rsid w:val="00027E35"/>
    <w:rsid w:val="0003312F"/>
    <w:rsid w:val="000D1BAC"/>
    <w:rsid w:val="0015387B"/>
    <w:rsid w:val="00185C5D"/>
    <w:rsid w:val="00191B4E"/>
    <w:rsid w:val="00213EB3"/>
    <w:rsid w:val="002621DD"/>
    <w:rsid w:val="002659AA"/>
    <w:rsid w:val="00282D30"/>
    <w:rsid w:val="002D343D"/>
    <w:rsid w:val="003227CA"/>
    <w:rsid w:val="00356D71"/>
    <w:rsid w:val="0036140E"/>
    <w:rsid w:val="00392678"/>
    <w:rsid w:val="004763D3"/>
    <w:rsid w:val="004A3F23"/>
    <w:rsid w:val="004B0D4F"/>
    <w:rsid w:val="004D080C"/>
    <w:rsid w:val="004D263C"/>
    <w:rsid w:val="00521304"/>
    <w:rsid w:val="00545693"/>
    <w:rsid w:val="0059188A"/>
    <w:rsid w:val="005D7B08"/>
    <w:rsid w:val="005F543B"/>
    <w:rsid w:val="00605EFD"/>
    <w:rsid w:val="00670A80"/>
    <w:rsid w:val="006A6A1C"/>
    <w:rsid w:val="00730874"/>
    <w:rsid w:val="00733492"/>
    <w:rsid w:val="00737DB3"/>
    <w:rsid w:val="00761E55"/>
    <w:rsid w:val="007661B6"/>
    <w:rsid w:val="007701DD"/>
    <w:rsid w:val="007A691E"/>
    <w:rsid w:val="007B1320"/>
    <w:rsid w:val="007B4621"/>
    <w:rsid w:val="007C08CC"/>
    <w:rsid w:val="0081179C"/>
    <w:rsid w:val="00827C70"/>
    <w:rsid w:val="0083441B"/>
    <w:rsid w:val="008A634D"/>
    <w:rsid w:val="009922E3"/>
    <w:rsid w:val="009B18F0"/>
    <w:rsid w:val="00A1285D"/>
    <w:rsid w:val="00A534CB"/>
    <w:rsid w:val="00A845D7"/>
    <w:rsid w:val="00A92B8A"/>
    <w:rsid w:val="00AC6DFE"/>
    <w:rsid w:val="00B00851"/>
    <w:rsid w:val="00B00A06"/>
    <w:rsid w:val="00B91FA2"/>
    <w:rsid w:val="00B93BE2"/>
    <w:rsid w:val="00C137B0"/>
    <w:rsid w:val="00DA1F20"/>
    <w:rsid w:val="00DC6E69"/>
    <w:rsid w:val="00DD5997"/>
    <w:rsid w:val="00DF7868"/>
    <w:rsid w:val="00DF7D9F"/>
    <w:rsid w:val="00E25B9C"/>
    <w:rsid w:val="00E72060"/>
    <w:rsid w:val="00EB0489"/>
    <w:rsid w:val="00F43C6F"/>
    <w:rsid w:val="00F77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0A06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00A0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63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63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634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63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63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0A06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00A0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63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63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634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63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63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9423</izvorni_sadrzaj>
    <derivirana_varijabla naziv="DomainObject.Predmet.Broj_1">9423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St-9423/2015</izvorni_sadrzaj>
    <derivirana_varijabla naziv="DomainObject.Predmet.OznakaBroj_1">St-9423/2015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KARABIT d.o.o. za trgovinu i usluge zastupanog po punomoćniku Marinko Dusper</izvorni_sadrzaj>
    <derivirana_varijabla naziv="DomainObject.Predmet.ProtustrankaFormated_1">  KARABIT d.o.o. za trgovinu i usluge zastupanog po punomoćniku Marinko Dusper</derivirana_varijabla>
  </DomainObject.Predmet.ProtustrankaFormated>
  <DomainObject.Predmet.ProtustrankaFormatedOIB>
    <izvorni_sadrzaj>  KARABIT d.o.o. za trgovinu i usluge, OIB 08721654601 zastupanog po punomoćniku Marinko Dusper</izvorni_sadrzaj>
    <derivirana_varijabla naziv="DomainObject.Predmet.ProtustrankaFormatedOIB_1">  KARABIT d.o.o. za trgovinu i usluge, OIB 08721654601 zastupanog po punomoćniku Marinko Dusper</derivirana_varijabla>
  </DomainObject.Predmet.ProtustrankaFormatedOIB>
  <DomainObject.Predmet.ProtustrankaFormatedWithAdress>
    <izvorni_sadrzaj> KARABIT d.o.o. za trgovinu i usluge, Brezovica, I Desprimski odvojak/bb, 35420 Drežnik zastupanog po punomoćniku Marinko Dusper</izvorni_sadrzaj>
    <derivirana_varijabla naziv="DomainObject.Predmet.ProtustrankaFormatedWithAdress_1"> KARABIT d.o.o. za trgovinu i usluge, Brezovica, I Desprimski odvojak/bb, 35420 Drežnik zastupanog po punomoćniku Marinko Dusper</derivirana_varijabla>
  </DomainObject.Predmet.ProtustrankaFormatedWithAdress>
  <DomainObject.Predmet.ProtustrankaFormatedWithAdressOIB>
    <izvorni_sadrzaj> KARABIT d.o.o. za trgovinu i usluge, OIB 08721654601, Brezovica, I Desprimski odvojak/bb, 35420 Drežnik zastupanog po punomoćniku Marinko Dusper</izvorni_sadrzaj>
    <derivirana_varijabla naziv="DomainObject.Predmet.ProtustrankaFormatedWithAdressOIB_1"> KARABIT d.o.o. za trgovinu i usluge, OIB 08721654601, Brezovica, I Desprimski odvojak/bb, 35420 Drežnik zastupanog po punomoćniku Marinko Dusper</derivirana_varijabla>
  </DomainObject.Predmet.ProtustrankaFormatedWithAdressOIB>
  <DomainObject.Predmet.ProtustrankaWithAdress>
    <izvorni_sadrzaj>KARABIT d.o.o. za trgovinu i usluge Brezovica, I Desprimski odvojak/bb, 35420 Drežnik</izvorni_sadrzaj>
    <derivirana_varijabla naziv="DomainObject.Predmet.ProtustrankaWithAdress_1">KARABIT d.o.o. za trgovinu i usluge Brezovica, I Desprimski odvojak/bb, 35420 Drežnik</derivirana_varijabla>
  </DomainObject.Predmet.ProtustrankaWithAdress>
  <DomainObject.Predmet.ProtustrankaWithAdressOIB>
    <izvorni_sadrzaj>KARABIT d.o.o. za trgovinu i usluge, OIB 08721654601, Brezovica, I Desprimski odvojak/bb, 35420 Drežnik</izvorni_sadrzaj>
    <derivirana_varijabla naziv="DomainObject.Predmet.ProtustrankaWithAdressOIB_1">KARABIT d.o.o. za trgovinu i usluge, OIB 08721654601, Brezovica, I Desprimski odvojak/bb, 35420 Drežnik</derivirana_varijabla>
  </DomainObject.Predmet.ProtustrankaWithAdressOIB>
  <DomainObject.Predmet.ProtustrankaNazivFormated>
    <izvorni_sadrzaj>KARABIT d.o.o. za trgovinu i usluge</izvorni_sadrzaj>
    <derivirana_varijabla naziv="DomainObject.Predmet.ProtustrankaNazivFormated_1">KARABIT d.o.o. za trgovinu i usluge</derivirana_varijabla>
  </DomainObject.Predmet.ProtustrankaNazivFormated>
  <DomainObject.Predmet.ProtustrankaNazivFormatedOIB>
    <izvorni_sadrzaj>KARABIT d.o.o. za trgovinu i usluge, OIB 08721654601</izvorni_sadrzaj>
    <derivirana_varijabla naziv="DomainObject.Predmet.ProtustrankaNazivFormatedOIB_1">KARABIT d.o.o. za trgovinu i usluge, OIB 08721654601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Ulica Petra Krešimira IV 20, 35000 Slavonski Brod</izvorni_sadrzaj>
    <derivirana_varijabla naziv="DomainObject.Predmet.StrankaFormatedWithAdress_1"> FINA Regionalni centar Osijek, Ulica Petra Krešimira IV 20, 35000 Slavonski Brod</derivirana_varijabla>
  </DomainObject.Predmet.StrankaFormatedWithAdress>
  <DomainObject.Predmet.StrankaFormatedWithAdressOIB>
    <izvorni_sadrzaj> FINA Regionalni centar Osijek, OIB 85821130368, Ulica Petra Krešimira IV 20, 35000 Slavonski Brod</izvorni_sadrzaj>
    <derivirana_varijabla naziv="DomainObject.Predmet.StrankaFormatedWithAdressOIB_1"> FINA Regionalni centar Osijek, OIB 85821130368, Ulica Petra Krešimira IV 20, 35000 Slavonski Brod</derivirana_varijabla>
  </DomainObject.Predmet.StrankaFormatedWithAdressOIB>
  <DomainObject.Predmet.StrankaWithAdress>
    <izvorni_sadrzaj>FINA Regionalni centar Osijek Ulica Petra Krešimira IV 20,35000 Slavonski Brod</izvorni_sadrzaj>
    <derivirana_varijabla naziv="DomainObject.Predmet.StrankaWithAdress_1">FINA Regionalni centar Osijek Ulica Petra Krešimira IV 20,35000 Slavonski Brod</derivirana_varijabla>
  </DomainObject.Predmet.StrankaWithAdress>
  <DomainObject.Predmet.StrankaWithAdressOIB>
    <izvorni_sadrzaj>FINA Regionalni centar Osijek, OIB 85821130368, Ulica Petra Krešimira IV 20,35000 Slavonski Brod</izvorni_sadrzaj>
    <derivirana_varijabla naziv="DomainObject.Predmet.StrankaWithAdressOIB_1">FINA Regionalni centar Osijek, OIB 85821130368, Ulica Petra Krešimira IV 20,35000 Slavonski Brod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Ulica Petra Krešimira IV 20, 35000 Slavonski Brod</item>
    </izvorni_sadrzaj>
    <derivirana_varijabla naziv="DomainObject.Predmet.StrankaListFormatedWithAdress_1">
      <item>FINA Regionalni centar Osijek, Ulica Petra Krešimira IV 20, 35000 Slavonski Brod</item>
    </derivirana_varijabla>
  </DomainObject.Predmet.StrankaListFormatedWithAdress>
  <DomainObject.Predmet.StrankaListFormatedWithAdressOIB>
    <izvorni_sadrzaj>
      <item>FINA Regionalni centar Osijek, OIB 85821130368, Ulica Petra Krešimira IV 20, 35000 Slavonski Brod</item>
    </izvorni_sadrzaj>
    <derivirana_varijabla naziv="DomainObject.Predmet.StrankaListFormatedWithAdressOIB_1">
      <item>FINA Regionalni centar Osijek, OIB 85821130368, Ulica Petra Krešimira IV 20, 35000 Slavonski Brod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KARABIT d.o.o. za trgovinu i usluge zastupanog po punomoćniku Marinko Dusper</item>
    </izvorni_sadrzaj>
    <derivirana_varijabla naziv="DomainObject.Predmet.ProtuStrankaListFormated_1">
      <item>KARABIT d.o.o. za trgovinu i usluge zastupanog po punomoćniku Marinko Dusper</item>
    </derivirana_varijabla>
  </DomainObject.Predmet.ProtuStrankaListFormated>
  <DomainObject.Predmet.ProtuStrankaListFormatedOIB>
    <izvorni_sadrzaj>
      <item>KARABIT d.o.o. za trgovinu i usluge, OIB 08721654601 zastupanog po punomoćniku Marinko Dusper</item>
    </izvorni_sadrzaj>
    <derivirana_varijabla naziv="DomainObject.Predmet.ProtuStrankaListFormatedOIB_1">
      <item>KARABIT d.o.o. za trgovinu i usluge, OIB 08721654601 zastupanog po punomoćniku Marinko Dusper</item>
    </derivirana_varijabla>
  </DomainObject.Predmet.ProtuStrankaListFormatedOIB>
  <DomainObject.Predmet.ProtuStrankaListFormatedWithAdress>
    <izvorni_sadrzaj>
      <item>KARABIT d.o.o. za trgovinu i usluge, Brezovica, I Desprimski odvojak/bb, 35420 Drežnik zastupanog po punomoćniku Marinko Dusper</item>
    </izvorni_sadrzaj>
    <derivirana_varijabla naziv="DomainObject.Predmet.ProtuStrankaListFormatedWithAdress_1">
      <item>KARABIT d.o.o. za trgovinu i usluge, Brezovica, I Desprimski odvojak/bb, 35420 Drežnik zastupanog po punomoćniku Marinko Dusper</item>
    </derivirana_varijabla>
  </DomainObject.Predmet.ProtuStrankaListFormatedWithAdress>
  <DomainObject.Predmet.ProtuStrankaListFormatedWithAdressOIB>
    <izvorni_sadrzaj>
      <item>KARABIT d.o.o. za trgovinu i usluge, OIB 08721654601, Brezovica, I Desprimski odvojak/bb, 35420 Drežnik zastupanog po punomoćniku Marinko Dusper</item>
    </izvorni_sadrzaj>
    <derivirana_varijabla naziv="DomainObject.Predmet.ProtuStrankaListFormatedWithAdressOIB_1">
      <item>KARABIT d.o.o. za trgovinu i usluge, OIB 08721654601, Brezovica, I Desprimski odvojak/bb, 35420 Drežnik zastupanog po punomoćniku Marinko Dusper</item>
    </derivirana_varijabla>
  </DomainObject.Predmet.ProtuStrankaListFormatedWithAdressOIB>
  <DomainObject.Predmet.ProtuStrankaListNazivFormated>
    <izvorni_sadrzaj>
      <item>KARABIT d.o.o. za trgovinu i usluge</item>
    </izvorni_sadrzaj>
    <derivirana_varijabla naziv="DomainObject.Predmet.ProtuStrankaListNazivFormated_1">
      <item>KARABIT d.o.o. za trgovinu i usluge</item>
    </derivirana_varijabla>
  </DomainObject.Predmet.ProtuStrankaListNazivFormated>
  <DomainObject.Predmet.ProtuStrankaListNazivFormatedOIB>
    <izvorni_sadrzaj>
      <item>KARABIT d.o.o. za trgovinu i usluge, OIB 08721654601</item>
    </izvorni_sadrzaj>
    <derivirana_varijabla naziv="DomainObject.Predmet.ProtuStrankaListNazivFormatedOIB_1">
      <item>KARABIT d.o.o. za trgovinu i usluge, OIB 08721654601</item>
    </derivirana_varijabla>
  </DomainObject.Predmet.ProtuStrankaListNazivFormatedOIB>
  <DomainObject.Predmet.OstaliListFormated>
    <izvorni_sadrzaj>
      <item>Marinko Dusper punomoćnik sudionika u postupku KARABIT d.o.o. za trgovinu i usluge</item>
    </izvorni_sadrzaj>
    <derivirana_varijabla naziv="DomainObject.Predmet.OstaliListFormated_1">
      <item>Marinko Dusper punomoćnik sudionika u postupku KARABIT d.o.o. za trgovinu i usluge</item>
    </derivirana_varijabla>
  </DomainObject.Predmet.OstaliListFormated>
  <DomainObject.Predmet.OstaliListFormatedOIB>
    <izvorni_sadrzaj>
      <item>Marinko Dusper, OIB 23916782955 punomoćnik sudionika u postupku KARABIT d.o.o. za trgovinu i usluge</item>
    </izvorni_sadrzaj>
    <derivirana_varijabla naziv="DomainObject.Predmet.OstaliListFormatedOIB_1">
      <item>Marinko Dusper, OIB 23916782955 punomoćnik sudionika u postupku KARABIT d.o.o. za trgovinu i usluge</item>
    </derivirana_varijabla>
  </DomainObject.Predmet.OstaliListFormatedOIB>
  <DomainObject.Predmet.OstaliListFormatedWithAdress>
    <izvorni_sadrzaj>
      <item>Marinko Dusper, Desprimska Ulica I. Odvojak 20, 10257 Drežnik Brezovički punomoćnik sudionika u postupku KARABIT d.o.o. za trgovinu i usluge</item>
    </izvorni_sadrzaj>
    <derivirana_varijabla naziv="DomainObject.Predmet.OstaliListFormatedWithAdress_1">
      <item>Marinko Dusper, Desprimska Ulica I. Odvojak 20, 10257 Drežnik Brezovički punomoćnik sudionika u postupku KARABIT d.o.o. za trgovinu i usluge</item>
    </derivirana_varijabla>
  </DomainObject.Predmet.OstaliListFormatedWithAdress>
  <DomainObject.Predmet.OstaliListFormatedWithAdressOIB>
    <izvorni_sadrzaj>
      <item>Marinko Dusper, OIB 23916782955, Desprimska Ulica I. Odvojak 20, 10257 Drežnik Brezovički punomoćnik sudionika u postupku KARABIT d.o.o. za trgovinu i usluge</item>
    </izvorni_sadrzaj>
    <derivirana_varijabla naziv="DomainObject.Predmet.OstaliListFormatedWithAdressOIB_1">
      <item>Marinko Dusper, OIB 23916782955, Desprimska Ulica I. Odvojak 20, 10257 Drežnik Brezovički punomoćnik sudionika u postupku KARABIT d.o.o. za trgovinu i usluge</item>
    </derivirana_varijabla>
  </DomainObject.Predmet.OstaliListFormatedWithAdressOIB>
  <DomainObject.Predmet.OstaliListNazivFormated>
    <izvorni_sadrzaj>
      <item>Marinko Dusper</item>
    </izvorni_sadrzaj>
    <derivirana_varijabla naziv="DomainObject.Predmet.OstaliListNazivFormated_1">
      <item>Marinko Dusper</item>
    </derivirana_varijabla>
  </DomainObject.Predmet.OstaliListNazivFormated>
  <DomainObject.Predmet.OstaliListNazivFormatedOIB>
    <izvorni_sadrzaj>
      <item>Marinko Dusper, OIB 23916782955</item>
    </izvorni_sadrzaj>
    <derivirana_varijabla naziv="DomainObject.Predmet.OstaliListNazivFormatedOIB_1">
      <item>Marinko Dusper, OIB 23916782955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KARABIT d.o.o. za trgovinu i usluge</izvorni_sadrzaj>
    <derivirana_varijabla naziv="DomainObject.Predmet.ProtustrankaIDrugi_1">KARABIT d.o.o. za trgovinu i usluge</derivirana_varijabla>
  </DomainObject.Predmet.ProtustrankaIDrugi>
  <DomainObject.Predmet.StrankaIDrugiAdressOIB>
    <izvorni_sadrzaj>FINA Regionalni centar Osijek, OIB 85821130368, Ulica Petra Krešimira IV 20, 35000 Slavonski Brod</izvorni_sadrzaj>
    <derivirana_varijabla naziv="DomainObject.Predmet.StrankaIDrugiAdressOIB_1">FINA Regionalni centar Osijek, OIB 85821130368, Ulica Petra Krešimira IV 20, 35000 Slavonski Brod</derivirana_varijabla>
  </DomainObject.Predmet.StrankaIDrugiAdressOIB>
  <DomainObject.Predmet.ProtustrankaIDrugiAdressOIB>
    <izvorni_sadrzaj>KARABIT d.o.o. za trgovinu i usluge, OIB 08721654601, Brezovica, I Desprimski odvojak/bb, 35420 Drežnik</izvorni_sadrzaj>
    <derivirana_varijabla naziv="DomainObject.Predmet.ProtustrankaIDrugiAdressOIB_1">KARABIT d.o.o. za trgovinu i usluge, OIB 08721654601, Brezovica, I Desprimski odvojak/bb, 35420 Drežnik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KARABIT d.o.o. za trgovinu i usluge</item>
      <item>FINA Regionalni centar Osijek</item>
      <item>Marinko Dusper</item>
    </izvorni_sadrzaj>
    <derivirana_varijabla naziv="DomainObject.Predmet.SudioniciListNaziv_1">
      <item>KARABIT d.o.o. za trgovinu i usluge</item>
      <item>FINA Regionalni centar Osijek</item>
      <item>Marinko Dusper</item>
    </derivirana_varijabla>
  </DomainObject.Predmet.SudioniciListNaziv>
  <DomainObject.Predmet.SudioniciListAdressOIB>
    <izvorni_sadrzaj>
      <item>KARABIT d.o.o. za trgovinu i usluge, OIB 08721654601, Brezovica, I Desprimski odvojak/bb,35420 Drežnik</item>
      <item>FINA Regionalni centar Osijek, OIB 85821130368, Ulica Petra Krešimira IV 20,35000 Slavonski Brod</item>
      <item>Marinko Dusper, OIB 23916782955, Desprimska Ulica I. Odvojak 20,10257 Drežnik Brezovički</item>
    </izvorni_sadrzaj>
    <derivirana_varijabla naziv="DomainObject.Predmet.SudioniciListAdressOIB_1">
      <item>KARABIT d.o.o. za trgovinu i usluge, OIB 08721654601, Brezovica, I Desprimski odvojak/bb,35420 Drežnik</item>
      <item>FINA Regionalni centar Osijek, OIB 85821130368, Ulica Petra Krešimira IV 20,35000 Slavonski Brod</item>
      <item>Marinko Dusper, OIB 23916782955, Desprimska Ulica I. Odvojak 20,10257 Drežnik Brezovički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08721654601</item>
      <item>, OIB 85821130368</item>
      <item>, OIB 23916782955</item>
    </izvorni_sadrzaj>
    <derivirana_varijabla naziv="DomainObject.Predmet.SudioniciListNazivOIB_1">
      <item>, OIB 08721654601</item>
      <item>, OIB 85821130368</item>
      <item>, OIB 23916782955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442</properties:Words>
  <properties:Characters>2420</properties:Characters>
  <properties:Lines>60</properties:Lines>
  <properties:Paragraphs>18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2896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2017-05-02T08:02:00Z</dcterms:created>
  <dc:creator>Sudsko vijeće</dc:creator>
  <cp:lastModifiedBy>Monika Grbac</cp:lastModifiedBy>
  <cp:lastPrinted>2017-05-02T11:07:00Z</cp:lastPrinted>
  <dcterms:modified xmlns:xsi="http://www.w3.org/2001/XMLSchema-instance" xsi:type="dcterms:W3CDTF">2017-05-02T11:07:00Z</dcterms:modified>
  <cp:revision>9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