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d9cb9" w14:paraId="b1d9cb9" w:rsidRDefault="002A3F7E" w:rsidP="00661213" w:rsidR="002A3F7E">
      <w:pPr>
        <w15:collapsed w:val="false"/>
        <w:rPr>
          <w:rFonts w:hAnsi="Times New Roman" w:ascii="Times New Roman"/>
          <w:szCs w:val="24"/>
        </w:rPr>
      </w:pPr>
      <w:r>
        <w:rPr>
          <w:rFonts w:hAnsi="Times New Roman" w:ascii="Times New Roman"/>
          <w:szCs w:val="24"/>
        </w:rPr>
        <w:t xml:space="preserve">       </w:t>
      </w:r>
      <w:r w:rsidR="00661213">
        <w:rPr>
          <w:rFonts w:hAnsi="Times New Roman" w:ascii="Times New Roman"/>
          <w:szCs w:val="24"/>
        </w:rPr>
        <w:t xml:space="preserve">         </w:t>
      </w:r>
      <w:r>
        <w:rPr>
          <w:rFonts w:hAnsi="Times New Roman" w:ascii="Times New Roman"/>
          <w:szCs w:val="24"/>
        </w:rPr>
        <w:t xml:space="preserve"> </w:t>
      </w:r>
      <w:r w:rsidRPr="00DD16EA">
        <w:rPr>
          <w:rFonts w:hAnsi="Times New Roman" w:ascii="Times New Roman"/>
          <w:noProof/>
          <w:szCs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1A2EA6" w:rsidP="00661213" w:rsidR="001A2EA6" w:rsidRPr="00DD16EA">
      <w:pPr>
        <w:rPr>
          <w:rFonts w:hAnsi="Times New Roman" w:ascii="Times New Roman"/>
          <w:szCs w:val="24"/>
        </w:rPr>
      </w:pPr>
    </w:p>
    <w:p w:rsidRDefault="002A3F7E" w:rsidP="002A3F7E" w:rsidR="002A3F7E" w:rsidRPr="00DD16EA">
      <w:pPr>
        <w:pStyle w:val="Naslov1"/>
        <w:jc w:val="both"/>
        <w:rPr>
          <w:b w:val="false"/>
          <w:bCs w:val="false"/>
          <w:szCs w:val="24"/>
        </w:rPr>
      </w:pPr>
      <w:r w:rsidRPr="00DD16EA">
        <w:rPr>
          <w:b w:val="false"/>
          <w:bCs w:val="false"/>
          <w:szCs w:val="24"/>
        </w:rPr>
        <w:t xml:space="preserve">          Republika Hrvatska</w:t>
      </w:r>
    </w:p>
    <w:p w:rsidRDefault="002A3F7E" w:rsidP="002A3F7E" w:rsidR="002A3F7E" w:rsidRPr="00DD16EA">
      <w:pPr>
        <w:rPr>
          <w:rFonts w:hAnsi="Times New Roman" w:ascii="Times New Roman"/>
          <w:szCs w:val="24"/>
        </w:rPr>
      </w:pPr>
      <w:r w:rsidRPr="00DD16EA">
        <w:rPr>
          <w:rFonts w:hAnsi="Times New Roman" w:ascii="Times New Roman"/>
          <w:szCs w:val="24"/>
        </w:rPr>
        <w:t>TRGOVAČKI SUD U ZAGREBU</w:t>
      </w:r>
    </w:p>
    <w:p w:rsidRDefault="002A3F7E" w:rsidP="002A3F7E" w:rsidR="002A3F7E" w:rsidRPr="00DD16EA">
      <w:pPr>
        <w:rPr>
          <w:rFonts w:hAnsi="Times New Roman" w:ascii="Times New Roman"/>
          <w:szCs w:val="24"/>
        </w:rPr>
      </w:pPr>
      <w:r w:rsidRPr="00DD16EA">
        <w:rPr>
          <w:rFonts w:hAnsi="Times New Roman" w:ascii="Times New Roman"/>
          <w:szCs w:val="24"/>
        </w:rPr>
        <w:t xml:space="preserve">       Zagreb, </w:t>
      </w:r>
      <w:proofErr w:type="spellStart"/>
      <w:r w:rsidRPr="00DD16EA">
        <w:rPr>
          <w:rFonts w:hAnsi="Times New Roman" w:ascii="Times New Roman"/>
          <w:szCs w:val="24"/>
        </w:rPr>
        <w:t>Amruševa</w:t>
      </w:r>
      <w:proofErr w:type="spellEnd"/>
      <w:r w:rsidRPr="00DD16EA">
        <w:rPr>
          <w:rFonts w:hAnsi="Times New Roman" w:ascii="Times New Roman"/>
          <w:szCs w:val="24"/>
        </w:rPr>
        <w:t xml:space="preserve"> 2/II</w:t>
      </w:r>
    </w:p>
    <w:p w:rsidRDefault="002A3F7E" w:rsidP="002A3F7E" w:rsidR="002A3F7E">
      <w:pPr>
        <w:jc w:val="right"/>
        <w:rPr>
          <w:rFonts w:hAnsi="Times New Roman" w:ascii="Times New Roman"/>
          <w:szCs w:val="24"/>
        </w:rPr>
      </w:pPr>
      <w:r w:rsidRPr="00DD16EA">
        <w:rPr>
          <w:rFonts w:hAnsi="Times New Roman" w:ascii="Times New Roman"/>
          <w:szCs w:val="24"/>
        </w:rPr>
        <w:tab/>
        <w:t xml:space="preserve">                                                        20</w:t>
      </w:r>
      <w:r>
        <w:rPr>
          <w:rFonts w:hAnsi="Times New Roman" w:ascii="Times New Roman"/>
          <w:szCs w:val="24"/>
        </w:rPr>
        <w:t>.</w:t>
      </w:r>
      <w:r w:rsidRPr="00DD16EA">
        <w:rPr>
          <w:rFonts w:hAnsi="Times New Roman" w:ascii="Times New Roman"/>
          <w:szCs w:val="24"/>
        </w:rPr>
        <w:t xml:space="preserve"> St-</w:t>
      </w:r>
      <w:r w:rsidR="009238E7">
        <w:rPr>
          <w:rFonts w:hAnsi="Times New Roman" w:ascii="Times New Roman"/>
          <w:szCs w:val="24"/>
        </w:rPr>
        <w:t>269</w:t>
      </w:r>
      <w:r w:rsidR="007C4A5F">
        <w:rPr>
          <w:rFonts w:hAnsi="Times New Roman" w:ascii="Times New Roman"/>
          <w:szCs w:val="24"/>
        </w:rPr>
        <w:t>/18</w:t>
      </w:r>
      <w:r w:rsidR="00CE1432">
        <w:rPr>
          <w:rFonts w:hAnsi="Times New Roman" w:ascii="Times New Roman"/>
          <w:szCs w:val="24"/>
        </w:rPr>
        <w:t>-26</w:t>
      </w:r>
    </w:p>
    <w:p w:rsidRDefault="002A3F7E" w:rsidP="002A3F7E" w:rsidR="002A3F7E" w:rsidRPr="00DD16EA">
      <w:pPr>
        <w:jc w:val="right"/>
        <w:rPr>
          <w:rFonts w:hAnsi="Times New Roman" w:ascii="Times New Roman"/>
          <w:szCs w:val="24"/>
        </w:rPr>
      </w:pPr>
    </w:p>
    <w:p w:rsidRDefault="00510F27" w:rsidP="00510F27" w:rsidR="002A3F7E" w:rsidRPr="00DD16EA">
      <w:pPr>
        <w:jc w:val="center"/>
        <w:rPr>
          <w:rFonts w:hAnsi="Times New Roman" w:ascii="Times New Roman"/>
          <w:szCs w:val="24"/>
        </w:rPr>
      </w:pPr>
      <w:r>
        <w:rPr>
          <w:rFonts w:hAnsi="Times New Roman" w:ascii="Times New Roman"/>
          <w:szCs w:val="24"/>
        </w:rPr>
        <w:t>R E P U B L I K A  H R V A T S K A</w:t>
      </w:r>
    </w:p>
    <w:p w:rsidRDefault="002A3F7E" w:rsidP="002A3F7E" w:rsidR="002A3F7E" w:rsidRPr="00DD16EA">
      <w:pPr>
        <w:rPr>
          <w:rFonts w:hAnsi="Times New Roman" w:ascii="Times New Roman"/>
          <w:b/>
          <w:bCs/>
          <w:szCs w:val="24"/>
        </w:rPr>
      </w:pPr>
    </w:p>
    <w:p w:rsidRDefault="002A3F7E" w:rsidP="002A3F7E" w:rsidR="002A3F7E" w:rsidRPr="00DD16EA">
      <w:pPr>
        <w:rPr>
          <w:rFonts w:hAnsi="Times New Roman" w:ascii="Times New Roman"/>
          <w:szCs w:val="24"/>
        </w:rPr>
      </w:pP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Cs/>
          <w:szCs w:val="24"/>
        </w:rPr>
        <w:t>R J E Š E N J E</w:t>
      </w:r>
    </w:p>
    <w:p w:rsidRDefault="002A3F7E" w:rsidP="002A3F7E" w:rsidR="002A3F7E" w:rsidRPr="007630B6">
      <w:pPr>
        <w:jc w:val="center"/>
        <w:rPr>
          <w:rFonts w:hAnsi="Times New Roman" w:ascii="Times New Roman"/>
          <w:szCs w:val="24"/>
        </w:rPr>
      </w:pPr>
      <w:r w:rsidRPr="007630B6">
        <w:rPr>
          <w:rFonts w:hAnsi="Times New Roman" w:ascii="Times New Roman"/>
          <w:szCs w:val="24"/>
        </w:rPr>
        <w:t xml:space="preserve">  </w:t>
      </w:r>
    </w:p>
    <w:p w:rsidRDefault="002A3F7E" w:rsidP="002A3F7E" w:rsidR="002A3F7E" w:rsidRPr="009238E7">
      <w:pPr>
        <w:pStyle w:val="Tijeloteksta"/>
        <w:rPr>
          <w:rFonts w:cs="Times New Roman" w:hAnsi="Times New Roman" w:ascii="Times New Roman"/>
          <w:sz w:val="24"/>
          <w:szCs w:val="24"/>
        </w:rPr>
      </w:pPr>
      <w:r w:rsidRPr="009238E7">
        <w:rPr>
          <w:rFonts w:cs="Times New Roman" w:hAnsi="Times New Roman" w:ascii="Times New Roman"/>
          <w:sz w:val="24"/>
          <w:szCs w:val="24"/>
        </w:rPr>
        <w:tab/>
        <w:t xml:space="preserve">TRGOVAČKI SUD U ZAGREBU, po sucu pojedincu Luciji </w:t>
      </w:r>
      <w:proofErr w:type="spellStart"/>
      <w:r w:rsidRPr="009238E7">
        <w:rPr>
          <w:rFonts w:cs="Times New Roman" w:hAnsi="Times New Roman" w:ascii="Times New Roman"/>
          <w:sz w:val="24"/>
          <w:szCs w:val="24"/>
        </w:rPr>
        <w:t>Butigan</w:t>
      </w:r>
      <w:proofErr w:type="spellEnd"/>
      <w:r w:rsidRPr="009238E7">
        <w:rPr>
          <w:rFonts w:cs="Times New Roman" w:hAnsi="Times New Roman" w:ascii="Times New Roman"/>
          <w:sz w:val="24"/>
          <w:szCs w:val="24"/>
        </w:rPr>
        <w:t xml:space="preserve">, </w:t>
      </w:r>
      <w:r w:rsidR="009277D3" w:rsidRPr="009238E7">
        <w:rPr>
          <w:rFonts w:hAnsi="Times New Roman" w:ascii="Times New Roman"/>
          <w:sz w:val="24"/>
          <w:szCs w:val="24"/>
          <w:lang w:val="pt-BR"/>
        </w:rPr>
        <w:t>u  stečajnom</w:t>
      </w:r>
      <w:r w:rsidR="00BF7E51" w:rsidRPr="009238E7">
        <w:rPr>
          <w:rFonts w:hAnsi="Times New Roman" w:ascii="Times New Roman"/>
          <w:sz w:val="24"/>
          <w:szCs w:val="24"/>
          <w:lang w:val="pt-BR"/>
        </w:rPr>
        <w:t xml:space="preserve"> postupka nad </w:t>
      </w:r>
      <w:r w:rsidR="009277D3" w:rsidRPr="009238E7">
        <w:rPr>
          <w:rFonts w:hAnsi="Times New Roman" w:ascii="Times New Roman"/>
          <w:sz w:val="24"/>
          <w:szCs w:val="24"/>
          <w:lang w:val="pt-BR"/>
        </w:rPr>
        <w:t xml:space="preserve"> stečajnim </w:t>
      </w:r>
      <w:r w:rsidR="00BF7E51" w:rsidRPr="009238E7">
        <w:rPr>
          <w:rFonts w:hAnsi="Times New Roman" w:ascii="Times New Roman"/>
          <w:sz w:val="24"/>
          <w:szCs w:val="24"/>
          <w:lang w:val="pt-BR"/>
        </w:rPr>
        <w:t xml:space="preserve">dužnikom </w:t>
      </w:r>
      <w:r w:rsidR="009238E7" w:rsidRPr="009238E7">
        <w:rPr>
          <w:rFonts w:hAnsi="Times New Roman" w:ascii="Times New Roman"/>
          <w:sz w:val="24"/>
          <w:szCs w:val="24"/>
        </w:rPr>
        <w:t>STAZA NEKRETNINE d.o.o. za proizvodnju, trgovinu, ugostiteljstvo, građenje i usluge putničke agencije u stečaju, Zagreb (Grad Zagreb), Savska 141, OIB 29995621986</w:t>
      </w:r>
      <w:r w:rsidR="00212C3C" w:rsidRPr="009238E7">
        <w:rPr>
          <w:rFonts w:hAnsi="Times New Roman" w:ascii="Times New Roman"/>
          <w:sz w:val="24"/>
          <w:szCs w:val="24"/>
        </w:rPr>
        <w:t>,</w:t>
      </w:r>
      <w:r w:rsidR="00EF2036" w:rsidRPr="009238E7">
        <w:rPr>
          <w:rFonts w:cs="Times New Roman" w:hAnsi="Times New Roman" w:ascii="Times New Roman"/>
          <w:sz w:val="24"/>
          <w:szCs w:val="24"/>
        </w:rPr>
        <w:t xml:space="preserve"> dana </w:t>
      </w:r>
      <w:r w:rsidR="009238E7" w:rsidRPr="009238E7">
        <w:rPr>
          <w:rFonts w:cs="Times New Roman" w:hAnsi="Times New Roman" w:ascii="Times New Roman"/>
          <w:sz w:val="24"/>
          <w:szCs w:val="24"/>
        </w:rPr>
        <w:t>22</w:t>
      </w:r>
      <w:r w:rsidRPr="009238E7">
        <w:rPr>
          <w:rFonts w:cs="Times New Roman" w:hAnsi="Times New Roman" w:ascii="Times New Roman"/>
          <w:sz w:val="24"/>
          <w:szCs w:val="24"/>
        </w:rPr>
        <w:t xml:space="preserve">. </w:t>
      </w:r>
      <w:r w:rsidR="00CF0DC0" w:rsidRPr="009238E7">
        <w:rPr>
          <w:rFonts w:cs="Times New Roman" w:hAnsi="Times New Roman" w:ascii="Times New Roman"/>
          <w:sz w:val="24"/>
          <w:szCs w:val="24"/>
        </w:rPr>
        <w:t>siječnja</w:t>
      </w:r>
      <w:r w:rsidR="007C4A5F" w:rsidRPr="009238E7">
        <w:rPr>
          <w:rFonts w:cs="Times New Roman" w:hAnsi="Times New Roman" w:ascii="Times New Roman"/>
          <w:sz w:val="24"/>
          <w:szCs w:val="24"/>
        </w:rPr>
        <w:t xml:space="preserve"> 2019</w:t>
      </w:r>
      <w:r w:rsidRPr="009238E7">
        <w:rPr>
          <w:rFonts w:cs="Times New Roman" w:hAnsi="Times New Roman" w:ascii="Times New Roman"/>
          <w:sz w:val="24"/>
          <w:szCs w:val="24"/>
        </w:rPr>
        <w:t>.</w:t>
      </w:r>
      <w:r w:rsidR="0066743F" w:rsidRPr="009238E7">
        <w:rPr>
          <w:rFonts w:cs="Times New Roman" w:hAnsi="Times New Roman" w:ascii="Times New Roman"/>
          <w:sz w:val="24"/>
          <w:szCs w:val="24"/>
        </w:rPr>
        <w:t xml:space="preserve"> </w:t>
      </w:r>
      <w:r w:rsidR="00BF7E51" w:rsidRPr="009238E7">
        <w:rPr>
          <w:rFonts w:cs="Times New Roman" w:hAnsi="Times New Roman" w:ascii="Times New Roman"/>
          <w:sz w:val="24"/>
          <w:szCs w:val="24"/>
        </w:rPr>
        <w:t>godine</w:t>
      </w:r>
    </w:p>
    <w:p w:rsidRDefault="002A3F7E" w:rsidP="002A3F7E" w:rsidR="002A3F7E" w:rsidRPr="00997631">
      <w:pPr>
        <w:pStyle w:val="Tijeloteksta"/>
        <w:rPr>
          <w:rFonts w:cs="Times New Roman" w:hAnsi="Times New Roman" w:ascii="Times New Roman"/>
          <w:sz w:val="24"/>
          <w:szCs w:val="24"/>
        </w:rPr>
      </w:pPr>
    </w:p>
    <w:p w:rsidRDefault="002A3F7E" w:rsidP="002A3F7E" w:rsidR="002A3F7E" w:rsidRPr="00DD16EA">
      <w:pPr>
        <w:jc w:val="center"/>
        <w:rPr>
          <w:rFonts w:hAnsi="Times New Roman" w:ascii="Times New Roman"/>
          <w:szCs w:val="24"/>
        </w:rPr>
      </w:pPr>
      <w:r w:rsidRPr="00997631">
        <w:rPr>
          <w:rFonts w:hAnsi="Times New Roman" w:ascii="Times New Roman"/>
          <w:szCs w:val="24"/>
        </w:rPr>
        <w:t>r i j e š i</w:t>
      </w:r>
      <w:r w:rsidRPr="00DD16EA">
        <w:rPr>
          <w:rFonts w:hAnsi="Times New Roman" w:ascii="Times New Roman"/>
          <w:szCs w:val="24"/>
        </w:rPr>
        <w:t xml:space="preserve"> o    j e </w:t>
      </w:r>
    </w:p>
    <w:p w:rsidRDefault="002A3F7E" w:rsidP="002A3F7E" w:rsidR="002A3F7E">
      <w:pPr>
        <w:jc w:val="center"/>
        <w:rPr>
          <w:rFonts w:hAnsi="Times New Roman" w:ascii="Times New Roman"/>
          <w:szCs w:val="24"/>
        </w:rPr>
      </w:pPr>
    </w:p>
    <w:p w:rsidRDefault="002A3F7E" w:rsidP="002A3F7E" w:rsidR="002A3F7E" w:rsidRPr="00997631">
      <w:pPr>
        <w:pStyle w:val="Tijeloteksta"/>
        <w:numPr>
          <w:ilvl w:val="0"/>
          <w:numId w:val="1"/>
        </w:numPr>
        <w:ind w:firstLine="360" w:left="0"/>
        <w:rPr>
          <w:rFonts w:cs="Times New Roman" w:hAnsi="Times New Roman" w:ascii="Times New Roman"/>
          <w:sz w:val="24"/>
          <w:szCs w:val="24"/>
        </w:rPr>
      </w:pPr>
      <w:r w:rsidRPr="00997631">
        <w:rPr>
          <w:rFonts w:cs="Times New Roman" w:hAnsi="Times New Roman" w:ascii="Times New Roman"/>
          <w:sz w:val="24"/>
          <w:szCs w:val="24"/>
        </w:rPr>
        <w:t xml:space="preserve">Ukidaju se mjere osiguranja određene Rješenjem ovog suda </w:t>
      </w:r>
      <w:r w:rsidR="00151ED9">
        <w:rPr>
          <w:rFonts w:cs="Times New Roman" w:hAnsi="Times New Roman" w:ascii="Times New Roman"/>
          <w:sz w:val="24"/>
          <w:szCs w:val="24"/>
        </w:rPr>
        <w:t xml:space="preserve">pod </w:t>
      </w:r>
      <w:proofErr w:type="spellStart"/>
      <w:r w:rsidR="00151ED9">
        <w:rPr>
          <w:rFonts w:cs="Times New Roman" w:hAnsi="Times New Roman" w:ascii="Times New Roman"/>
          <w:sz w:val="24"/>
          <w:szCs w:val="24"/>
        </w:rPr>
        <w:t>posl</w:t>
      </w:r>
      <w:proofErr w:type="spellEnd"/>
      <w:r w:rsidR="00151ED9">
        <w:rPr>
          <w:rFonts w:cs="Times New Roman" w:hAnsi="Times New Roman" w:ascii="Times New Roman"/>
          <w:sz w:val="24"/>
          <w:szCs w:val="24"/>
        </w:rPr>
        <w:t xml:space="preserve">. </w:t>
      </w:r>
      <w:r w:rsidRPr="00997631">
        <w:rPr>
          <w:rFonts w:cs="Times New Roman" w:hAnsi="Times New Roman" w:ascii="Times New Roman"/>
          <w:sz w:val="24"/>
          <w:szCs w:val="24"/>
        </w:rPr>
        <w:t>br. St-</w:t>
      </w:r>
      <w:r w:rsidR="009238E7">
        <w:rPr>
          <w:rFonts w:cs="Times New Roman" w:hAnsi="Times New Roman" w:ascii="Times New Roman"/>
          <w:sz w:val="24"/>
          <w:szCs w:val="24"/>
        </w:rPr>
        <w:t>269</w:t>
      </w:r>
      <w:r w:rsidR="007C4A5F">
        <w:rPr>
          <w:rFonts w:cs="Times New Roman" w:hAnsi="Times New Roman" w:ascii="Times New Roman"/>
          <w:sz w:val="24"/>
          <w:szCs w:val="24"/>
        </w:rPr>
        <w:t>/18</w:t>
      </w:r>
      <w:r w:rsidR="007F0889">
        <w:rPr>
          <w:rFonts w:cs="Times New Roman" w:hAnsi="Times New Roman" w:ascii="Times New Roman"/>
          <w:sz w:val="24"/>
          <w:szCs w:val="24"/>
        </w:rPr>
        <w:t xml:space="preserve"> od </w:t>
      </w:r>
      <w:r w:rsidR="009238E7">
        <w:rPr>
          <w:rFonts w:cs="Times New Roman" w:hAnsi="Times New Roman" w:ascii="Times New Roman"/>
          <w:sz w:val="24"/>
          <w:szCs w:val="24"/>
        </w:rPr>
        <w:t>21</w:t>
      </w:r>
      <w:r w:rsidRPr="00997631">
        <w:rPr>
          <w:rFonts w:cs="Times New Roman" w:hAnsi="Times New Roman" w:ascii="Times New Roman"/>
          <w:sz w:val="24"/>
          <w:szCs w:val="24"/>
        </w:rPr>
        <w:t xml:space="preserve">. </w:t>
      </w:r>
      <w:r w:rsidR="009238E7">
        <w:rPr>
          <w:rFonts w:cs="Times New Roman" w:hAnsi="Times New Roman" w:ascii="Times New Roman"/>
          <w:sz w:val="24"/>
          <w:szCs w:val="24"/>
        </w:rPr>
        <w:t>studenog</w:t>
      </w:r>
      <w:r w:rsidR="00C264A7">
        <w:rPr>
          <w:rFonts w:cs="Times New Roman" w:hAnsi="Times New Roman" w:ascii="Times New Roman"/>
          <w:sz w:val="24"/>
          <w:szCs w:val="24"/>
        </w:rPr>
        <w:t xml:space="preserve"> 2018</w:t>
      </w:r>
      <w:r w:rsidRPr="00997631">
        <w:rPr>
          <w:rFonts w:cs="Times New Roman" w:hAnsi="Times New Roman" w:ascii="Times New Roman"/>
          <w:sz w:val="24"/>
          <w:szCs w:val="24"/>
        </w:rPr>
        <w:t>.</w:t>
      </w:r>
      <w:r w:rsidR="002659AD">
        <w:rPr>
          <w:rFonts w:cs="Times New Roman" w:hAnsi="Times New Roman" w:ascii="Times New Roman"/>
          <w:sz w:val="24"/>
          <w:szCs w:val="24"/>
        </w:rPr>
        <w:t>g., a</w:t>
      </w:r>
      <w:r w:rsidRPr="00997631">
        <w:rPr>
          <w:rFonts w:cs="Times New Roman" w:hAnsi="Times New Roman" w:ascii="Times New Roman"/>
          <w:sz w:val="24"/>
          <w:szCs w:val="24"/>
        </w:rPr>
        <w:t xml:space="preserve"> koje glase:</w:t>
      </w:r>
    </w:p>
    <w:p w:rsidRDefault="000261C5" w:rsidP="004A2642" w:rsidR="000261C5" w:rsidRPr="000261C5">
      <w:pPr>
        <w:pStyle w:val="Tijeloteksta"/>
        <w:rPr>
          <w:rFonts w:cs="Times New Roman" w:eastAsia="Times New Roman" w:hAnsi="Times New Roman" w:ascii="Times New Roman"/>
          <w:sz w:val="24"/>
          <w:szCs w:val="24"/>
          <w:lang w:eastAsia="hr-HR"/>
        </w:rPr>
      </w:pPr>
    </w:p>
    <w:p w:rsidRDefault="009238E7" w:rsidP="009238E7" w:rsidR="009238E7" w:rsidRPr="009238E7">
      <w:pPr>
        <w:pStyle w:val="Tijeloteksta"/>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 </w:t>
      </w:r>
      <w:r w:rsidRPr="009238E7">
        <w:rPr>
          <w:rFonts w:cs="Times New Roman" w:eastAsia="Times New Roman" w:hAnsi="Times New Roman" w:ascii="Times New Roman"/>
          <w:sz w:val="24"/>
          <w:szCs w:val="24"/>
          <w:lang w:eastAsia="hr-HR"/>
        </w:rPr>
        <w:t>U prethodnom postupku pokrenutim nad dužnikom STAZA NEKRETNINE d.o.o. za proizvodnju, trgovinu, ugostiteljstvo, građenje i usluge putničke agencije , Zagreb (Grad Zagreb), Savska 141, OIB 29995621986, za privremenog stečajnog upravitelja imenuje se Ivan Rude, Šibenik, S. Radića 6/a, OIB 47128883453.</w:t>
      </w:r>
    </w:p>
    <w:p w:rsidRDefault="009238E7" w:rsidP="009238E7" w:rsidR="009238E7" w:rsidRPr="009238E7">
      <w:pPr>
        <w:pStyle w:val="Tijeloteksta"/>
        <w:rPr>
          <w:rFonts w:cs="Times New Roman" w:eastAsia="Times New Roman" w:hAnsi="Times New Roman" w:ascii="Times New Roman"/>
          <w:sz w:val="24"/>
          <w:szCs w:val="24"/>
          <w:lang w:eastAsia="hr-HR"/>
        </w:rPr>
      </w:pPr>
    </w:p>
    <w:p w:rsidRDefault="009238E7" w:rsidP="009238E7" w:rsidR="009238E7" w:rsidRPr="009238E7">
      <w:pPr>
        <w:pStyle w:val="Tijeloteksta"/>
        <w:rPr>
          <w:rFonts w:cs="Times New Roman" w:eastAsia="Times New Roman" w:hAnsi="Times New Roman" w:ascii="Times New Roman"/>
          <w:sz w:val="24"/>
          <w:szCs w:val="24"/>
          <w:lang w:eastAsia="hr-HR"/>
        </w:rPr>
      </w:pPr>
      <w:r w:rsidRPr="009238E7">
        <w:rPr>
          <w:rFonts w:cs="Times New Roman" w:eastAsia="Times New Roman" w:hAnsi="Times New Roman" w:ascii="Times New Roman"/>
          <w:sz w:val="24"/>
          <w:szCs w:val="24"/>
          <w:lang w:eastAsia="hr-HR"/>
        </w:rPr>
        <w:t>II. 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9238E7" w:rsidP="009238E7" w:rsidR="009238E7" w:rsidRPr="009238E7">
      <w:pPr>
        <w:pStyle w:val="Tijeloteksta"/>
        <w:rPr>
          <w:rFonts w:cs="Times New Roman" w:eastAsia="Times New Roman" w:hAnsi="Times New Roman" w:ascii="Times New Roman"/>
          <w:sz w:val="24"/>
          <w:szCs w:val="24"/>
          <w:lang w:eastAsia="hr-HR"/>
        </w:rPr>
      </w:pPr>
    </w:p>
    <w:p w:rsidRDefault="009238E7" w:rsidP="009238E7" w:rsidR="009238E7" w:rsidRPr="009238E7">
      <w:pPr>
        <w:pStyle w:val="Tijeloteksta"/>
        <w:rPr>
          <w:rFonts w:cs="Times New Roman" w:eastAsia="Times New Roman" w:hAnsi="Times New Roman" w:ascii="Times New Roman"/>
          <w:sz w:val="24"/>
          <w:szCs w:val="24"/>
          <w:lang w:eastAsia="hr-HR"/>
        </w:rPr>
      </w:pPr>
      <w:r w:rsidRPr="009238E7">
        <w:rPr>
          <w:rFonts w:cs="Times New Roman" w:eastAsia="Times New Roman" w:hAnsi="Times New Roman" w:ascii="Times New Roman"/>
          <w:sz w:val="24"/>
          <w:szCs w:val="24"/>
          <w:lang w:eastAsia="hr-HR"/>
        </w:rPr>
        <w:t>III. Privremeni stečajni upravitelj dužan je u roku od 30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r>
        <w:rPr>
          <w:rFonts w:cs="Times New Roman" w:eastAsia="Times New Roman" w:hAnsi="Times New Roman" w:ascii="Times New Roman"/>
          <w:sz w:val="24"/>
          <w:szCs w:val="24"/>
          <w:lang w:eastAsia="hr-HR"/>
        </w:rPr>
        <w:t>''</w:t>
      </w:r>
    </w:p>
    <w:p w:rsidRDefault="00CF0DC0" w:rsidP="00CF0DC0" w:rsidR="00CF0DC0">
      <w:pPr>
        <w:pStyle w:val="Tijeloteksta"/>
        <w:rPr>
          <w:rFonts w:cs="Times New Roman" w:hAnsi="Times New Roman" w:ascii="Times New Roman"/>
          <w:bCs/>
          <w:sz w:val="24"/>
          <w:szCs w:val="24"/>
        </w:rPr>
      </w:pPr>
    </w:p>
    <w:p w:rsidRDefault="002A3F7E" w:rsidP="002A3F7E" w:rsidR="002A3F7E" w:rsidRPr="00DD16EA">
      <w:pPr>
        <w:pStyle w:val="Tijeloteksta"/>
        <w:jc w:val="center"/>
        <w:rPr>
          <w:rFonts w:cs="Times New Roman" w:hAnsi="Times New Roman" w:ascii="Times New Roman"/>
          <w:bCs/>
          <w:sz w:val="24"/>
          <w:szCs w:val="24"/>
        </w:rPr>
      </w:pPr>
      <w:r w:rsidRPr="00DD16EA">
        <w:rPr>
          <w:rFonts w:cs="Times New Roman" w:hAnsi="Times New Roman" w:ascii="Times New Roman"/>
          <w:bCs/>
          <w:sz w:val="24"/>
          <w:szCs w:val="24"/>
        </w:rPr>
        <w:t>Obrazloženje</w:t>
      </w:r>
    </w:p>
    <w:p w:rsidRDefault="00DE1268" w:rsidP="002A3F7E" w:rsidR="00DE1268">
      <w:pPr>
        <w:numPr>
          <w:ilvl w:val="12"/>
          <w:numId w:val="0"/>
        </w:numPr>
        <w:ind w:firstLine="720"/>
        <w:jc w:val="both"/>
        <w:rPr>
          <w:rFonts w:hAnsi="Times New Roman" w:ascii="Times New Roman"/>
          <w:szCs w:val="24"/>
        </w:rPr>
      </w:pPr>
    </w:p>
    <w:p w:rsidRDefault="002A3F7E" w:rsidP="002A3F7E" w:rsidR="002A3F7E">
      <w:pPr>
        <w:numPr>
          <w:ilvl w:val="12"/>
          <w:numId w:val="0"/>
        </w:numPr>
        <w:ind w:firstLine="720"/>
        <w:jc w:val="both"/>
        <w:rPr>
          <w:rFonts w:hAnsi="Times New Roman" w:ascii="Times New Roman"/>
          <w:szCs w:val="24"/>
        </w:rPr>
      </w:pPr>
      <w:r w:rsidRPr="00DD16EA">
        <w:rPr>
          <w:rFonts w:hAnsi="Times New Roman" w:ascii="Times New Roman"/>
          <w:szCs w:val="24"/>
        </w:rPr>
        <w:t xml:space="preserve">Rješenjem ovog suda </w:t>
      </w:r>
      <w:r w:rsidR="00151ED9">
        <w:rPr>
          <w:rFonts w:hAnsi="Times New Roman" w:ascii="Times New Roman"/>
          <w:szCs w:val="24"/>
        </w:rPr>
        <w:t xml:space="preserve">pod </w:t>
      </w:r>
      <w:proofErr w:type="spellStart"/>
      <w:r w:rsidR="00151ED9">
        <w:rPr>
          <w:rFonts w:hAnsi="Times New Roman" w:ascii="Times New Roman"/>
          <w:szCs w:val="24"/>
        </w:rPr>
        <w:t>posl</w:t>
      </w:r>
      <w:proofErr w:type="spellEnd"/>
      <w:r w:rsidR="00151ED9">
        <w:rPr>
          <w:rFonts w:hAnsi="Times New Roman" w:ascii="Times New Roman"/>
          <w:szCs w:val="24"/>
        </w:rPr>
        <w:t xml:space="preserve">. </w:t>
      </w:r>
      <w:r w:rsidRPr="00DD16EA">
        <w:rPr>
          <w:rFonts w:hAnsi="Times New Roman" w:ascii="Times New Roman"/>
          <w:szCs w:val="24"/>
        </w:rPr>
        <w:t>br. St-</w:t>
      </w:r>
      <w:r w:rsidR="009238E7">
        <w:rPr>
          <w:rFonts w:hAnsi="Times New Roman" w:ascii="Times New Roman"/>
          <w:szCs w:val="24"/>
        </w:rPr>
        <w:t>269</w:t>
      </w:r>
      <w:r w:rsidR="007C4A5F">
        <w:rPr>
          <w:rFonts w:hAnsi="Times New Roman" w:ascii="Times New Roman"/>
          <w:szCs w:val="24"/>
        </w:rPr>
        <w:t>/18</w:t>
      </w:r>
      <w:r w:rsidRPr="00DD16EA">
        <w:rPr>
          <w:rFonts w:hAnsi="Times New Roman" w:ascii="Times New Roman"/>
          <w:szCs w:val="24"/>
        </w:rPr>
        <w:t xml:space="preserve"> od </w:t>
      </w:r>
      <w:r w:rsidR="009238E7">
        <w:rPr>
          <w:rFonts w:hAnsi="Times New Roman" w:ascii="Times New Roman"/>
          <w:szCs w:val="24"/>
        </w:rPr>
        <w:t>21</w:t>
      </w:r>
      <w:r w:rsidRPr="00DD16EA">
        <w:rPr>
          <w:rFonts w:hAnsi="Times New Roman" w:ascii="Times New Roman"/>
          <w:szCs w:val="24"/>
        </w:rPr>
        <w:t xml:space="preserve">. </w:t>
      </w:r>
      <w:r w:rsidR="00A04C2F">
        <w:rPr>
          <w:rFonts w:hAnsi="Times New Roman" w:ascii="Times New Roman"/>
          <w:szCs w:val="24"/>
        </w:rPr>
        <w:t>studenog</w:t>
      </w:r>
      <w:r w:rsidR="00C264A7">
        <w:rPr>
          <w:rFonts w:hAnsi="Times New Roman" w:ascii="Times New Roman"/>
          <w:szCs w:val="24"/>
        </w:rPr>
        <w:t xml:space="preserve"> 2018</w:t>
      </w:r>
      <w:r w:rsidRPr="00DD16EA">
        <w:rPr>
          <w:rFonts w:hAnsi="Times New Roman" w:ascii="Times New Roman"/>
          <w:szCs w:val="24"/>
        </w:rPr>
        <w:t>.</w:t>
      </w:r>
      <w:r w:rsidR="00526DA3">
        <w:rPr>
          <w:rFonts w:hAnsi="Times New Roman" w:ascii="Times New Roman"/>
          <w:szCs w:val="24"/>
        </w:rPr>
        <w:t>g.</w:t>
      </w:r>
      <w:r w:rsidRPr="00DD16EA">
        <w:rPr>
          <w:rFonts w:hAnsi="Times New Roman" w:ascii="Times New Roman"/>
          <w:szCs w:val="24"/>
        </w:rPr>
        <w:t xml:space="preserve"> u ovom stečajnom postupku donesene su mjere osiguranja na način, kako su iste navedene u izreci ovog rješenja.</w:t>
      </w:r>
    </w:p>
    <w:p w:rsidRDefault="001A2EA6" w:rsidP="002A3F7E" w:rsidR="001A2EA6">
      <w:pPr>
        <w:numPr>
          <w:ilvl w:val="12"/>
          <w:numId w:val="0"/>
        </w:numPr>
        <w:ind w:firstLine="720"/>
        <w:jc w:val="both"/>
        <w:rPr>
          <w:rFonts w:hAnsi="Times New Roman" w:ascii="Times New Roman"/>
          <w:szCs w:val="24"/>
        </w:rPr>
      </w:pPr>
    </w:p>
    <w:p w:rsidRDefault="001A2EA6" w:rsidP="002A3F7E" w:rsidR="001A2EA6">
      <w:pPr>
        <w:numPr>
          <w:ilvl w:val="12"/>
          <w:numId w:val="0"/>
        </w:numPr>
        <w:ind w:firstLine="720"/>
        <w:jc w:val="both"/>
        <w:rPr>
          <w:rFonts w:hAnsi="Times New Roman" w:ascii="Times New Roman"/>
          <w:szCs w:val="24"/>
        </w:rPr>
      </w:pPr>
    </w:p>
    <w:p w:rsidRDefault="002A3F7E" w:rsidP="002A3F7E" w:rsidR="002A3F7E">
      <w:pPr>
        <w:ind w:firstLine="720"/>
        <w:jc w:val="both"/>
        <w:rPr>
          <w:rFonts w:hAnsi="Times New Roman" w:ascii="Times New Roman"/>
          <w:szCs w:val="24"/>
        </w:rPr>
      </w:pPr>
      <w:r w:rsidRPr="00DD16EA">
        <w:rPr>
          <w:rFonts w:hAnsi="Times New Roman" w:ascii="Times New Roman"/>
          <w:szCs w:val="24"/>
        </w:rPr>
        <w:t>Rješenjem ovog suda</w:t>
      </w:r>
      <w:r w:rsidR="00151ED9">
        <w:rPr>
          <w:rFonts w:hAnsi="Times New Roman" w:ascii="Times New Roman"/>
          <w:szCs w:val="24"/>
        </w:rPr>
        <w:t xml:space="preserve"> pod </w:t>
      </w:r>
      <w:proofErr w:type="spellStart"/>
      <w:r w:rsidR="00151ED9">
        <w:rPr>
          <w:rFonts w:hAnsi="Times New Roman" w:ascii="Times New Roman"/>
          <w:szCs w:val="24"/>
        </w:rPr>
        <w:t>posl</w:t>
      </w:r>
      <w:proofErr w:type="spellEnd"/>
      <w:r w:rsidR="00151ED9">
        <w:rPr>
          <w:rFonts w:hAnsi="Times New Roman" w:ascii="Times New Roman"/>
          <w:szCs w:val="24"/>
        </w:rPr>
        <w:t xml:space="preserve">. </w:t>
      </w:r>
      <w:r w:rsidRPr="00DD16EA">
        <w:rPr>
          <w:rFonts w:hAnsi="Times New Roman" w:ascii="Times New Roman"/>
          <w:szCs w:val="24"/>
        </w:rPr>
        <w:t>br. St-</w:t>
      </w:r>
      <w:r w:rsidR="009238E7">
        <w:rPr>
          <w:rFonts w:hAnsi="Times New Roman" w:ascii="Times New Roman"/>
          <w:szCs w:val="24"/>
        </w:rPr>
        <w:t>269</w:t>
      </w:r>
      <w:r w:rsidR="00A04C2F">
        <w:rPr>
          <w:rFonts w:hAnsi="Times New Roman" w:ascii="Times New Roman"/>
          <w:szCs w:val="24"/>
        </w:rPr>
        <w:t>/18</w:t>
      </w:r>
      <w:r w:rsidR="00EF2036">
        <w:rPr>
          <w:rFonts w:hAnsi="Times New Roman" w:ascii="Times New Roman"/>
          <w:szCs w:val="24"/>
        </w:rPr>
        <w:t xml:space="preserve"> od </w:t>
      </w:r>
      <w:r w:rsidR="009238E7">
        <w:rPr>
          <w:rFonts w:hAnsi="Times New Roman" w:ascii="Times New Roman"/>
          <w:szCs w:val="24"/>
        </w:rPr>
        <w:t>22</w:t>
      </w:r>
      <w:r w:rsidRPr="00393DDB">
        <w:rPr>
          <w:rFonts w:hAnsi="Times New Roman" w:ascii="Times New Roman"/>
          <w:szCs w:val="24"/>
        </w:rPr>
        <w:t xml:space="preserve">. </w:t>
      </w:r>
      <w:r w:rsidR="00A04C2F">
        <w:rPr>
          <w:rFonts w:hAnsi="Times New Roman" w:ascii="Times New Roman"/>
          <w:szCs w:val="24"/>
        </w:rPr>
        <w:t>siječnja 2019</w:t>
      </w:r>
      <w:r w:rsidRPr="00393DDB">
        <w:rPr>
          <w:rFonts w:hAnsi="Times New Roman" w:ascii="Times New Roman"/>
          <w:szCs w:val="24"/>
        </w:rPr>
        <w:t>.</w:t>
      </w:r>
      <w:r w:rsidR="00880CAF" w:rsidRPr="00393DDB">
        <w:rPr>
          <w:rFonts w:hAnsi="Times New Roman" w:ascii="Times New Roman"/>
          <w:szCs w:val="24"/>
        </w:rPr>
        <w:t>g.</w:t>
      </w:r>
      <w:r w:rsidRPr="00393DDB">
        <w:rPr>
          <w:rFonts w:hAnsi="Times New Roman" w:ascii="Times New Roman"/>
          <w:szCs w:val="24"/>
        </w:rPr>
        <w:t xml:space="preserve"> otvoren je</w:t>
      </w:r>
      <w:r w:rsidR="00DE269A">
        <w:rPr>
          <w:rFonts w:hAnsi="Times New Roman" w:ascii="Times New Roman"/>
          <w:szCs w:val="24"/>
        </w:rPr>
        <w:t xml:space="preserve"> </w:t>
      </w:r>
      <w:r w:rsidRPr="00393DDB">
        <w:rPr>
          <w:rFonts w:hAnsi="Times New Roman" w:ascii="Times New Roman"/>
          <w:szCs w:val="24"/>
        </w:rPr>
        <w:t xml:space="preserve">stečajni </w:t>
      </w:r>
      <w:r w:rsidRPr="00DD16EA">
        <w:rPr>
          <w:rFonts w:hAnsi="Times New Roman" w:ascii="Times New Roman"/>
          <w:szCs w:val="24"/>
        </w:rPr>
        <w:t>postupak nad dužnikom</w:t>
      </w:r>
      <w:r w:rsidRPr="00997631">
        <w:rPr>
          <w:rFonts w:hAnsi="Times New Roman" w:ascii="Times New Roman"/>
          <w:szCs w:val="24"/>
        </w:rPr>
        <w:t xml:space="preserve"> </w:t>
      </w:r>
      <w:r w:rsidR="001A2EA6" w:rsidRPr="009238E7">
        <w:rPr>
          <w:rFonts w:hAnsi="Times New Roman" w:ascii="Times New Roman"/>
          <w:szCs w:val="24"/>
        </w:rPr>
        <w:t xml:space="preserve">STAZA NEKRETNINE d.o.o. za proizvodnju, trgovinu, ugostiteljstvo, građenje i usluge putničke agencije , Zagreb (Grad Zagreb), Savska 141, OIB </w:t>
      </w:r>
      <w:r w:rsidR="001A2EA6" w:rsidRPr="009238E7">
        <w:rPr>
          <w:rFonts w:hAnsi="Times New Roman" w:ascii="Times New Roman"/>
          <w:szCs w:val="24"/>
        </w:rPr>
        <w:lastRenderedPageBreak/>
        <w:t>29995621986</w:t>
      </w:r>
      <w:r w:rsidR="004540D6" w:rsidRPr="00DE1268">
        <w:rPr>
          <w:rFonts w:hAnsi="Times New Roman" w:ascii="Times New Roman"/>
          <w:szCs w:val="24"/>
        </w:rPr>
        <w:t>,</w:t>
      </w:r>
      <w:r w:rsidRPr="00DD16EA">
        <w:rPr>
          <w:rFonts w:hAnsi="Times New Roman" w:ascii="Times New Roman"/>
          <w:szCs w:val="24"/>
        </w:rPr>
        <w:t xml:space="preserve"> pa je na temelju odredbe članka 122. Stečajnog zakona (Narodne novine br. 71/15</w:t>
      </w:r>
      <w:r w:rsidR="00331389">
        <w:rPr>
          <w:rFonts w:hAnsi="Times New Roman" w:ascii="Times New Roman"/>
          <w:szCs w:val="24"/>
        </w:rPr>
        <w:t>,104/17</w:t>
      </w:r>
      <w:r w:rsidRPr="00DD16EA">
        <w:rPr>
          <w:rFonts w:hAnsi="Times New Roman" w:ascii="Times New Roman"/>
          <w:szCs w:val="24"/>
        </w:rPr>
        <w:t>) valjalo donijeti gornje rješenje.</w:t>
      </w:r>
    </w:p>
    <w:p w:rsidRDefault="002A3F7E" w:rsidP="002A3F7E" w:rsidR="002A3F7E">
      <w:pPr>
        <w:ind w:firstLine="720"/>
        <w:jc w:val="both"/>
        <w:rPr>
          <w:rFonts w:hAnsi="Times New Roman" w:ascii="Times New Roman"/>
          <w:szCs w:val="24"/>
        </w:rPr>
      </w:pPr>
    </w:p>
    <w:p w:rsidRDefault="002A3F7E" w:rsidP="002A3F7E" w:rsidR="002A3F7E" w:rsidRPr="00393DDB">
      <w:pPr>
        <w:jc w:val="center"/>
        <w:rPr>
          <w:rFonts w:hAnsi="Times New Roman" w:ascii="Times New Roman"/>
          <w:szCs w:val="24"/>
        </w:rPr>
      </w:pPr>
      <w:r w:rsidRPr="00DD16EA">
        <w:rPr>
          <w:rFonts w:hAnsi="Times New Roman" w:ascii="Times New Roman"/>
          <w:szCs w:val="24"/>
        </w:rPr>
        <w:t>U Zagrebu</w:t>
      </w:r>
      <w:r w:rsidRPr="00393DDB">
        <w:rPr>
          <w:rFonts w:hAnsi="Times New Roman" w:ascii="Times New Roman"/>
          <w:szCs w:val="24"/>
        </w:rPr>
        <w:t xml:space="preserve">, </w:t>
      </w:r>
      <w:r w:rsidR="001A2EA6">
        <w:rPr>
          <w:rFonts w:hAnsi="Times New Roman" w:ascii="Times New Roman"/>
          <w:szCs w:val="24"/>
        </w:rPr>
        <w:t>22</w:t>
      </w:r>
      <w:r w:rsidRPr="00393DDB">
        <w:rPr>
          <w:rFonts w:hAnsi="Times New Roman" w:ascii="Times New Roman"/>
          <w:szCs w:val="24"/>
        </w:rPr>
        <w:t xml:space="preserve">. </w:t>
      </w:r>
      <w:r w:rsidR="00A04C2F">
        <w:rPr>
          <w:rFonts w:hAnsi="Times New Roman" w:ascii="Times New Roman"/>
          <w:szCs w:val="24"/>
        </w:rPr>
        <w:t>siječnja 2019</w:t>
      </w:r>
      <w:r w:rsidRPr="00393DDB">
        <w:rPr>
          <w:rFonts w:hAnsi="Times New Roman" w:ascii="Times New Roman"/>
          <w:szCs w:val="24"/>
        </w:rPr>
        <w:t>.</w:t>
      </w:r>
      <w:r w:rsidR="00AE6AD9">
        <w:rPr>
          <w:rFonts w:hAnsi="Times New Roman" w:ascii="Times New Roman"/>
          <w:szCs w:val="24"/>
        </w:rPr>
        <w:t xml:space="preserve"> </w:t>
      </w:r>
      <w:r w:rsidR="00F24488" w:rsidRPr="00393DDB">
        <w:rPr>
          <w:rFonts w:hAnsi="Times New Roman" w:ascii="Times New Roman"/>
          <w:szCs w:val="24"/>
        </w:rPr>
        <w:t>godine</w:t>
      </w:r>
    </w:p>
    <w:p w:rsidRDefault="002A3F7E" w:rsidP="002A3F7E" w:rsidR="002A3F7E" w:rsidRPr="00DD16EA">
      <w:pPr>
        <w:jc w:val="center"/>
        <w:rPr>
          <w:rFonts w:hAnsi="Times New Roman" w:ascii="Times New Roman"/>
          <w:szCs w:val="24"/>
        </w:rPr>
      </w:pPr>
    </w:p>
    <w:p w:rsidRDefault="002A3F7E" w:rsidP="002A3F7E" w:rsidR="002A3F7E" w:rsidRPr="00DD16EA">
      <w:pPr>
        <w:rPr>
          <w:rFonts w:hAnsi="Times New Roman" w:ascii="Times New Roman"/>
          <w:szCs w:val="24"/>
        </w:rPr>
      </w:pP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00A75F8D">
        <w:rPr>
          <w:rFonts w:hAnsi="Times New Roman" w:ascii="Times New Roman"/>
          <w:szCs w:val="24"/>
        </w:rPr>
        <w:t xml:space="preserve">   </w:t>
      </w:r>
      <w:r w:rsidRPr="00DD16EA">
        <w:rPr>
          <w:rFonts w:hAnsi="Times New Roman" w:ascii="Times New Roman"/>
          <w:szCs w:val="24"/>
        </w:rPr>
        <w:t xml:space="preserve">S U D A C: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Pr="00DD16EA">
        <w:rPr>
          <w:rFonts w:hAnsi="Times New Roman" w:ascii="Times New Roman"/>
          <w:szCs w:val="24"/>
        </w:rPr>
        <w:t>LUCIJA BUTIGAN</w:t>
      </w:r>
      <w:r w:rsidR="00CE1432">
        <w:rPr>
          <w:rFonts w:hAnsi="Times New Roman" w:ascii="Times New Roman"/>
          <w:szCs w:val="24"/>
        </w:rPr>
        <w:t>,v.r.</w:t>
      </w:r>
    </w:p>
    <w:p w:rsidRDefault="00BD5460" w:rsidP="002A3F7E" w:rsidR="00BD5460">
      <w:pPr>
        <w:rPr>
          <w:rFonts w:hAnsi="Times New Roman" w:ascii="Times New Roman"/>
          <w:szCs w:val="24"/>
        </w:rPr>
      </w:pPr>
    </w:p>
    <w:p w:rsidRDefault="00B04076" w:rsidP="002A3F7E" w:rsidR="00B04076">
      <w:pPr>
        <w:rPr>
          <w:rFonts w:hAnsi="Times New Roman" w:ascii="Times New Roman"/>
          <w:szCs w:val="24"/>
          <w:u w:val="single"/>
        </w:rPr>
      </w:pPr>
    </w:p>
    <w:p w:rsidRDefault="002A3F7E" w:rsidP="008E5898" w:rsidR="002A3F7E" w:rsidRPr="009F2ABB">
      <w:pPr>
        <w:jc w:val="both"/>
        <w:rPr>
          <w:rFonts w:hAnsi="Times New Roman" w:ascii="Times New Roman"/>
          <w:szCs w:val="24"/>
        </w:rPr>
      </w:pPr>
      <w:r w:rsidRPr="009F2ABB">
        <w:rPr>
          <w:rFonts w:hAnsi="Times New Roman" w:ascii="Times New Roman"/>
          <w:szCs w:val="24"/>
        </w:rPr>
        <w:t>UPUTA O PRAVNOM LIJEKU:</w:t>
      </w:r>
    </w:p>
    <w:p w:rsidRDefault="002A3F7E" w:rsidP="008E5898" w:rsidR="002A3F7E" w:rsidRPr="00DD16EA">
      <w:pPr>
        <w:jc w:val="both"/>
        <w:rPr>
          <w:rFonts w:hAnsi="Times New Roman" w:ascii="Times New Roman"/>
          <w:szCs w:val="24"/>
        </w:rPr>
      </w:pPr>
      <w:r w:rsidRPr="00DD16EA">
        <w:rPr>
          <w:rFonts w:hAnsi="Times New Roman" w:ascii="Times New Roman"/>
          <w:szCs w:val="24"/>
        </w:rPr>
        <w:t xml:space="preserve">Protiv ovog rješenja žalbu može podnijeti zakonski zastupnik stečajnog dužnika u roku osam dana od dana primitka </w:t>
      </w:r>
      <w:proofErr w:type="spellStart"/>
      <w:r w:rsidRPr="00DD16EA">
        <w:rPr>
          <w:rFonts w:hAnsi="Times New Roman" w:ascii="Times New Roman"/>
          <w:szCs w:val="24"/>
        </w:rPr>
        <w:t>otpravka</w:t>
      </w:r>
      <w:proofErr w:type="spellEnd"/>
      <w:r w:rsidRPr="00DD16EA">
        <w:rPr>
          <w:rFonts w:hAnsi="Times New Roman" w:ascii="Times New Roman"/>
          <w:szCs w:val="24"/>
        </w:rPr>
        <w:t xml:space="preserve"> rješenja u </w:t>
      </w:r>
      <w:r w:rsidR="009D6505">
        <w:rPr>
          <w:rFonts w:hAnsi="Times New Roman" w:ascii="Times New Roman"/>
          <w:szCs w:val="24"/>
        </w:rPr>
        <w:t>3</w:t>
      </w:r>
      <w:r w:rsidR="009F2ABB">
        <w:rPr>
          <w:rFonts w:hAnsi="Times New Roman" w:ascii="Times New Roman"/>
          <w:szCs w:val="24"/>
        </w:rPr>
        <w:t xml:space="preserve"> primjerka putem ovog suda, o kojoj odlučuje VTS RH.</w:t>
      </w:r>
    </w:p>
    <w:p w:rsidRDefault="002A3F7E" w:rsidP="002A3F7E" w:rsidR="002A3F7E" w:rsidRPr="00DD16EA">
      <w:pPr>
        <w:jc w:val="both"/>
        <w:rPr>
          <w:rFonts w:hAnsi="Times New Roman" w:ascii="Times New Roman"/>
          <w:szCs w:val="24"/>
        </w:rPr>
      </w:pP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p>
    <w:p w:rsidRDefault="00CE1432" w:rsidP="00692346" w:rsidR="00CE1432">
      <w:pPr>
        <w:ind w:left="4956"/>
        <w:rPr>
          <w:rFonts w:hAnsi="Times New Roman" w:ascii="Times New Roman"/>
          <w:color w:val="000000"/>
          <w:szCs w:val="24"/>
        </w:rPr>
      </w:pPr>
      <w:r>
        <w:rPr>
          <w:rFonts w:hAnsi="Times New Roman" w:ascii="Times New Roman"/>
          <w:color w:val="000000"/>
          <w:szCs w:val="24"/>
        </w:rPr>
        <w:t xml:space="preserve">Za točnost </w:t>
      </w:r>
      <w:proofErr w:type="spellStart"/>
      <w:r>
        <w:rPr>
          <w:rFonts w:hAnsi="Times New Roman" w:ascii="Times New Roman"/>
          <w:color w:val="000000"/>
          <w:szCs w:val="24"/>
        </w:rPr>
        <w:t>otpravka</w:t>
      </w:r>
      <w:proofErr w:type="spellEnd"/>
      <w:r>
        <w:rPr>
          <w:rFonts w:hAnsi="Times New Roman" w:ascii="Times New Roman"/>
          <w:color w:val="000000"/>
          <w:szCs w:val="24"/>
        </w:rPr>
        <w:t>-ovlašteni službenik</w:t>
      </w:r>
    </w:p>
    <w:p w:rsidRDefault="00CE1432" w:rsidP="00C662EE" w:rsidR="00CE1432" w:rsidRPr="00C662EE">
      <w:pPr>
        <w:ind w:firstLine="720" w:left="5760"/>
        <w:rPr>
          <w:rFonts w:hAnsi="Times New Roman" w:ascii="Times New Roman"/>
          <w:szCs w:val="24"/>
        </w:rPr>
      </w:pPr>
      <w:r w:rsidRPr="00C662EE">
        <w:rPr>
          <w:rFonts w:hAnsi="Times New Roman" w:ascii="Times New Roman"/>
          <w:color w:val="000000"/>
        </w:rPr>
        <w:t xml:space="preserve">Monika </w:t>
      </w:r>
      <w:proofErr w:type="spellStart"/>
      <w:r w:rsidRPr="00C662EE">
        <w:rPr>
          <w:rFonts w:hAnsi="Times New Roman" w:ascii="Times New Roman"/>
          <w:color w:val="000000"/>
        </w:rPr>
        <w:t>Grbac</w:t>
      </w:r>
      <w:proofErr w:type="spellEnd"/>
    </w:p>
    <w:p w:rsidRDefault="002A3F7E" w:rsidP="00CE1432" w:rsidR="00E33188">
      <w:pPr>
        <w:pStyle w:val="Odlomakpopisa"/>
        <w:ind w:left="720"/>
        <w:jc w:val="both"/>
      </w:pPr>
      <w:bookmarkStart w:name="_GoBack" w:id="0"/>
      <w:bookmarkEnd w:id="0"/>
      <w:r w:rsidRPr="00661213">
        <w:rPr>
          <w:rFonts w:hAnsi="Times New Roman" w:ascii="Times New Roman"/>
          <w:szCs w:val="24"/>
          <w:lang w:val="hr-HR"/>
        </w:rPr>
        <w:t xml:space="preserve"> </w:t>
      </w:r>
    </w:p>
    <w:sectPr w:rsidSect="001A2EA6" w:rsidR="00E33188">
      <w:headerReference w:type="default" r:id="rId10"/>
      <w:pgSz w:h="16838" w:w="11906"/>
      <w:pgMar w:gutter="0" w:footer="708" w:header="708" w:left="1417" w:bottom="1134" w:right="1417" w:top="156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6C45" w:rsidR="00253C21">
      <w:r>
        <w:separator/>
      </w:r>
    </w:p>
  </w:endnote>
  <w:endnote w:id="0" w:type="continuationSeparator">
    <w:p w:rsidRDefault="00DA6C45" w:rsidR="00253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6C45" w:rsidR="00253C21">
      <w:r>
        <w:separator/>
      </w:r>
    </w:p>
  </w:footnote>
  <w:footnote w:id="0" w:type="continuationSeparator">
    <w:p w:rsidRDefault="00DA6C45" w:rsidR="00253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F7E" w:rsidP="00997631" w:rsidR="005718D6">
    <w:pPr>
      <w:pStyle w:val="Zaglavlje"/>
      <w:tabs>
        <w:tab w:pos="7088" w:val="left"/>
      </w:tabs>
    </w:pPr>
    <w:r>
      <w:tab/>
    </w:r>
    <w:sdt>
      <w:sdtPr>
        <w:id w:val="-114298993"/>
        <w:docPartObj>
          <w:docPartGallery w:val="Page Numbers (Top of Page)"/>
          <w:docPartUnique/>
        </w:docPartObj>
      </w:sdtPr>
      <w:sdtEndPr>
        <w:rPr>
          <w:rFonts w:hAnsi="Times New Roman" w:ascii="Times New Roman"/>
        </w:rPr>
      </w:sdtEndPr>
      <w:sdtContent>
        <w:r w:rsidRPr="005718D6">
          <w:rPr>
            <w:rFonts w:hAnsi="Times New Roman" w:ascii="Times New Roman"/>
          </w:rPr>
          <w:fldChar w:fldCharType="begin"/>
        </w:r>
        <w:r w:rsidRPr="005718D6">
          <w:rPr>
            <w:rFonts w:hAnsi="Times New Roman" w:ascii="Times New Roman"/>
          </w:rPr>
          <w:instrText>PAGE   \* MERGEFORMAT</w:instrText>
        </w:r>
        <w:r w:rsidRPr="005718D6">
          <w:rPr>
            <w:rFonts w:hAnsi="Times New Roman" w:ascii="Times New Roman"/>
          </w:rPr>
          <w:fldChar w:fldCharType="separate"/>
        </w:r>
        <w:r w:rsidR="00CE1432">
          <w:rPr>
            <w:rFonts w:hAnsi="Times New Roman" w:ascii="Times New Roman"/>
            <w:noProof/>
          </w:rPr>
          <w:t>2</w:t>
        </w:r>
        <w:r w:rsidRPr="005718D6">
          <w:rPr>
            <w:rFonts w:hAnsi="Times New Roman" w:ascii="Times New Roman"/>
          </w:rPr>
          <w:fldChar w:fldCharType="end"/>
        </w:r>
      </w:sdtContent>
    </w:sdt>
    <w:r w:rsidRPr="005718D6">
      <w:rPr>
        <w:rFonts w:hAnsi="Times New Roman" w:ascii="Times New Roman"/>
      </w:rPr>
      <w:tab/>
    </w:r>
    <w:r w:rsidR="00A04C2F">
      <w:rPr>
        <w:rFonts w:hAnsi="Times New Roman" w:ascii="Times New Roman"/>
      </w:rPr>
      <w:tab/>
    </w:r>
    <w:r w:rsidRPr="00DD16EA">
      <w:rPr>
        <w:rFonts w:hAnsi="Times New Roman" w:ascii="Times New Roman"/>
        <w:szCs w:val="24"/>
      </w:rPr>
      <w:t>20</w:t>
    </w:r>
    <w:r>
      <w:rPr>
        <w:rFonts w:hAnsi="Times New Roman" w:ascii="Times New Roman"/>
        <w:szCs w:val="24"/>
      </w:rPr>
      <w:t>.</w:t>
    </w:r>
    <w:r w:rsidRPr="00DD16EA">
      <w:rPr>
        <w:rFonts w:hAnsi="Times New Roman" w:ascii="Times New Roman"/>
        <w:szCs w:val="24"/>
      </w:rPr>
      <w:t xml:space="preserve"> St-</w:t>
    </w:r>
    <w:r w:rsidR="001A2EA6">
      <w:rPr>
        <w:rFonts w:hAnsi="Times New Roman" w:ascii="Times New Roman"/>
        <w:szCs w:val="24"/>
      </w:rPr>
      <w:t>269</w:t>
    </w:r>
    <w:r w:rsidR="00A04C2F">
      <w:rPr>
        <w:rFonts w:hAnsi="Times New Roman" w:ascii="Times New Roman"/>
        <w:szCs w:val="24"/>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3D8F679B"/>
    <w:multiLevelType w:val="hybridMultilevel"/>
    <w:tmpl w:val="2B6ADA8C"/>
    <w:lvl w:tplc="8FD0B946" w:ilvl="0">
      <w:start w:val="1"/>
      <w:numFmt w:val="upperRoman"/>
      <w:lvlText w:val="%1."/>
      <w:lvlJc w:val="left"/>
      <w:pPr>
        <w:ind w:hanging="765" w:left="112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D5002A"/>
    <w:multiLevelType w:val="hybridMultilevel"/>
    <w:tmpl w:val="5BD211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58D8"/>
    <w:rsid w:val="00003158"/>
    <w:rsid w:val="00013AFD"/>
    <w:rsid w:val="00017551"/>
    <w:rsid w:val="000261C5"/>
    <w:rsid w:val="00047003"/>
    <w:rsid w:val="00073FB9"/>
    <w:rsid w:val="000858D8"/>
    <w:rsid w:val="00130F26"/>
    <w:rsid w:val="00151ED9"/>
    <w:rsid w:val="001A2EA6"/>
    <w:rsid w:val="001A7F7E"/>
    <w:rsid w:val="00212C3C"/>
    <w:rsid w:val="00253C21"/>
    <w:rsid w:val="002548AA"/>
    <w:rsid w:val="002659AD"/>
    <w:rsid w:val="00275F12"/>
    <w:rsid w:val="002A3F7E"/>
    <w:rsid w:val="002B1108"/>
    <w:rsid w:val="002B7B22"/>
    <w:rsid w:val="002D58DE"/>
    <w:rsid w:val="00331389"/>
    <w:rsid w:val="00331AD6"/>
    <w:rsid w:val="0034358D"/>
    <w:rsid w:val="00365455"/>
    <w:rsid w:val="00383223"/>
    <w:rsid w:val="00393DDB"/>
    <w:rsid w:val="003C46E8"/>
    <w:rsid w:val="003D1029"/>
    <w:rsid w:val="003E5981"/>
    <w:rsid w:val="0043491B"/>
    <w:rsid w:val="004458ED"/>
    <w:rsid w:val="004540D6"/>
    <w:rsid w:val="004674EB"/>
    <w:rsid w:val="0049640F"/>
    <w:rsid w:val="004A2642"/>
    <w:rsid w:val="004B0C95"/>
    <w:rsid w:val="004C2A60"/>
    <w:rsid w:val="0050065D"/>
    <w:rsid w:val="00510F27"/>
    <w:rsid w:val="00517617"/>
    <w:rsid w:val="00526DA3"/>
    <w:rsid w:val="00534C87"/>
    <w:rsid w:val="0056039F"/>
    <w:rsid w:val="005730EF"/>
    <w:rsid w:val="00593C3F"/>
    <w:rsid w:val="005C7CDE"/>
    <w:rsid w:val="00603AC5"/>
    <w:rsid w:val="00630FFA"/>
    <w:rsid w:val="00642356"/>
    <w:rsid w:val="006471D9"/>
    <w:rsid w:val="00661213"/>
    <w:rsid w:val="0066743F"/>
    <w:rsid w:val="006B4CFC"/>
    <w:rsid w:val="006B7E50"/>
    <w:rsid w:val="006D41D8"/>
    <w:rsid w:val="00701113"/>
    <w:rsid w:val="0071434B"/>
    <w:rsid w:val="007202BC"/>
    <w:rsid w:val="00723198"/>
    <w:rsid w:val="007356C5"/>
    <w:rsid w:val="0073776D"/>
    <w:rsid w:val="007A02A9"/>
    <w:rsid w:val="007B658D"/>
    <w:rsid w:val="007C2256"/>
    <w:rsid w:val="007C4A5F"/>
    <w:rsid w:val="007C6A1B"/>
    <w:rsid w:val="007F0889"/>
    <w:rsid w:val="00801B07"/>
    <w:rsid w:val="00845C04"/>
    <w:rsid w:val="008630DF"/>
    <w:rsid w:val="00867AA2"/>
    <w:rsid w:val="0087049A"/>
    <w:rsid w:val="00872F51"/>
    <w:rsid w:val="00880CAF"/>
    <w:rsid w:val="008835B7"/>
    <w:rsid w:val="00895E82"/>
    <w:rsid w:val="008A4386"/>
    <w:rsid w:val="008B35A6"/>
    <w:rsid w:val="008E5898"/>
    <w:rsid w:val="00905F9C"/>
    <w:rsid w:val="009238E7"/>
    <w:rsid w:val="009277D3"/>
    <w:rsid w:val="00932418"/>
    <w:rsid w:val="00953142"/>
    <w:rsid w:val="009541DB"/>
    <w:rsid w:val="009C07C1"/>
    <w:rsid w:val="009D6505"/>
    <w:rsid w:val="009E28D2"/>
    <w:rsid w:val="009F2ABB"/>
    <w:rsid w:val="009F3447"/>
    <w:rsid w:val="00A04C2F"/>
    <w:rsid w:val="00A23D99"/>
    <w:rsid w:val="00A45E5A"/>
    <w:rsid w:val="00A463E6"/>
    <w:rsid w:val="00A672C4"/>
    <w:rsid w:val="00A702F9"/>
    <w:rsid w:val="00A75F8D"/>
    <w:rsid w:val="00A86035"/>
    <w:rsid w:val="00AC0EBB"/>
    <w:rsid w:val="00AD26E4"/>
    <w:rsid w:val="00AE6AD9"/>
    <w:rsid w:val="00AF2050"/>
    <w:rsid w:val="00B04076"/>
    <w:rsid w:val="00B2620A"/>
    <w:rsid w:val="00B37C58"/>
    <w:rsid w:val="00B50421"/>
    <w:rsid w:val="00B62B56"/>
    <w:rsid w:val="00B7143A"/>
    <w:rsid w:val="00BA4992"/>
    <w:rsid w:val="00BC0495"/>
    <w:rsid w:val="00BD50ED"/>
    <w:rsid w:val="00BD5460"/>
    <w:rsid w:val="00BE3772"/>
    <w:rsid w:val="00BF7E51"/>
    <w:rsid w:val="00C264A7"/>
    <w:rsid w:val="00C57193"/>
    <w:rsid w:val="00C63D7A"/>
    <w:rsid w:val="00C64E9A"/>
    <w:rsid w:val="00C71264"/>
    <w:rsid w:val="00CC6651"/>
    <w:rsid w:val="00CC7CE2"/>
    <w:rsid w:val="00CE0253"/>
    <w:rsid w:val="00CE1432"/>
    <w:rsid w:val="00CF0DC0"/>
    <w:rsid w:val="00CF5671"/>
    <w:rsid w:val="00D02A95"/>
    <w:rsid w:val="00D67867"/>
    <w:rsid w:val="00D74BA4"/>
    <w:rsid w:val="00D964F7"/>
    <w:rsid w:val="00DA6C45"/>
    <w:rsid w:val="00DD560F"/>
    <w:rsid w:val="00DE1268"/>
    <w:rsid w:val="00DE269A"/>
    <w:rsid w:val="00E33188"/>
    <w:rsid w:val="00E55974"/>
    <w:rsid w:val="00E70301"/>
    <w:rsid w:val="00E70973"/>
    <w:rsid w:val="00E77771"/>
    <w:rsid w:val="00E91A15"/>
    <w:rsid w:val="00EA6571"/>
    <w:rsid w:val="00EC59E2"/>
    <w:rsid w:val="00EC679B"/>
    <w:rsid w:val="00EF2036"/>
    <w:rsid w:val="00F24488"/>
    <w:rsid w:val="00F24E7A"/>
    <w:rsid w:val="00F26D06"/>
    <w:rsid w:val="00F501E5"/>
    <w:rsid w:val="00F82976"/>
    <w:rsid w:val="00FA174D"/>
    <w:rsid w:val="00FB62F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3F7E"/>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2A3F7E"/>
    <w:pPr>
      <w:keepNext/>
      <w:jc w:val="center"/>
      <w:outlineLvl w:val="0"/>
    </w:pPr>
    <w:rPr>
      <w:rFonts w:hAnsi="Times New Roman" w:ascii="Times New Roman"/>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2A3F7E"/>
    <w:rPr>
      <w:rFonts w:cs="Times New Roman" w:eastAsia="Times New Roman"/>
      <w:b/>
      <w:bCs/>
      <w:szCs w:val="20"/>
      <w:lang w:eastAsia="hr-HR"/>
    </w:rPr>
  </w:style>
  <w:style w:customStyle="true" w:styleId="TijelotekstaChar" w:type="character">
    <w:name w:val="Tijelo teksta Char"/>
    <w:aliases w:val="Body Text Indent 2 Char,uvlaka 3 Char,uvlaka 2 Char"/>
    <w:basedOn w:val="Zadanifontodlomka"/>
    <w:link w:val="Tijeloteksta"/>
    <w:locked/>
    <w:rsid w:val="002A3F7E"/>
    <w:rPr>
      <w:rFonts w:cs="Arial" w:hAnsi="Arial" w:ascii="Arial"/>
      <w:sz w:val="22"/>
    </w:rPr>
  </w:style>
  <w:style w:styleId="Tijeloteksta" w:type="paragraph">
    <w:name w:val="Body Text"/>
    <w:aliases w:val="Body Text Indent 2,uvlaka 3,uvlaka 2"/>
    <w:basedOn w:val="Normal"/>
    <w:link w:val="TijelotekstaChar"/>
    <w:unhideWhenUsed/>
    <w:rsid w:val="002A3F7E"/>
    <w:pPr>
      <w:jc w:val="both"/>
    </w:pPr>
    <w:rPr>
      <w:rFonts w:eastAsiaTheme="minorHAnsi" w:cs="Arial"/>
      <w:sz w:val="22"/>
      <w:szCs w:val="22"/>
      <w:lang w:eastAsia="en-US"/>
    </w:rPr>
  </w:style>
  <w:style w:customStyle="true" w:styleId="TijelotekstaChar1" w:type="character">
    <w:name w:val="Tijelo teksta Char1"/>
    <w:basedOn w:val="Zadanifontodlomka"/>
    <w:uiPriority w:val="99"/>
    <w:semiHidden/>
    <w:rsid w:val="002A3F7E"/>
    <w:rPr>
      <w:rFonts w:cs="Times New Roman" w:eastAsia="Times New Roman" w:hAnsi="Arial" w:asci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true" w:styleId="ZaglavljeChar" w:type="character">
    <w:name w:val="Zaglavlje Char"/>
    <w:basedOn w:val="Zadanifontodlomka"/>
    <w:link w:val="Zaglavlje"/>
    <w:uiPriority w:val="99"/>
    <w:rsid w:val="002A3F7E"/>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2A3F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A3F7E"/>
    <w:rPr>
      <w:rFonts w:cs="Tahoma" w:eastAsia="Times New Roman" w:hAnsi="Tahoma" w:asci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true" w:styleId="PodnojeChar" w:type="character">
    <w:name w:val="Podnožje Char"/>
    <w:basedOn w:val="Zadanifontodlomka"/>
    <w:link w:val="Podnoje"/>
    <w:uiPriority w:val="99"/>
    <w:rsid w:val="00DE1268"/>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CE1432"/>
    <w:rPr>
      <w:color w:val="808080"/>
      <w:bdr w:space="0" w:sz="0" w:color="auto" w:val="none"/>
      <w:shd w:fill="CCFFFF" w:color="auto" w:val="clear"/>
    </w:rPr>
  </w:style>
  <w:style w:customStyle="true" w:styleId="eSPISCCParagraphDefaultFont" w:type="character">
    <w:name w:val="eSPIS_CC_Paragraph Default Font"/>
    <w:basedOn w:val="Zadanifontodlomka"/>
    <w:rsid w:val="00CE143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E1432"/>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CE143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E143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3F7E"/>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2A3F7E"/>
    <w:pPr>
      <w:keepNext/>
      <w:jc w:val="center"/>
      <w:outlineLvl w:val="0"/>
    </w:pPr>
    <w:rPr>
      <w:rFonts w:ascii="Times New Roman" w:hAnsi="Times New Roman"/>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2A3F7E"/>
    <w:rPr>
      <w:rFonts w:cs="Times New Roman" w:eastAsia="Times New Roman"/>
      <w:b/>
      <w:bCs/>
      <w:szCs w:val="20"/>
      <w:lang w:eastAsia="hr-HR"/>
    </w:rPr>
  </w:style>
  <w:style w:customStyle="1" w:styleId="TijelotekstaChar" w:type="character">
    <w:name w:val="Tijelo teksta Char"/>
    <w:aliases w:val="Body Text Indent 2 Char,uvlaka 3 Char,uvlaka 2 Char"/>
    <w:basedOn w:val="Zadanifontodlomka"/>
    <w:link w:val="Tijeloteksta"/>
    <w:locked/>
    <w:rsid w:val="002A3F7E"/>
    <w:rPr>
      <w:rFonts w:ascii="Arial" w:cs="Arial" w:hAnsi="Arial"/>
      <w:sz w:val="22"/>
    </w:rPr>
  </w:style>
  <w:style w:styleId="Tijeloteksta" w:type="paragraph">
    <w:name w:val="Body Text"/>
    <w:aliases w:val="Body Text Indent 2,uvlaka 3,uvlaka 2"/>
    <w:basedOn w:val="Normal"/>
    <w:link w:val="TijelotekstaChar"/>
    <w:unhideWhenUsed/>
    <w:rsid w:val="002A3F7E"/>
    <w:pPr>
      <w:jc w:val="both"/>
    </w:pPr>
    <w:rPr>
      <w:rFonts w:cs="Arial" w:eastAsiaTheme="minorHAnsi"/>
      <w:sz w:val="22"/>
      <w:szCs w:val="22"/>
      <w:lang w:eastAsia="en-US"/>
    </w:rPr>
  </w:style>
  <w:style w:customStyle="1" w:styleId="TijelotekstaChar1" w:type="character">
    <w:name w:val="Tijelo teksta Char1"/>
    <w:basedOn w:val="Zadanifontodlomka"/>
    <w:uiPriority w:val="99"/>
    <w:semiHidden/>
    <w:rsid w:val="002A3F7E"/>
    <w:rPr>
      <w:rFonts w:ascii="Arial" w:cs="Times New Roman" w:eastAsia="Times New Roman" w:hAns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1" w:styleId="ZaglavljeChar" w:type="character">
    <w:name w:val="Zaglavlje Char"/>
    <w:basedOn w:val="Zadanifontodlomka"/>
    <w:link w:val="Zaglavlje"/>
    <w:uiPriority w:val="99"/>
    <w:rsid w:val="002A3F7E"/>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2A3F7E"/>
    <w:rPr>
      <w:rFonts w:ascii="Tahoma" w:cs="Tahoma" w:hAnsi="Tahoma"/>
      <w:sz w:val="16"/>
      <w:szCs w:val="16"/>
    </w:rPr>
  </w:style>
  <w:style w:customStyle="1" w:styleId="TekstbaloniaChar" w:type="character">
    <w:name w:val="Tekst balončića Char"/>
    <w:basedOn w:val="Zadanifontodlomka"/>
    <w:link w:val="Tekstbalonia"/>
    <w:uiPriority w:val="99"/>
    <w:semiHidden/>
    <w:rsid w:val="002A3F7E"/>
    <w:rPr>
      <w:rFonts w:ascii="Tahoma" w:cs="Tahoma" w:eastAsia="Times New Roman" w:hAns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1" w:styleId="PodnojeChar" w:type="character">
    <w:name w:val="Podnožje Char"/>
    <w:basedOn w:val="Zadanifontodlomka"/>
    <w:link w:val="Podnoje"/>
    <w:uiPriority w:val="99"/>
    <w:rsid w:val="00DE1268"/>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CE1432"/>
    <w:rPr>
      <w:color w:val="808080"/>
      <w:bdr w:color="auto" w:space="0" w:sz="0" w:val="none"/>
      <w:shd w:color="auto" w:fill="CCFFFF" w:val="clear"/>
    </w:rPr>
  </w:style>
  <w:style w:customStyle="1" w:styleId="eSPISCCParagraphDefaultFont" w:type="character">
    <w:name w:val="eSPIS_CC_Paragraph Default Font"/>
    <w:basedOn w:val="Zadanifontodlomka"/>
    <w:rsid w:val="00CE143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E1432"/>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CE143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E143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480554">
      <w:bodyDiv w:val="true"/>
      <w:marLeft w:val="0"/>
      <w:marRight w:val="0"/>
      <w:marTop w:val="0"/>
      <w:marBottom w:val="0"/>
      <w:divBdr>
        <w:top w:space="0" w:sz="0" w:color="auto" w:val="none"/>
        <w:left w:space="0" w:sz="0" w:color="auto" w:val="none"/>
        <w:bottom w:space="0" w:sz="0" w:color="auto" w:val="none"/>
        <w:right w:space="0" w:sz="0" w:color="auto" w:val="none"/>
      </w:divBdr>
    </w:div>
    <w:div w:id="33040209">
      <w:bodyDiv w:val="true"/>
      <w:marLeft w:val="0"/>
      <w:marRight w:val="0"/>
      <w:marTop w:val="0"/>
      <w:marBottom w:val="0"/>
      <w:divBdr>
        <w:top w:space="0" w:sz="0" w:color="auto" w:val="none"/>
        <w:left w:space="0" w:sz="0" w:color="auto" w:val="none"/>
        <w:bottom w:space="0" w:sz="0" w:color="auto" w:val="none"/>
        <w:right w:space="0" w:sz="0" w:color="auto" w:val="none"/>
      </w:divBdr>
    </w:div>
    <w:div w:id="61223954">
      <w:bodyDiv w:val="true"/>
      <w:marLeft w:val="0"/>
      <w:marRight w:val="0"/>
      <w:marTop w:val="0"/>
      <w:marBottom w:val="0"/>
      <w:divBdr>
        <w:top w:space="0" w:sz="0" w:color="auto" w:val="none"/>
        <w:left w:space="0" w:sz="0" w:color="auto" w:val="none"/>
        <w:bottom w:space="0" w:sz="0" w:color="auto" w:val="none"/>
        <w:right w:space="0" w:sz="0" w:color="auto" w:val="none"/>
      </w:divBdr>
    </w:div>
    <w:div w:id="63453561">
      <w:bodyDiv w:val="true"/>
      <w:marLeft w:val="0"/>
      <w:marRight w:val="0"/>
      <w:marTop w:val="0"/>
      <w:marBottom w:val="0"/>
      <w:divBdr>
        <w:top w:space="0" w:sz="0" w:color="auto" w:val="none"/>
        <w:left w:space="0" w:sz="0" w:color="auto" w:val="none"/>
        <w:bottom w:space="0" w:sz="0" w:color="auto" w:val="none"/>
        <w:right w:space="0" w:sz="0" w:color="auto" w:val="none"/>
      </w:divBdr>
    </w:div>
    <w:div w:id="170923076">
      <w:bodyDiv w:val="true"/>
      <w:marLeft w:val="0"/>
      <w:marRight w:val="0"/>
      <w:marTop w:val="0"/>
      <w:marBottom w:val="0"/>
      <w:divBdr>
        <w:top w:space="0" w:sz="0" w:color="auto" w:val="none"/>
        <w:left w:space="0" w:sz="0" w:color="auto" w:val="none"/>
        <w:bottom w:space="0" w:sz="0" w:color="auto" w:val="none"/>
        <w:right w:space="0" w:sz="0" w:color="auto" w:val="none"/>
      </w:divBdr>
    </w:div>
    <w:div w:id="189027969">
      <w:bodyDiv w:val="true"/>
      <w:marLeft w:val="0"/>
      <w:marRight w:val="0"/>
      <w:marTop w:val="0"/>
      <w:marBottom w:val="0"/>
      <w:divBdr>
        <w:top w:space="0" w:sz="0" w:color="auto" w:val="none"/>
        <w:left w:space="0" w:sz="0" w:color="auto" w:val="none"/>
        <w:bottom w:space="0" w:sz="0" w:color="auto" w:val="none"/>
        <w:right w:space="0" w:sz="0" w:color="auto" w:val="none"/>
      </w:divBdr>
    </w:div>
    <w:div w:id="196889070">
      <w:bodyDiv w:val="true"/>
      <w:marLeft w:val="0"/>
      <w:marRight w:val="0"/>
      <w:marTop w:val="0"/>
      <w:marBottom w:val="0"/>
      <w:divBdr>
        <w:top w:space="0" w:sz="0" w:color="auto" w:val="none"/>
        <w:left w:space="0" w:sz="0" w:color="auto" w:val="none"/>
        <w:bottom w:space="0" w:sz="0" w:color="auto" w:val="none"/>
        <w:right w:space="0" w:sz="0" w:color="auto" w:val="none"/>
      </w:divBdr>
    </w:div>
    <w:div w:id="271673153">
      <w:bodyDiv w:val="true"/>
      <w:marLeft w:val="0"/>
      <w:marRight w:val="0"/>
      <w:marTop w:val="0"/>
      <w:marBottom w:val="0"/>
      <w:divBdr>
        <w:top w:space="0" w:sz="0" w:color="auto" w:val="none"/>
        <w:left w:space="0" w:sz="0" w:color="auto" w:val="none"/>
        <w:bottom w:space="0" w:sz="0" w:color="auto" w:val="none"/>
        <w:right w:space="0" w:sz="0" w:color="auto" w:val="none"/>
      </w:divBdr>
    </w:div>
    <w:div w:id="327952037">
      <w:bodyDiv w:val="true"/>
      <w:marLeft w:val="0"/>
      <w:marRight w:val="0"/>
      <w:marTop w:val="0"/>
      <w:marBottom w:val="0"/>
      <w:divBdr>
        <w:top w:space="0" w:sz="0" w:color="auto" w:val="none"/>
        <w:left w:space="0" w:sz="0" w:color="auto" w:val="none"/>
        <w:bottom w:space="0" w:sz="0" w:color="auto" w:val="none"/>
        <w:right w:space="0" w:sz="0" w:color="auto" w:val="none"/>
      </w:divBdr>
    </w:div>
    <w:div w:id="380904802">
      <w:bodyDiv w:val="true"/>
      <w:marLeft w:val="0"/>
      <w:marRight w:val="0"/>
      <w:marTop w:val="0"/>
      <w:marBottom w:val="0"/>
      <w:divBdr>
        <w:top w:space="0" w:sz="0" w:color="auto" w:val="none"/>
        <w:left w:space="0" w:sz="0" w:color="auto" w:val="none"/>
        <w:bottom w:space="0" w:sz="0" w:color="auto" w:val="none"/>
        <w:right w:space="0" w:sz="0" w:color="auto" w:val="none"/>
      </w:divBdr>
    </w:div>
    <w:div w:id="509832247">
      <w:bodyDiv w:val="true"/>
      <w:marLeft w:val="0"/>
      <w:marRight w:val="0"/>
      <w:marTop w:val="0"/>
      <w:marBottom w:val="0"/>
      <w:divBdr>
        <w:top w:space="0" w:sz="0" w:color="auto" w:val="none"/>
        <w:left w:space="0" w:sz="0" w:color="auto" w:val="none"/>
        <w:bottom w:space="0" w:sz="0" w:color="auto" w:val="none"/>
        <w:right w:space="0" w:sz="0" w:color="auto" w:val="none"/>
      </w:divBdr>
    </w:div>
    <w:div w:id="537082789">
      <w:bodyDiv w:val="true"/>
      <w:marLeft w:val="0"/>
      <w:marRight w:val="0"/>
      <w:marTop w:val="0"/>
      <w:marBottom w:val="0"/>
      <w:divBdr>
        <w:top w:space="0" w:sz="0" w:color="auto" w:val="none"/>
        <w:left w:space="0" w:sz="0" w:color="auto" w:val="none"/>
        <w:bottom w:space="0" w:sz="0" w:color="auto" w:val="none"/>
        <w:right w:space="0" w:sz="0" w:color="auto" w:val="none"/>
      </w:divBdr>
    </w:div>
    <w:div w:id="672758905">
      <w:bodyDiv w:val="true"/>
      <w:marLeft w:val="0"/>
      <w:marRight w:val="0"/>
      <w:marTop w:val="0"/>
      <w:marBottom w:val="0"/>
      <w:divBdr>
        <w:top w:space="0" w:sz="0" w:color="auto" w:val="none"/>
        <w:left w:space="0" w:sz="0" w:color="auto" w:val="none"/>
        <w:bottom w:space="0" w:sz="0" w:color="auto" w:val="none"/>
        <w:right w:space="0" w:sz="0" w:color="auto" w:val="none"/>
      </w:divBdr>
    </w:div>
    <w:div w:id="684524534">
      <w:bodyDiv w:val="true"/>
      <w:marLeft w:val="0"/>
      <w:marRight w:val="0"/>
      <w:marTop w:val="0"/>
      <w:marBottom w:val="0"/>
      <w:divBdr>
        <w:top w:space="0" w:sz="0" w:color="auto" w:val="none"/>
        <w:left w:space="0" w:sz="0" w:color="auto" w:val="none"/>
        <w:bottom w:space="0" w:sz="0" w:color="auto" w:val="none"/>
        <w:right w:space="0" w:sz="0" w:color="auto" w:val="none"/>
      </w:divBdr>
    </w:div>
    <w:div w:id="714157522">
      <w:bodyDiv w:val="true"/>
      <w:marLeft w:val="0"/>
      <w:marRight w:val="0"/>
      <w:marTop w:val="0"/>
      <w:marBottom w:val="0"/>
      <w:divBdr>
        <w:top w:space="0" w:sz="0" w:color="auto" w:val="none"/>
        <w:left w:space="0" w:sz="0" w:color="auto" w:val="none"/>
        <w:bottom w:space="0" w:sz="0" w:color="auto" w:val="none"/>
        <w:right w:space="0" w:sz="0" w:color="auto" w:val="none"/>
      </w:divBdr>
    </w:div>
    <w:div w:id="743575197">
      <w:bodyDiv w:val="true"/>
      <w:marLeft w:val="0"/>
      <w:marRight w:val="0"/>
      <w:marTop w:val="0"/>
      <w:marBottom w:val="0"/>
      <w:divBdr>
        <w:top w:space="0" w:sz="0" w:color="auto" w:val="none"/>
        <w:left w:space="0" w:sz="0" w:color="auto" w:val="none"/>
        <w:bottom w:space="0" w:sz="0" w:color="auto" w:val="none"/>
        <w:right w:space="0" w:sz="0" w:color="auto" w:val="none"/>
      </w:divBdr>
    </w:div>
    <w:div w:id="744954621">
      <w:bodyDiv w:val="true"/>
      <w:marLeft w:val="0"/>
      <w:marRight w:val="0"/>
      <w:marTop w:val="0"/>
      <w:marBottom w:val="0"/>
      <w:divBdr>
        <w:top w:space="0" w:sz="0" w:color="auto" w:val="none"/>
        <w:left w:space="0" w:sz="0" w:color="auto" w:val="none"/>
        <w:bottom w:space="0" w:sz="0" w:color="auto" w:val="none"/>
        <w:right w:space="0" w:sz="0" w:color="auto" w:val="none"/>
      </w:divBdr>
    </w:div>
    <w:div w:id="782991224">
      <w:bodyDiv w:val="true"/>
      <w:marLeft w:val="0"/>
      <w:marRight w:val="0"/>
      <w:marTop w:val="0"/>
      <w:marBottom w:val="0"/>
      <w:divBdr>
        <w:top w:space="0" w:sz="0" w:color="auto" w:val="none"/>
        <w:left w:space="0" w:sz="0" w:color="auto" w:val="none"/>
        <w:bottom w:space="0" w:sz="0" w:color="auto" w:val="none"/>
        <w:right w:space="0" w:sz="0" w:color="auto" w:val="none"/>
      </w:divBdr>
    </w:div>
    <w:div w:id="828061857">
      <w:bodyDiv w:val="true"/>
      <w:marLeft w:val="0"/>
      <w:marRight w:val="0"/>
      <w:marTop w:val="0"/>
      <w:marBottom w:val="0"/>
      <w:divBdr>
        <w:top w:space="0" w:sz="0" w:color="auto" w:val="none"/>
        <w:left w:space="0" w:sz="0" w:color="auto" w:val="none"/>
        <w:bottom w:space="0" w:sz="0" w:color="auto" w:val="none"/>
        <w:right w:space="0" w:sz="0" w:color="auto" w:val="none"/>
      </w:divBdr>
    </w:div>
    <w:div w:id="852374562">
      <w:bodyDiv w:val="true"/>
      <w:marLeft w:val="0"/>
      <w:marRight w:val="0"/>
      <w:marTop w:val="0"/>
      <w:marBottom w:val="0"/>
      <w:divBdr>
        <w:top w:space="0" w:sz="0" w:color="auto" w:val="none"/>
        <w:left w:space="0" w:sz="0" w:color="auto" w:val="none"/>
        <w:bottom w:space="0" w:sz="0" w:color="auto" w:val="none"/>
        <w:right w:space="0" w:sz="0" w:color="auto" w:val="none"/>
      </w:divBdr>
    </w:div>
    <w:div w:id="959801459">
      <w:bodyDiv w:val="true"/>
      <w:marLeft w:val="0"/>
      <w:marRight w:val="0"/>
      <w:marTop w:val="0"/>
      <w:marBottom w:val="0"/>
      <w:divBdr>
        <w:top w:space="0" w:sz="0" w:color="auto" w:val="none"/>
        <w:left w:space="0" w:sz="0" w:color="auto" w:val="none"/>
        <w:bottom w:space="0" w:sz="0" w:color="auto" w:val="none"/>
        <w:right w:space="0" w:sz="0" w:color="auto" w:val="none"/>
      </w:divBdr>
    </w:div>
    <w:div w:id="968123619">
      <w:bodyDiv w:val="true"/>
      <w:marLeft w:val="0"/>
      <w:marRight w:val="0"/>
      <w:marTop w:val="0"/>
      <w:marBottom w:val="0"/>
      <w:divBdr>
        <w:top w:space="0" w:sz="0" w:color="auto" w:val="none"/>
        <w:left w:space="0" w:sz="0" w:color="auto" w:val="none"/>
        <w:bottom w:space="0" w:sz="0" w:color="auto" w:val="none"/>
        <w:right w:space="0" w:sz="0" w:color="auto" w:val="none"/>
      </w:divBdr>
    </w:div>
    <w:div w:id="992757407">
      <w:bodyDiv w:val="true"/>
      <w:marLeft w:val="0"/>
      <w:marRight w:val="0"/>
      <w:marTop w:val="0"/>
      <w:marBottom w:val="0"/>
      <w:divBdr>
        <w:top w:space="0" w:sz="0" w:color="auto" w:val="none"/>
        <w:left w:space="0" w:sz="0" w:color="auto" w:val="none"/>
        <w:bottom w:space="0" w:sz="0" w:color="auto" w:val="none"/>
        <w:right w:space="0" w:sz="0" w:color="auto" w:val="none"/>
      </w:divBdr>
    </w:div>
    <w:div w:id="1015035793">
      <w:bodyDiv w:val="true"/>
      <w:marLeft w:val="0"/>
      <w:marRight w:val="0"/>
      <w:marTop w:val="0"/>
      <w:marBottom w:val="0"/>
      <w:divBdr>
        <w:top w:space="0" w:sz="0" w:color="auto" w:val="none"/>
        <w:left w:space="0" w:sz="0" w:color="auto" w:val="none"/>
        <w:bottom w:space="0" w:sz="0" w:color="auto" w:val="none"/>
        <w:right w:space="0" w:sz="0" w:color="auto" w:val="none"/>
      </w:divBdr>
    </w:div>
    <w:div w:id="1056201226">
      <w:bodyDiv w:val="true"/>
      <w:marLeft w:val="0"/>
      <w:marRight w:val="0"/>
      <w:marTop w:val="0"/>
      <w:marBottom w:val="0"/>
      <w:divBdr>
        <w:top w:space="0" w:sz="0" w:color="auto" w:val="none"/>
        <w:left w:space="0" w:sz="0" w:color="auto" w:val="none"/>
        <w:bottom w:space="0" w:sz="0" w:color="auto" w:val="none"/>
        <w:right w:space="0" w:sz="0" w:color="auto" w:val="none"/>
      </w:divBdr>
    </w:div>
    <w:div w:id="1110977070">
      <w:bodyDiv w:val="true"/>
      <w:marLeft w:val="0"/>
      <w:marRight w:val="0"/>
      <w:marTop w:val="0"/>
      <w:marBottom w:val="0"/>
      <w:divBdr>
        <w:top w:space="0" w:sz="0" w:color="auto" w:val="none"/>
        <w:left w:space="0" w:sz="0" w:color="auto" w:val="none"/>
        <w:bottom w:space="0" w:sz="0" w:color="auto" w:val="none"/>
        <w:right w:space="0" w:sz="0" w:color="auto" w:val="none"/>
      </w:divBdr>
    </w:div>
    <w:div w:id="1194153038">
      <w:bodyDiv w:val="true"/>
      <w:marLeft w:val="0"/>
      <w:marRight w:val="0"/>
      <w:marTop w:val="0"/>
      <w:marBottom w:val="0"/>
      <w:divBdr>
        <w:top w:space="0" w:sz="0" w:color="auto" w:val="none"/>
        <w:left w:space="0" w:sz="0" w:color="auto" w:val="none"/>
        <w:bottom w:space="0" w:sz="0" w:color="auto" w:val="none"/>
        <w:right w:space="0" w:sz="0" w:color="auto" w:val="none"/>
      </w:divBdr>
    </w:div>
    <w:div w:id="1215234851">
      <w:bodyDiv w:val="true"/>
      <w:marLeft w:val="0"/>
      <w:marRight w:val="0"/>
      <w:marTop w:val="0"/>
      <w:marBottom w:val="0"/>
      <w:divBdr>
        <w:top w:space="0" w:sz="0" w:color="auto" w:val="none"/>
        <w:left w:space="0" w:sz="0" w:color="auto" w:val="none"/>
        <w:bottom w:space="0" w:sz="0" w:color="auto" w:val="none"/>
        <w:right w:space="0" w:sz="0" w:color="auto" w:val="none"/>
      </w:divBdr>
    </w:div>
    <w:div w:id="1312100459">
      <w:bodyDiv w:val="true"/>
      <w:marLeft w:val="0"/>
      <w:marRight w:val="0"/>
      <w:marTop w:val="0"/>
      <w:marBottom w:val="0"/>
      <w:divBdr>
        <w:top w:space="0" w:sz="0" w:color="auto" w:val="none"/>
        <w:left w:space="0" w:sz="0" w:color="auto" w:val="none"/>
        <w:bottom w:space="0" w:sz="0" w:color="auto" w:val="none"/>
        <w:right w:space="0" w:sz="0" w:color="auto" w:val="none"/>
      </w:divBdr>
    </w:div>
    <w:div w:id="1437751382">
      <w:bodyDiv w:val="true"/>
      <w:marLeft w:val="0"/>
      <w:marRight w:val="0"/>
      <w:marTop w:val="0"/>
      <w:marBottom w:val="0"/>
      <w:divBdr>
        <w:top w:space="0" w:sz="0" w:color="auto" w:val="none"/>
        <w:left w:space="0" w:sz="0" w:color="auto" w:val="none"/>
        <w:bottom w:space="0" w:sz="0" w:color="auto" w:val="none"/>
        <w:right w:space="0" w:sz="0" w:color="auto" w:val="none"/>
      </w:divBdr>
    </w:div>
    <w:div w:id="1562715999">
      <w:bodyDiv w:val="true"/>
      <w:marLeft w:val="0"/>
      <w:marRight w:val="0"/>
      <w:marTop w:val="0"/>
      <w:marBottom w:val="0"/>
      <w:divBdr>
        <w:top w:space="0" w:sz="0" w:color="auto" w:val="none"/>
        <w:left w:space="0" w:sz="0" w:color="auto" w:val="none"/>
        <w:bottom w:space="0" w:sz="0" w:color="auto" w:val="none"/>
        <w:right w:space="0" w:sz="0" w:color="auto" w:val="none"/>
      </w:divBdr>
    </w:div>
    <w:div w:id="1583760847">
      <w:bodyDiv w:val="true"/>
      <w:marLeft w:val="0"/>
      <w:marRight w:val="0"/>
      <w:marTop w:val="0"/>
      <w:marBottom w:val="0"/>
      <w:divBdr>
        <w:top w:space="0" w:sz="0" w:color="auto" w:val="none"/>
        <w:left w:space="0" w:sz="0" w:color="auto" w:val="none"/>
        <w:bottom w:space="0" w:sz="0" w:color="auto" w:val="none"/>
        <w:right w:space="0" w:sz="0" w:color="auto" w:val="none"/>
      </w:divBdr>
    </w:div>
    <w:div w:id="1607545091">
      <w:bodyDiv w:val="true"/>
      <w:marLeft w:val="0"/>
      <w:marRight w:val="0"/>
      <w:marTop w:val="0"/>
      <w:marBottom w:val="0"/>
      <w:divBdr>
        <w:top w:space="0" w:sz="0" w:color="auto" w:val="none"/>
        <w:left w:space="0" w:sz="0" w:color="auto" w:val="none"/>
        <w:bottom w:space="0" w:sz="0" w:color="auto" w:val="none"/>
        <w:right w:space="0" w:sz="0" w:color="auto" w:val="none"/>
      </w:divBdr>
    </w:div>
    <w:div w:id="1630940599">
      <w:bodyDiv w:val="true"/>
      <w:marLeft w:val="0"/>
      <w:marRight w:val="0"/>
      <w:marTop w:val="0"/>
      <w:marBottom w:val="0"/>
      <w:divBdr>
        <w:top w:space="0" w:sz="0" w:color="auto" w:val="none"/>
        <w:left w:space="0" w:sz="0" w:color="auto" w:val="none"/>
        <w:bottom w:space="0" w:sz="0" w:color="auto" w:val="none"/>
        <w:right w:space="0" w:sz="0" w:color="auto" w:val="none"/>
      </w:divBdr>
    </w:div>
    <w:div w:id="1732386512">
      <w:bodyDiv w:val="true"/>
      <w:marLeft w:val="0"/>
      <w:marRight w:val="0"/>
      <w:marTop w:val="0"/>
      <w:marBottom w:val="0"/>
      <w:divBdr>
        <w:top w:space="0" w:sz="0" w:color="auto" w:val="none"/>
        <w:left w:space="0" w:sz="0" w:color="auto" w:val="none"/>
        <w:bottom w:space="0" w:sz="0" w:color="auto" w:val="none"/>
        <w:right w:space="0" w:sz="0" w:color="auto" w:val="none"/>
      </w:divBdr>
    </w:div>
    <w:div w:id="1964846867">
      <w:bodyDiv w:val="true"/>
      <w:marLeft w:val="0"/>
      <w:marRight w:val="0"/>
      <w:marTop w:val="0"/>
      <w:marBottom w:val="0"/>
      <w:divBdr>
        <w:top w:space="0" w:sz="0" w:color="auto" w:val="none"/>
        <w:left w:space="0" w:sz="0" w:color="auto" w:val="none"/>
        <w:bottom w:space="0" w:sz="0" w:color="auto" w:val="none"/>
        <w:right w:space="0" w:sz="0" w:color="auto" w:val="none"/>
      </w:divBdr>
    </w:div>
    <w:div w:id="1982005543">
      <w:bodyDiv w:val="true"/>
      <w:marLeft w:val="0"/>
      <w:marRight w:val="0"/>
      <w:marTop w:val="0"/>
      <w:marBottom w:val="0"/>
      <w:divBdr>
        <w:top w:space="0" w:sz="0" w:color="auto" w:val="none"/>
        <w:left w:space="0" w:sz="0" w:color="auto" w:val="none"/>
        <w:bottom w:space="0" w:sz="0" w:color="auto" w:val="none"/>
        <w:right w:space="0" w:sz="0" w:color="auto" w:val="none"/>
      </w:divBdr>
    </w:div>
    <w:div w:id="1982954429">
      <w:bodyDiv w:val="true"/>
      <w:marLeft w:val="0"/>
      <w:marRight w:val="0"/>
      <w:marTop w:val="0"/>
      <w:marBottom w:val="0"/>
      <w:divBdr>
        <w:top w:space="0" w:sz="0" w:color="auto" w:val="none"/>
        <w:left w:space="0" w:sz="0" w:color="auto" w:val="none"/>
        <w:bottom w:space="0" w:sz="0" w:color="auto" w:val="none"/>
        <w:right w:space="0" w:sz="0" w:color="auto" w:val="none"/>
      </w:divBdr>
    </w:div>
    <w:div w:id="2047560707">
      <w:bodyDiv w:val="true"/>
      <w:marLeft w:val="0"/>
      <w:marRight w:val="0"/>
      <w:marTop w:val="0"/>
      <w:marBottom w:val="0"/>
      <w:divBdr>
        <w:top w:space="0" w:sz="0" w:color="auto" w:val="none"/>
        <w:left w:space="0" w:sz="0" w:color="auto" w:val="none"/>
        <w:bottom w:space="0" w:sz="0" w:color="auto" w:val="none"/>
        <w:right w:space="0" w:sz="0" w:color="auto" w:val="none"/>
      </w:divBdr>
    </w:div>
    <w:div w:id="205377031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siječnja 2019.</izvorni_sadrzaj>
    <derivirana_varijabla naziv="DomainObject.DatumDonosenjaOdluke_1">22.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St-269/2018-26</izvorni_sadrzaj>
    <derivirana_varijabla naziv="DomainObject.Oznaka_1">St-269/2018-26</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269</izvorni_sadrzaj>
    <derivirana_varijabla naziv="DomainObject.Predmet.Broj_1">269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2018.</izvorni_sadrzaj>
    <derivirana_varijabla naziv="DomainObject.Predmet.DatumOsnivanja_1">29.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St-269/2018</izvorni_sadrzaj>
    <derivirana_varijabla naziv="DomainObject.Predmet.OznakaBroj_1">St-269/2018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STAZA NEKRETNINE d.o.o. zastupanog po punomoćniku Miroslava Žunić</izvorni_sadrzaj>
    <derivirana_varijabla naziv="DomainObject.Predmet.ProtustrankaFormated_1">  STAZA NEKRETNINE d.o.o. zastupanog po punomoćniku Miroslava Žunić</derivirana_varijabla>
  </DomainObject.Predmet.ProtustrankaFormated>
  <DomainObject.Predmet.ProtustrankaFormatedOIB>
    <izvorni_sadrzaj>  STAZA NEKRETNINE d.o.o., OIB 29995621986 zastupanog po punomoćniku Miroslava Žunić</izvorni_sadrzaj>
    <derivirana_varijabla naziv="DomainObject.Predmet.ProtustrankaFormatedOIB_1">  STAZA NEKRETNINE d.o.o., OIB 29995621986 zastupanog po punomoćniku Miroslava Žunić</derivirana_varijabla>
  </DomainObject.Predmet.ProtustrankaFormatedOIB>
  <DomainObject.Predmet.ProtustrankaFormatedWithAdress>
    <izvorni_sadrzaj> STAZA NEKRETNINE d.o.o., Savska 141, 10000 Zagreb zastupanog po punomoćniku Miroslava Žunić</izvorni_sadrzaj>
    <derivirana_varijabla naziv="DomainObject.Predmet.ProtustrankaFormatedWithAdress_1"> STAZA NEKRETNINE d.o.o., Savska 141, 10000 Zagreb zastupanog po punomoćniku Miroslava Žunić</derivirana_varijabla>
  </DomainObject.Predmet.ProtustrankaFormatedWithAdress>
  <DomainObject.Predmet.ProtustrankaFormatedWithAdressOIB>
    <izvorni_sadrzaj> STAZA NEKRETNINE d.o.o., OIB 29995621986, Savska 141, 10000 Zagreb zastupanog po punomoćniku Miroslava Žunić</izvorni_sadrzaj>
    <derivirana_varijabla naziv="DomainObject.Predmet.ProtustrankaFormatedWithAdressOIB_1"> STAZA NEKRETNINE d.o.o., OIB 29995621986, Savska 141, 10000 Zagreb zastupanog po punomoćniku Miroslava Žunić</derivirana_varijabla>
  </DomainObject.Predmet.ProtustrankaFormatedWithAdressOIB>
  <DomainObject.Predmet.ProtustrankaWithAdress>
    <izvorni_sadrzaj>STAZA NEKRETNINE d.o.o. Savska 141, 10000 Zagreb</izvorni_sadrzaj>
    <derivirana_varijabla naziv="DomainObject.Predmet.ProtustrankaWithAdress_1">STAZA NEKRETNINE d.o.o. Savska 141, 10000 Zagreb</derivirana_varijabla>
  </DomainObject.Predmet.ProtustrankaWithAdress>
  <DomainObject.Predmet.ProtustrankaWithAdressOIB>
    <izvorni_sadrzaj>STAZA NEKRETNINE d.o.o., OIB 29995621986, Savska 141, 10000 Zagreb</izvorni_sadrzaj>
    <derivirana_varijabla naziv="DomainObject.Predmet.ProtustrankaWithAdressOIB_1">STAZA NEKRETNINE d.o.o., OIB 29995621986, Savska 141, 10000 Zagreb</derivirana_varijabla>
  </DomainObject.Predmet.ProtustrankaWithAdressOIB>
  <DomainObject.Predmet.ProtustrankaNazivFormated>
    <izvorni_sadrzaj>STAZA NEKRETNINE d.o.o.</izvorni_sadrzaj>
    <derivirana_varijabla naziv="DomainObject.Predmet.ProtustrankaNazivFormated_1">STAZA NEKRETNINE d.o.o.</derivirana_varijabla>
  </DomainObject.Predmet.ProtustrankaNazivFormated>
  <DomainObject.Predmet.ProtustrankaNazivFormatedOIB>
    <izvorni_sadrzaj>STAZA NEKRETNINE d.o.o., OIB 29995621986</izvorni_sadrzaj>
    <derivirana_varijabla naziv="DomainObject.Predmet.ProtustrankaNazivFormatedOIB_1">STAZA NEKRETNINE d.o.o., OIB 29995621986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 Miroslava Žunić</izvorni_sadrzaj>
    <derivirana_varijabla naziv="DomainObject.Predmet.StrankaFormated_1">  FINA Regionalni centar Zagreb; RH MF Porezna uprava Zagreb zastupanog po punomoćniku ŽDO u Zagrebu; Miroslava Žunić</derivirana_varijabla>
  </DomainObject.Predmet.StrankaFormated>
  <DomainObject.Predmet.StrankaFormatedOIB>
    <izvorni_sadrzaj>  FINA Regionalni centar Zagreb, OIB 85821130368; RH MF Porezna uprava Zagreb, OIB 18683136487 zastupanog po punomoćniku ŽDO u Zagrebu; Miroslava Žunić, OIB 98151404119</izvorni_sadrzaj>
    <derivirana_varijabla naziv="DomainObject.Predmet.StrankaFormatedOIB_1">  FINA Regionalni centar Zagreb, OIB 85821130368; RH MF Porezna uprava Zagreb, OIB 18683136487 zastupanog po punomoćniku ŽDO u Zagrebu; Miroslava Žunić, OIB 98151404119</derivirana_varijabla>
  </DomainObject.Predmet.StrankaFormatedOIB>
  <DomainObject.Predmet.StrankaFormatedWithAdress>
    <izvorni_sadrzaj> FINA Regionalni centar Zagreb, Trg svibanjskih žrtava 1995. br.1, 10000 Zagreb; RH MF Porezna uprava Zagreb zastupanog po punomoćniku ŽDO u Zagrebu; Miroslava Žunić, Vincenta Iz Kastva 1, 10000 Zagreb</izvorni_sadrzaj>
    <derivirana_varijabla naziv="DomainObject.Predmet.StrankaFormatedWithAdress_1"> FINA Regionalni centar Zagreb, Trg svibanjskih žrtava 1995. br.1, 10000 Zagreb; RH MF Porezna uprava Zagreb zastupanog po punomoćniku ŽDO u Zagrebu; Miroslava Žunić, Vincenta Iz Kastva 1, 10000 Zagreb</derivirana_varijabla>
  </DomainObject.Predmet.StrankaFormatedWithAdress>
  <DomainObject.Predmet.StrankaFormatedWithAdressOIB>
    <izvorni_sadrzaj> FINA Regionalni centar Zagreb, OIB 85821130368, Trg svibanjskih žrtava 1995. br.1, 10000 Zagreb; RH MF Porezna uprava Zagreb, OIB 18683136487 zastupanog po punomoćniku ŽDO u Zagrebu; Miroslava Žunić, OIB 98151404119, Vincenta Iz Kastva 1, 10000 Zagreb</izvorni_sadrzaj>
    <derivirana_varijabla naziv="DomainObject.Predmet.StrankaFormatedWithAdressOIB_1"> FINA Regionalni centar Zagreb, OIB 85821130368, Trg svibanjskih žrtava 1995. br.1, 10000 Zagreb; RH MF Porezna uprava Zagreb, OIB 18683136487 zastupanog po punomoćniku ŽDO u Zagrebu; Miroslava Žunić, OIB 98151404119, Vincenta Iz Kastva 1, 10000 Zagreb</derivirana_varijabla>
  </DomainObject.Predmet.StrankaFormatedWithAdressOIB>
  <DomainObject.Predmet.StrankaWithAdress>
    <izvorni_sadrzaj>FINA Regionalni centar Zagreb Trg svibanjskih žrtava 1995. br.1,10000 Zagreb,RH MF Porezna uprava Zagreb ,Miroslava Žunić Vincenta Iz Kastva 1,10000 Zagreb</izvorni_sadrzaj>
    <derivirana_varijabla naziv="DomainObject.Predmet.StrankaWithAdress_1">FINA Regionalni centar Zagreb Trg svibanjskih žrtava 1995. br.1,10000 Zagreb,RH MF Porezna uprava Zagreb ,Miroslava Žunić Vincenta Iz Kastva 1,10000 Zagreb</derivirana_varijabla>
  </DomainObject.Predmet.StrankaWithAdress>
  <DomainObject.Predmet.StrankaWithAdressOIB>
    <izvorni_sadrzaj>FINA Regionalni centar Zagreb, OIB 85821130368, Trg svibanjskih žrtava 1995. br.1,10000 Zagreb,RH MF Porezna uprava Zagreb, OIB 18683136487,Miroslava Žunić, OIB 98151404119, Vincenta Iz Kastva 1,10000 Zagreb</izvorni_sadrzaj>
    <derivirana_varijabla naziv="DomainObject.Predmet.StrankaWithAdressOIB_1">FINA Regionalni centar Zagreb, OIB 85821130368, Trg svibanjskih žrtava 1995. br.1,10000 Zagreb,RH MF Porezna uprava Zagreb, OIB 18683136487,Miroslava Žunić, OIB 98151404119, Vincenta Iz Kastva 1,10000 Zagreb</derivirana_varijabla>
  </DomainObject.Predmet.StrankaWithAdressOIB>
  <DomainObject.Predmet.StrankaNazivFormated>
    <izvorni_sadrzaj>FINA Regionalni centar Zagreb,RH MF Porezna uprava Zagreb,Miroslava Žunić</izvorni_sadrzaj>
    <derivirana_varijabla naziv="DomainObject.Predmet.StrankaNazivFormated_1">FINA Regionalni centar Zagreb,RH MF Porezna uprava Zagreb,Miroslava Žunić</derivirana_varijabla>
  </DomainObject.Predmet.StrankaNazivFormated>
  <DomainObject.Predmet.StrankaNazivFormatedOIB>
    <izvorni_sadrzaj>FINA Regionalni centar Zagreb, OIB 85821130368,RH MF Porezna uprava Zagreb, OIB 18683136487,Miroslava Žunić, OIB 98151404119</izvorni_sadrzaj>
    <derivirana_varijabla naziv="DomainObject.Predmet.StrankaNazivFormatedOIB_1">FINA Regionalni centar Zagreb, OIB 85821130368,RH MF Porezna uprava Zagreb, OIB 18683136487,Miroslava Žunić, OIB 98151404119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RH MF Porezna uprava Zagreb zastupanog po punomoćniku ŽDO u Zagrebu</item>
      <item>Miroslava Žunić</item>
    </izvorni_sadrzaj>
    <derivirana_varijabla naziv="DomainObject.Predmet.StrankaListFormated_1">
      <item>FINA Regionalni centar Zagreb</item>
      <item>RH MF Porezna uprava Zagreb zastupanog po punomoćniku ŽDO u Zagrebu</item>
      <item>Miroslava Žunić</item>
    </derivirana_varijabla>
  </DomainObject.Predmet.StrankaListFormated>
  <DomainObject.Predmet.StrankaListFormatedOIB>
    <izvorni_sadrzaj>
      <item>FINA Regionalni centar Zagreb, OIB 85821130368</item>
      <item>RH MF Porezna uprava Zagreb, OIB 18683136487 zastupanog po punomoćniku ŽDO u Zagrebu</item>
      <item>Miroslava Žunić, OIB 98151404119</item>
    </izvorni_sadrzaj>
    <derivirana_varijabla naziv="DomainObject.Predmet.StrankaListFormatedOIB_1">
      <item>FINA Regionalni centar Zagreb, OIB 85821130368</item>
      <item>RH MF Porezna uprava Zagreb, OIB 18683136487 zastupanog po punomoćniku ŽDO u Zagrebu</item>
      <item>Miroslava Žunić, OIB 98151404119</item>
    </derivirana_varijabla>
  </DomainObject.Predmet.StrankaListFormatedOIB>
  <DomainObject.Predmet.StrankaListFormatedWithAdress>
    <izvorni_sadrzaj>
      <item>FINA Regionalni centar Zagreb, Trg svibanjskih žrtava 1995. br.1, 10000 Zagreb</item>
      <item>RH MF Porezna uprava Zagreb zastupanog po punomoćniku ŽDO u Zagrebu</item>
      <item>Miroslava Žunić, Vincenta Iz Kastva 1, 10000 Zagreb</item>
    </izvorni_sadrzaj>
    <derivirana_varijabla naziv="DomainObject.Predmet.StrankaListFormatedWithAdress_1">
      <item>FINA Regionalni centar Zagreb, Trg svibanjskih žrtava 1995. br.1, 10000 Zagreb</item>
      <item>RH MF Porezna uprava Zagreb zastupanog po punomoćniku ŽDO u Zagrebu</item>
      <item>Miroslava Žunić, Vincenta Iz Kastva 1, 10000 Zagreb</item>
    </derivirana_varijabla>
  </DomainObject.Predmet.StrankaListFormatedWithAdress>
  <DomainObject.Predmet.StrankaListFormatedWithAdressOIB>
    <izvorni_sadrzaj>
      <item>FINA Regionalni centar Zagreb, OIB 85821130368, Trg svibanjskih žrtava 1995. br.1, 10000 Zagreb</item>
      <item>RH MF Porezna uprava Zagreb, OIB 18683136487 zastupanog po punomoćniku ŽDO u Zagrebu</item>
      <item>Miroslava Žunić, OIB 98151404119, Vincenta Iz Kastva 1, 10000 Zagreb</item>
    </izvorni_sadrzaj>
    <derivirana_varijabla naziv="DomainObject.Predmet.StrankaListFormatedWithAdressOIB_1">
      <item>FINA Regionalni centar Zagreb, OIB 85821130368, Trg svibanjskih žrtava 1995. br.1, 10000 Zagreb</item>
      <item>RH MF Porezna uprava Zagreb, OIB 18683136487 zastupanog po punomoćniku ŽDO u Zagrebu</item>
      <item>Miroslava Žunić, OIB 98151404119, Vincenta Iz Kastva 1, 10000 Zagreb</item>
    </derivirana_varijabla>
  </DomainObject.Predmet.StrankaListFormatedWithAdressOIB>
  <DomainObject.Predmet.StrankaListNazivFormated>
    <izvorni_sadrzaj>
      <item>FINA Regionalni centar Zagreb</item>
      <item>RH MF Porezna uprava Zagreb</item>
      <item>Miroslava Žunić</item>
    </izvorni_sadrzaj>
    <derivirana_varijabla naziv="DomainObject.Predmet.StrankaListNazivFormated_1">
      <item>FINA Regionalni centar Zagreb</item>
      <item>RH MF Porezna uprava Zagreb</item>
      <item>Miroslava Žunić</item>
    </derivirana_varijabla>
  </DomainObject.Predmet.StrankaListNazivFormated>
  <DomainObject.Predmet.StrankaListNazivFormatedOIB>
    <izvorni_sadrzaj>
      <item>FINA Regionalni centar Zagreb, OIB 85821130368</item>
      <item>RH MF Porezna uprava Zagreb, OIB 18683136487</item>
      <item>Miroslava Žunić, OIB 98151404119</item>
    </izvorni_sadrzaj>
    <derivirana_varijabla naziv="DomainObject.Predmet.StrankaListNazivFormatedOIB_1">
      <item>FINA Regionalni centar Zagreb, OIB 85821130368</item>
      <item>RH MF Porezna uprava Zagreb, OIB 18683136487</item>
      <item>Miroslava Žunić, OIB 98151404119</item>
    </derivirana_varijabla>
  </DomainObject.Predmet.StrankaListNazivFormatedOIB>
  <DomainObject.Predmet.ProtuStrankaListFormated>
    <izvorni_sadrzaj>
      <item>STAZA NEKRETNINE d.o.o. zastupanog po punomoćniku Miroslava Žunić</item>
    </izvorni_sadrzaj>
    <derivirana_varijabla naziv="DomainObject.Predmet.ProtuStrankaListFormated_1">
      <item>STAZA NEKRETNINE d.o.o. zastupanog po punomoćniku Miroslava Žunić</item>
    </derivirana_varijabla>
  </DomainObject.Predmet.ProtuStrankaListFormated>
  <DomainObject.Predmet.ProtuStrankaListFormatedOIB>
    <izvorni_sadrzaj>
      <item>STAZA NEKRETNINE d.o.o., OIB 29995621986 zastupanog po punomoćniku Miroslava Žunić</item>
    </izvorni_sadrzaj>
    <derivirana_varijabla naziv="DomainObject.Predmet.ProtuStrankaListFormatedOIB_1">
      <item>STAZA NEKRETNINE d.o.o., OIB 29995621986 zastupanog po punomoćniku Miroslava Žunić</item>
    </derivirana_varijabla>
  </DomainObject.Predmet.ProtuStrankaListFormatedOIB>
  <DomainObject.Predmet.ProtuStrankaListFormatedWithAdress>
    <izvorni_sadrzaj>
      <item>STAZA NEKRETNINE d.o.o., Savska 141, 10000 Zagreb zastupanog po punomoćniku Miroslava Žunić</item>
    </izvorni_sadrzaj>
    <derivirana_varijabla naziv="DomainObject.Predmet.ProtuStrankaListFormatedWithAdress_1">
      <item>STAZA NEKRETNINE d.o.o., Savska 141, 10000 Zagreb zastupanog po punomoćniku Miroslava Žunić</item>
    </derivirana_varijabla>
  </DomainObject.Predmet.ProtuStrankaListFormatedWithAdress>
  <DomainObject.Predmet.ProtuStrankaListFormatedWithAdressOIB>
    <izvorni_sadrzaj>
      <item>STAZA NEKRETNINE d.o.o., OIB 29995621986, Savska 141, 10000 Zagreb zastupanog po punomoćniku Miroslava Žunić</item>
    </izvorni_sadrzaj>
    <derivirana_varijabla naziv="DomainObject.Predmet.ProtuStrankaListFormatedWithAdressOIB_1">
      <item>STAZA NEKRETNINE d.o.o., OIB 29995621986, Savska 141, 10000 Zagreb zastupanog po punomoćniku Miroslava Žunić</item>
    </derivirana_varijabla>
  </DomainObject.Predmet.ProtuStrankaListFormatedWithAdressOIB>
  <DomainObject.Predmet.ProtuStrankaListNazivFormated>
    <izvorni_sadrzaj>
      <item>STAZA NEKRETNINE d.o.o.</item>
    </izvorni_sadrzaj>
    <derivirana_varijabla naziv="DomainObject.Predmet.ProtuStrankaListNazivFormated_1">
      <item>STAZA NEKRETNINE d.o.o.</item>
    </derivirana_varijabla>
  </DomainObject.Predmet.ProtuStrankaListNazivFormated>
  <DomainObject.Predmet.ProtuStrankaListNazivFormatedOIB>
    <izvorni_sadrzaj>
      <item>STAZA NEKRETNINE d.o.o., OIB 29995621986</item>
    </izvorni_sadrzaj>
    <derivirana_varijabla naziv="DomainObject.Predmet.ProtuStrankaListNazivFormatedOIB_1">
      <item>STAZA NEKRETNINE d.o.o., OIB 29995621986</item>
    </derivirana_varijabla>
  </DomainObject.Predmet.ProtuStrankaListNazivFormatedOIB>
  <DomainObject.Predmet.OstaliListFormated>
    <izvorni_sadrzaj>
      <item>Miroslava Žunić punomoćnica sudionika u postupku STAZA NEKRETNINE d.o.o.</item>
      <item>ŽDO u Zagrebu punomoćnik sudionika u postupku RH MF Porezna uprava Zagreb</item>
    </izvorni_sadrzaj>
    <derivirana_varijabla naziv="DomainObject.Predmet.OstaliListFormated_1">
      <item>Miroslava Žunić punomoćnica sudionika u postupku STAZA NEKRETNINE d.o.o.</item>
      <item>ŽDO u Zagrebu punomoćnik sudionika u postupku RH MF Porezna uprava Zagreb</item>
    </derivirana_varijabla>
  </DomainObject.Predmet.OstaliListFormated>
  <DomainObject.Predmet.OstaliListFormatedOIB>
    <izvorni_sadrzaj>
      <item>Miroslava Žunić, OIB 98151404119 punomoćnica sudionika u postupku STAZA NEKRETNINE d.o.o.</item>
      <item>ŽDO u Zagrebu, OIB 16488001145 punomoćnik sudionika u postupku RH MF Porezna uprava Zagreb</item>
    </izvorni_sadrzaj>
    <derivirana_varijabla naziv="DomainObject.Predmet.OstaliListFormatedOIB_1">
      <item>Miroslava Žunić, OIB 98151404119 punomoćnica sudionika u postupku STAZA NEKRETNINE d.o.o.</item>
      <item>ŽDO u Zagrebu, OIB 16488001145 punomoćnik sudionika u postupku RH MF Porezna uprava Zagreb</item>
    </derivirana_varijabla>
  </DomainObject.Predmet.OstaliListFormatedOIB>
  <DomainObject.Predmet.OstaliListFormatedWithAdress>
    <izvorni_sadrzaj>
      <item>Miroslava Žunić, Vincenta Iz Kastva 1, 10000 Zagreb punomoćnica sudionika u postupku STAZA NEKRETNINE d.o.o.</item>
      <item>ŽDO u Zagrebu, Savska cesta 41, 10000 Zagreb punomoćnik sudionika u postupku RH MF Porezna uprava Zagreb</item>
    </izvorni_sadrzaj>
    <derivirana_varijabla naziv="DomainObject.Predmet.OstaliListFormatedWithAdress_1">
      <item>Miroslava Žunić, Vincenta Iz Kastva 1, 10000 Zagreb punomoćnica sudionika u postupku STAZA NEKRETNINE d.o.o.</item>
      <item>ŽDO u Zagrebu, Savska cesta 41, 10000 Zagreb punomoćnik sudionika u postupku RH MF Porezna uprava Zagreb</item>
    </derivirana_varijabla>
  </DomainObject.Predmet.OstaliListFormatedWithAdress>
  <DomainObject.Predmet.OstaliListFormatedWithAdressOIB>
    <izvorni_sadrzaj>
      <item>Miroslava Žunić, OIB 98151404119, Vincenta Iz Kastva 1, 10000 Zagreb punomoćnica sudionika u postupku STAZA NEKRETNINE d.o.o.</item>
      <item>ŽDO u Zagrebu, OIB 16488001145, Savska cesta 41, 10000 Zagreb punomoćnik sudionika u postupku RH MF Porezna uprava Zagreb</item>
    </izvorni_sadrzaj>
    <derivirana_varijabla naziv="DomainObject.Predmet.OstaliListFormatedWithAdressOIB_1">
      <item>Miroslava Žunić, OIB 98151404119, Vincenta Iz Kastva 1, 10000 Zagreb punomoćnica sudionika u postupku STAZA NEKRETNINE d.o.o.</item>
      <item>ŽDO u Zagrebu, OIB 16488001145, Savska cesta 41, 10000 Zagreb punomoćnik sudionika u postupku RH MF Porezna uprava Zagreb</item>
    </derivirana_varijabla>
  </DomainObject.Predmet.OstaliListFormatedWithAdressOIB>
  <DomainObject.Predmet.OstaliListNazivFormated>
    <izvorni_sadrzaj>
      <item>Miroslava Žunić</item>
      <item>ŽDO u Zagrebu</item>
    </izvorni_sadrzaj>
    <derivirana_varijabla naziv="DomainObject.Predmet.OstaliListNazivFormated_1">
      <item>Miroslava Žunić</item>
      <item>ŽDO u Zagrebu</item>
    </derivirana_varijabla>
  </DomainObject.Predmet.OstaliListNazivFormated>
  <DomainObject.Predmet.OstaliListNazivFormatedOIB>
    <izvorni_sadrzaj>
      <item>Miroslava Žunić, OIB 98151404119</item>
      <item>ŽDO u Zagrebu, OIB 16488001145</item>
    </izvorni_sadrzaj>
    <derivirana_varijabla naziv="DomainObject.Predmet.OstaliListNazivFormatedOIB_1">
      <item>Miroslava Žunić, OIB 98151404119</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siječnja 2019.</izvorni_sadrzaj>
    <derivirana_varijabla naziv="DomainObject.Datum_1">22. siječnja 2019.</derivirana_varijabla>
  </DomainObject.Datum>
  <DomainObject.PoslovniBrojDokumenta>
    <izvorni_sadrzaj>St-269/2018-26</izvorni_sadrzaj>
    <derivirana_varijabla naziv="DomainObject.PoslovniBrojDokumenta_1">St-269/2018-26</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STAZA NEKRETNINE d.o.o.</izvorni_sadrzaj>
    <derivirana_varijabla naziv="DomainObject.Predmet.ProtustrankaIDrugi_1">STAZA NEKRETNINE d.o.o.</derivirana_varijabla>
  </DomainObject.Predmet.ProtustrankaIDrugi>
  <DomainObject.Predmet.StrankaIDrugiAdressOIB>
    <izvorni_sadrzaj>FINA Regionalni centar Zagreb, OIB 85821130368, Trg svibanjskih žrtava 1995. br.1, 10000 Zagreb i dr.</izvorni_sadrzaj>
    <derivirana_varijabla naziv="DomainObject.Predmet.StrankaIDrugiAdressOIB_1">FINA Regionalni centar Zagreb, OIB 85821130368, Trg svibanjskih žrtava 1995. br.1, 10000 Zagreb i dr.</derivirana_varijabla>
  </DomainObject.Predmet.StrankaIDrugiAdressOIB>
  <DomainObject.Predmet.ProtustrankaIDrugiAdressOIB>
    <izvorni_sadrzaj>STAZA NEKRETNINE d.o.o., OIB 29995621986, Savska 141, 10000 Zagreb</izvorni_sadrzaj>
    <derivirana_varijabla naziv="DomainObject.Predmet.ProtustrankaIDrugiAdressOIB_1">STAZA NEKRETNINE d.o.o., OIB 29995621986, Savska 141,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STAZA NEKRETNINE d.o.o.</item>
      <item>FINA Regionalni centar Zagreb</item>
      <item>Miroslava Žunić</item>
      <item>RH MF Porezna uprava Zagreb</item>
      <item>ŽDO u Zagrebu</item>
      <item>Miroslava Žunić</item>
    </izvorni_sadrzaj>
    <derivirana_varijabla naziv="DomainObject.Predmet.SudioniciListNaziv_1">
      <item>STAZA NEKRETNINE d.o.o.</item>
      <item>FINA Regionalni centar Zagreb</item>
      <item>Miroslava Žunić</item>
      <item>RH MF Porezna uprava Zagreb</item>
      <item>ŽDO u Zagrebu</item>
      <item>Miroslava Žunić</item>
    </derivirana_varijabla>
  </DomainObject.Predmet.SudioniciListNaziv>
  <DomainObject.Predmet.SudioniciListAdressOIB>
    <izvorni_sadrzaj>
      <item>STAZA NEKRETNINE d.o.o., OIB 29995621986, Savska 141,10000 Zagreb</item>
      <item>FINA Regionalni centar Zagreb, OIB 85821130368, Trg svibanjskih žrtava 1995. br.1,10000 Zagreb</item>
      <item>Miroslava Žunić, OIB 98151404119, Vincenta Iz Kastva 1,10000 Zagreb</item>
      <item>RH MF Porezna uprava Zagreb, OIB 18683136487</item>
      <item>ŽDO u Zagrebu, OIB 16488001145, Savska cesta 41,10000 Zagreb</item>
      <item>Miroslava Žunić, OIB 98151404119, Vincenta Iz Kastva 1,10000 Zagreb</item>
    </izvorni_sadrzaj>
    <derivirana_varijabla naziv="DomainObject.Predmet.SudioniciListAdressOIB_1">
      <item>STAZA NEKRETNINE d.o.o., OIB 29995621986, Savska 141,10000 Zagreb</item>
      <item>FINA Regionalni centar Zagreb, OIB 85821130368, Trg svibanjskih žrtava 1995. br.1,10000 Zagreb</item>
      <item>Miroslava Žunić, OIB 98151404119, Vincenta Iz Kastva 1,10000 Zagreb</item>
      <item>RH MF Porezna uprava Zagreb, OIB 18683136487</item>
      <item>ŽDO u Zagrebu, OIB 16488001145, Savska cesta 41,10000 Zagreb</item>
      <item>Miroslava Žunić, OIB 98151404119, Vincenta Iz Kastva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29995621986</item>
      <item>, OIB 85821130368</item>
      <item>, OIB 98151404119</item>
      <item>, OIB 18683136487</item>
      <item>, OIB 16488001145</item>
      <item>, OIB 98151404119</item>
    </izvorni_sadrzaj>
    <derivirana_varijabla naziv="DomainObject.Predmet.SudioniciListNazivOIB_1">
      <item>, OIB 29995621986</item>
      <item>, OIB 85821130368</item>
      <item>, OIB 98151404119</item>
      <item>, OIB 18683136487</item>
      <item>, OIB 16488001145</item>
      <item>, OIB 98151404119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Rude, OIB 47128883453, Stjepana Radića 6/II Šibenik</item>
    </izvorni_sadrzaj>
    <derivirana_varijabla naziv="DomainObject.Predmet.StecajniUpraviteljiListAddressOIB_1">
      <item>Ivan Rude, OIB 47128883453, Stjepana Radića 6/II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22. siječnja 2019.</izvorni_sadrzaj>
    <derivirana_varijabla naziv="DomainObject.Predmet.DatumZadnjeOdrzaneSudskeRadnje_1">22. siječnja 2019.</derivirana_varijabla>
  </DomainObject.Predmet.DatumZadnjeOdrzaneSudskeRadnje>
  <DomainObject.PredzadnjaOdlukaIzPredmeta.DatumDonosenjaOdluke>
    <izvorni_sadrzaj>22. siječnja 2019.</izvorni_sadrzaj>
    <derivirana_varijabla naziv="DomainObject.PredzadnjaOdlukaIzPredmeta.DatumDonosenjaOdluke_1">22. siječnja 2019.</derivirana_varijabla>
  </DomainObject.PredzadnjaOdlukaIzPredmeta.DatumDonosenjaOdluke>
  <DomainObject.PredzadnjaOdlukaIzPredmeta.Oznaka>
    <izvorni_sadrzaj>St-269/2018-26</izvorni_sadrzaj>
    <derivirana_varijabla naziv="DomainObject.PredzadnjaOdlukaIzPredmeta.Oznaka_1">St-269/2018-26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411</properties:Words>
  <properties:Characters>2184</properties:Characters>
  <properties:Lines>65</properties:Lines>
  <properties:Paragraphs>21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2019-01-22T10:51:00Z</dcterms:created>
  <dc:creator>Valentina Kranjčić</dc:creator>
  <cp:lastModifiedBy>Monika Grbac</cp:lastModifiedBy>
  <cp:lastPrinted>2018-12-06T12:57:00Z</cp:lastPrinted>
  <dcterms:modified xmlns:xsi="http://www.w3.org/2001/XMLSchema-instance" xsi:type="dcterms:W3CDTF">2019-01-22T10:54:00Z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St-269/2018-26 / Odluka - Rješenje - ukidanje mjere osiguranja (st-269-18.docx)</vt:lpwstr>
  </prop:property>
  <prop:property name="CC_coloring" pid="4" fmtid="{D5CDD505-2E9C-101B-9397-08002B2CF9AE}">
    <vt:bool>true</vt:bool>
  </prop:property>
  <prop:property name="BrojStranica" pid="5" fmtid="{D5CDD505-2E9C-101B-9397-08002B2CF9AE}">
    <vt:i4>2</vt:i4>
  </prop:property>
</prop:Properties>
</file>