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bbac" w14:paraId="f2bbba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1976ED">
        <w:rPr>
          <w:rFonts w:cs="Times New Roman" w:eastAsia="Times New Roman"/>
          <w:szCs w:val="20"/>
          <w:lang w:eastAsia="hr-HR"/>
        </w:rPr>
        <w:t>4124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976ED">
        <w:rPr>
          <w:rFonts w:cs="Times New Roman" w:eastAsia="Times New Roman"/>
          <w:szCs w:val="24"/>
          <w:lang w:eastAsia="hr-HR"/>
        </w:rPr>
        <w:t xml:space="preserve">JURATIĆ d.o.o., Zagreb, Bleiweissova 26, MBS:080324812, OIB:69508918686,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1976ED" w:rsidRPr="001976ED">
        <w:t>JURATIĆ d.o.o., Zagreb, Bleiweissova 26, MBS:080324812, OIB:69508918686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1976ED" w:rsidRPr="001976ED">
        <w:rPr>
          <w:rFonts w:cs="Times New Roman" w:eastAsia="Times New Roman"/>
          <w:szCs w:val="24"/>
          <w:lang w:eastAsia="hr-HR" w:val="en-GB"/>
        </w:rPr>
        <w:t>JURATIĆ d.o.o., Zagreb, Bleiweissova 26, MBS:080324812, OIB:69508918686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2350A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B1DE7"/>
    <w:rsid w:val="00CD264A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17949"/>
    <w:rsid w:val="00E77CF4"/>
    <w:rsid w:val="00EF1B1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DE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1DE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1DE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1DE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DE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1DE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1DE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1DE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4124</izvorni_sadrzaj>
    <derivirana_varijabla naziv="DomainObject.Predmet.Broj_1">4124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St-4124/2015</izvorni_sadrzaj>
    <derivirana_varijabla naziv="DomainObject.Predmet.OznakaBroj_1">St-4124/2015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JURATIĆ d.o.o.</izvorni_sadrzaj>
    <derivirana_varijabla naziv="DomainObject.Predmet.ProtustrankaFormated_1">  JURATIĆ d.o.o.</derivirana_varijabla>
  </DomainObject.Predmet.ProtustrankaFormated>
  <DomainObject.Predmet.ProtustrankaFormatedOIB>
    <izvorni_sadrzaj>  JURATIĆ d.o.o., OIB 69508918686</izvorni_sadrzaj>
    <derivirana_varijabla naziv="DomainObject.Predmet.ProtustrankaFormatedOIB_1">  JURATIĆ d.o.o., OIB 69508918686</derivirana_varijabla>
  </DomainObject.Predmet.ProtustrankaFormatedOIB>
  <DomainObject.Predmet.ProtustrankaFormatedWithAdress>
    <izvorni_sadrzaj> JURATIĆ d.o.o., Bleiweissova 26, 10000 Zagreb</izvorni_sadrzaj>
    <derivirana_varijabla naziv="DomainObject.Predmet.ProtustrankaFormatedWithAdress_1"> JURATIĆ d.o.o., Bleiweissova 26, 10000 Zagreb</derivirana_varijabla>
  </DomainObject.Predmet.ProtustrankaFormatedWithAdress>
  <DomainObject.Predmet.ProtustrankaFormatedWithAdressOIB>
    <izvorni_sadrzaj> JURATIĆ d.o.o., OIB 69508918686, Bleiweissova 26, 10000 Zagreb</izvorni_sadrzaj>
    <derivirana_varijabla naziv="DomainObject.Predmet.ProtustrankaFormatedWithAdressOIB_1"> JURATIĆ d.o.o., OIB 69508918686, Bleiweissova 26, 10000 Zagreb</derivirana_varijabla>
  </DomainObject.Predmet.ProtustrankaFormatedWithAdressOIB>
  <DomainObject.Predmet.ProtustrankaWithAdress>
    <izvorni_sadrzaj>JURATIĆ d.o.o. Bleiweissova 26, 10000 Zagreb</izvorni_sadrzaj>
    <derivirana_varijabla naziv="DomainObject.Predmet.ProtustrankaWithAdress_1">JURATIĆ d.o.o. Bleiweissova 26, 10000 Zagreb</derivirana_varijabla>
  </DomainObject.Predmet.ProtustrankaWithAdress>
  <DomainObject.Predmet.ProtustrankaWithAdressOIB>
    <izvorni_sadrzaj>JURATIĆ d.o.o., OIB 69508918686, Bleiweissova 26, 10000 Zagreb</izvorni_sadrzaj>
    <derivirana_varijabla naziv="DomainObject.Predmet.ProtustrankaWithAdressOIB_1">JURATIĆ d.o.o., OIB 69508918686, Bleiweissova 26, 10000 Zagreb</derivirana_varijabla>
  </DomainObject.Predmet.ProtustrankaWithAdressOIB>
  <DomainObject.Predmet.ProtustrankaNazivFormated>
    <izvorni_sadrzaj>JURATIĆ d.o.o.</izvorni_sadrzaj>
    <derivirana_varijabla naziv="DomainObject.Predmet.ProtustrankaNazivFormated_1">JURATIĆ d.o.o.</derivirana_varijabla>
  </DomainObject.Predmet.ProtustrankaNazivFormated>
  <DomainObject.Predmet.ProtustrankaNazivFormatedOIB>
    <izvorni_sadrzaj>JURATIĆ d.o.o., OIB 69508918686</izvorni_sadrzaj>
    <derivirana_varijabla naziv="DomainObject.Predmet.ProtustrankaNazivFormatedOIB_1">JURATIĆ d.o.o., OIB 69508918686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JURATIĆ d.o.o.</item>
    </izvorni_sadrzaj>
    <derivirana_varijabla naziv="DomainObject.Predmet.ProtuStrankaListFormated_1">
      <item>JURATIĆ d.o.o.</item>
    </derivirana_varijabla>
  </DomainObject.Predmet.ProtuStrankaListFormated>
  <DomainObject.Predmet.ProtuStrankaListFormatedOIB>
    <izvorni_sadrzaj>
      <item>JURATIĆ d.o.o., OIB 69508918686</item>
    </izvorni_sadrzaj>
    <derivirana_varijabla naziv="DomainObject.Predmet.ProtuStrankaListFormatedOIB_1">
      <item>JURATIĆ d.o.o., OIB 69508918686</item>
    </derivirana_varijabla>
  </DomainObject.Predmet.ProtuStrankaListFormatedOIB>
  <DomainObject.Predmet.ProtuStrankaListFormatedWithAdress>
    <izvorni_sadrzaj>
      <item>JURATIĆ d.o.o., Bleiweissova 26, 10000 Zagreb</item>
    </izvorni_sadrzaj>
    <derivirana_varijabla naziv="DomainObject.Predmet.ProtuStrankaListFormatedWithAdress_1">
      <item>JURATIĆ d.o.o., Bleiweissova 26, 10000 Zagreb</item>
    </derivirana_varijabla>
  </DomainObject.Predmet.ProtuStrankaListFormatedWithAdress>
  <DomainObject.Predmet.ProtuStrankaListFormatedWithAdressOIB>
    <izvorni_sadrzaj>
      <item>JURATIĆ d.o.o., OIB 69508918686, Bleiweissova 26, 10000 Zagreb</item>
    </izvorni_sadrzaj>
    <derivirana_varijabla naziv="DomainObject.Predmet.ProtuStrankaListFormatedWithAdressOIB_1">
      <item>JURATIĆ d.o.o., OIB 69508918686, Bleiweissova 26, 10000 Zagreb</item>
    </derivirana_varijabla>
  </DomainObject.Predmet.ProtuStrankaListFormatedWithAdressOIB>
  <DomainObject.Predmet.ProtuStrankaListNazivFormated>
    <izvorni_sadrzaj>
      <item>JURATIĆ d.o.o.</item>
    </izvorni_sadrzaj>
    <derivirana_varijabla naziv="DomainObject.Predmet.ProtuStrankaListNazivFormated_1">
      <item>JURATIĆ d.o.o.</item>
    </derivirana_varijabla>
  </DomainObject.Predmet.ProtuStrankaListNazivFormated>
  <DomainObject.Predmet.ProtuStrankaListNazivFormatedOIB>
    <izvorni_sadrzaj>
      <item>JURATIĆ d.o.o., OIB 69508918686</item>
    </izvorni_sadrzaj>
    <derivirana_varijabla naziv="DomainObject.Predmet.ProtuStrankaListNazivFormatedOIB_1">
      <item>JURATIĆ d.o.o., OIB 69508918686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JURATIĆ d.o.o.</izvorni_sadrzaj>
    <derivirana_varijabla naziv="DomainObject.Predmet.ProtustrankaIDrugi_1">JURATIĆ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JURATIĆ d.o.o., OIB 69508918686, Bleiweissova 26, 10000 Zagreb</izvorni_sadrzaj>
    <derivirana_varijabla naziv="DomainObject.Predmet.ProtustrankaIDrugiAdressOIB_1">JURATIĆ d.o.o., OIB 69508918686, Bleiweissova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JURATIĆ d.o.o.</item>
    </izvorni_sadrzaj>
    <derivirana_varijabla naziv="DomainObject.Predmet.SudioniciListNaziv_1">
      <item>FINA Regionalni centar Zagreb</item>
      <item>JURATIĆ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JURATIĆ d.o.o., OIB 69508918686, Bleiweissova 26,10000 Zagreb</item>
    </izvorni_sadrzaj>
    <derivirana_varijabla naziv="DomainObject.Predmet.SudioniciListAdressOIB_1">
      <item>FINA Regionalni centar Zagreb, OIB 85821130368, Trg svibanjskih žrtava 1995. 1,10000 Zagreb</item>
      <item>JURATIĆ d.o.o., OIB 69508918686, Bleiweissova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69508918686</item>
    </izvorni_sadrzaj>
    <derivirana_varijabla naziv="DomainObject.Predmet.SudioniciListNazivOIB_1">
      <item>, OIB 85821130368</item>
      <item>, OIB 69508918686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1794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2015-11-19T09:56:00Z</dcterms:created>
  <dc:creator>Mario Žišković</dc:creator>
  <cp:lastModifiedBy>Marijan Marković</cp:lastModifiedBy>
  <cp:lastPrinted>2015-11-19T09:56:00Z</cp:lastPrinted>
  <dcterms:modified xmlns:xsi="http://www.w3.org/2001/XMLSchema-instance" xsi:type="dcterms:W3CDTF">2015-11-19T09:57:00Z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