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0d854" w14:paraId="460d854" w:rsidRDefault="00EE30A7" w:rsidP="00926D93" w:rsidR="00EE30A7" w:rsidRPr="00D46909">
      <w:pPr>
        <w:pStyle w:val="Bezproreda"/>
        <w:jc w:val="both"/>
        <w15:collapsed w:val="false"/>
        <w:rPr>
          <w:sz w:val="24"/>
          <w:szCs w:val="24"/>
          <w:lang w:eastAsia="en-US"/>
        </w:rPr>
      </w:pPr>
      <w:bookmarkStart w:name="_GoBack" w:id="0"/>
      <w:bookmarkEnd w:id="0"/>
      <w:r w:rsidRPr="00D46909">
        <w:rPr>
          <w:noProof/>
          <w:sz w:val="24"/>
          <w:szCs w:val="24"/>
        </w:rPr>
        <w:drawing>
          <wp:inline distR="0" distL="0" distB="0" distT="0">
            <wp:extent cy="707390" cx="526415"/>
            <wp:effectExtent b="0" r="698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E30A7" w:rsidP="00926D93" w:rsidR="00EE30A7" w:rsidRPr="00D46909">
      <w:pPr>
        <w:pStyle w:val="Bezproreda"/>
        <w:jc w:val="both"/>
        <w:rPr>
          <w:sz w:val="24"/>
          <w:szCs w:val="24"/>
          <w:lang w:eastAsia="en-US"/>
        </w:rPr>
      </w:pPr>
      <w:r w:rsidRPr="00D46909">
        <w:rPr>
          <w:sz w:val="24"/>
          <w:szCs w:val="24"/>
          <w:lang w:eastAsia="en-US"/>
        </w:rPr>
        <w:t>REPUBLIKA HRVATSKA</w:t>
      </w:r>
    </w:p>
    <w:p w:rsidRDefault="00EE30A7" w:rsidP="00926D93" w:rsidR="00EE30A7" w:rsidRPr="00D46909">
      <w:pPr>
        <w:pStyle w:val="Bezproreda"/>
        <w:jc w:val="both"/>
        <w:rPr>
          <w:sz w:val="24"/>
          <w:szCs w:val="24"/>
          <w:lang w:eastAsia="en-US"/>
        </w:rPr>
      </w:pPr>
      <w:r w:rsidRPr="00D46909">
        <w:rPr>
          <w:sz w:val="24"/>
          <w:szCs w:val="24"/>
          <w:lang w:eastAsia="en-US"/>
        </w:rPr>
        <w:t>TRGOVAČKI SUD U ZAGREBU</w:t>
      </w:r>
    </w:p>
    <w:p w:rsidRDefault="00EE30A7" w:rsidP="00926D93" w:rsidR="00EE30A7" w:rsidRPr="00D46909">
      <w:pPr>
        <w:pStyle w:val="Bezproreda"/>
        <w:jc w:val="both"/>
        <w:rPr>
          <w:sz w:val="24"/>
          <w:szCs w:val="24"/>
          <w:lang w:eastAsia="en-US"/>
        </w:rPr>
      </w:pPr>
      <w:r w:rsidRPr="00D46909">
        <w:rPr>
          <w:sz w:val="24"/>
          <w:szCs w:val="24"/>
          <w:lang w:eastAsia="en-US"/>
        </w:rPr>
        <w:t xml:space="preserve">Zagreb, Amruševa 2/II     </w:t>
      </w:r>
      <w:r w:rsidRPr="00D46909">
        <w:rPr>
          <w:sz w:val="24"/>
          <w:szCs w:val="24"/>
          <w:lang w:eastAsia="en-US"/>
        </w:rPr>
        <w:tab/>
      </w:r>
      <w:r w:rsidRPr="00D46909">
        <w:rPr>
          <w:sz w:val="24"/>
          <w:szCs w:val="24"/>
          <w:lang w:eastAsia="en-US"/>
        </w:rPr>
        <w:tab/>
      </w:r>
      <w:r w:rsidRPr="00D46909">
        <w:rPr>
          <w:sz w:val="24"/>
          <w:szCs w:val="24"/>
          <w:lang w:eastAsia="en-US"/>
        </w:rPr>
        <w:tab/>
      </w:r>
      <w:r w:rsidRPr="00D46909">
        <w:rPr>
          <w:sz w:val="24"/>
          <w:szCs w:val="24"/>
          <w:lang w:eastAsia="en-US"/>
        </w:rPr>
        <w:tab/>
      </w:r>
      <w:r w:rsidRPr="00D46909">
        <w:rPr>
          <w:sz w:val="24"/>
          <w:szCs w:val="24"/>
          <w:lang w:eastAsia="en-US"/>
        </w:rPr>
        <w:tab/>
      </w:r>
      <w:r w:rsidRPr="00D46909">
        <w:rPr>
          <w:sz w:val="24"/>
          <w:szCs w:val="24"/>
          <w:lang w:eastAsia="en-US"/>
        </w:rPr>
        <w:tab/>
        <w:t xml:space="preserve">                                    </w:t>
      </w:r>
    </w:p>
    <w:p w:rsidRDefault="00926D93" w:rsidP="00926D93" w:rsidR="00926D93" w:rsidRPr="00D46909">
      <w:pPr>
        <w:pStyle w:val="Bezproreda"/>
        <w:jc w:val="both"/>
        <w:rPr>
          <w:sz w:val="24"/>
          <w:szCs w:val="24"/>
          <w:lang w:eastAsia="en-US"/>
        </w:rPr>
      </w:pPr>
    </w:p>
    <w:p w:rsidRDefault="00EE30A7" w:rsidP="00926D93" w:rsidR="00EE30A7" w:rsidRPr="00D46909">
      <w:pPr>
        <w:pStyle w:val="Bezproreda"/>
        <w:jc w:val="center"/>
        <w:rPr>
          <w:sz w:val="24"/>
          <w:szCs w:val="24"/>
          <w:lang w:eastAsia="en-US"/>
        </w:rPr>
      </w:pPr>
      <w:r w:rsidRPr="00D46909">
        <w:rPr>
          <w:sz w:val="24"/>
          <w:szCs w:val="24"/>
          <w:lang w:eastAsia="en-US"/>
        </w:rPr>
        <w:t>R E P U B L I K A  H R V A T S K A</w:t>
      </w:r>
    </w:p>
    <w:p w:rsidRDefault="00EE30A7" w:rsidP="00926D93" w:rsidR="00EE30A7" w:rsidRPr="00D46909">
      <w:pPr>
        <w:pStyle w:val="Bezproreda"/>
        <w:jc w:val="center"/>
        <w:rPr>
          <w:sz w:val="24"/>
          <w:szCs w:val="24"/>
          <w:lang w:eastAsia="en-US"/>
        </w:rPr>
      </w:pPr>
    </w:p>
    <w:p w:rsidRDefault="00EE30A7" w:rsidP="00926D93" w:rsidR="00EE30A7" w:rsidRPr="00D46909">
      <w:pPr>
        <w:pStyle w:val="Bezproreda"/>
        <w:jc w:val="center"/>
        <w:rPr>
          <w:sz w:val="24"/>
          <w:szCs w:val="24"/>
          <w:lang w:eastAsia="en-US"/>
        </w:rPr>
      </w:pPr>
      <w:r w:rsidRPr="00D46909">
        <w:rPr>
          <w:sz w:val="24"/>
          <w:szCs w:val="24"/>
          <w:lang w:eastAsia="en-US"/>
        </w:rPr>
        <w:t>R J E Š E NJ E</w:t>
      </w:r>
    </w:p>
    <w:p w:rsidRDefault="00164BEC" w:rsidP="00926D93" w:rsidR="00164BEC" w:rsidRPr="00D46909">
      <w:pPr>
        <w:pStyle w:val="Bezproreda"/>
        <w:jc w:val="center"/>
        <w:rPr>
          <w:sz w:val="24"/>
          <w:szCs w:val="24"/>
          <w:lang w:eastAsia="en-US"/>
        </w:rPr>
      </w:pPr>
    </w:p>
    <w:p w:rsidRDefault="00EE08FF" w:rsidP="00EE08FF" w:rsidR="00B50020" w:rsidRPr="00D46909">
      <w:pPr>
        <w:pStyle w:val="Bezproreda"/>
        <w:ind w:firstLine="360"/>
        <w:jc w:val="both"/>
        <w:rPr>
          <w:sz w:val="24"/>
          <w:szCs w:val="24"/>
        </w:rPr>
      </w:pPr>
      <w:r w:rsidRPr="00EE08FF">
        <w:rPr>
          <w:bCs/>
          <w:sz w:val="24"/>
          <w:szCs w:val="24"/>
        </w:rPr>
        <w:t xml:space="preserve">Trgovački sud u Zagrebu, po sucu toga suda Vesni Sremac Šoštar, a povodom prijedloga predlagatelja FINA, Regionalni centar Zagreb, Trg svibanjskih žrtava 1995. 1., OIB: 85821130368, radi otvaranja stečajnog postupka nad stečajnim dužnikom SARATOGA GRADNJA d.o.o., Zagreb, Pakoštanska ulica 5/II, OIB: 83576033266, dana </w:t>
      </w:r>
      <w:r>
        <w:rPr>
          <w:bCs/>
          <w:sz w:val="24"/>
          <w:szCs w:val="24"/>
        </w:rPr>
        <w:t>4. travnja 2018., godine</w:t>
      </w:r>
    </w:p>
    <w:p w:rsidRDefault="00EE30A7" w:rsidP="003C51CC" w:rsidR="00EE30A7" w:rsidRPr="00D46909">
      <w:pPr>
        <w:pStyle w:val="Bezproreda"/>
        <w:ind w:firstLine="360"/>
        <w:jc w:val="center"/>
        <w:rPr>
          <w:sz w:val="24"/>
          <w:szCs w:val="24"/>
        </w:rPr>
      </w:pPr>
      <w:r w:rsidRPr="00D46909">
        <w:rPr>
          <w:sz w:val="24"/>
          <w:szCs w:val="24"/>
        </w:rPr>
        <w:t>r i j e š i o   j e</w:t>
      </w:r>
    </w:p>
    <w:p w:rsidRDefault="00EE30A7" w:rsidP="00926D93" w:rsidR="00EE30A7" w:rsidRPr="00D46909">
      <w:pPr>
        <w:pStyle w:val="Bezproreda"/>
        <w:jc w:val="both"/>
        <w:rPr>
          <w:b/>
          <w:sz w:val="24"/>
          <w:szCs w:val="24"/>
        </w:rPr>
      </w:pPr>
    </w:p>
    <w:p w:rsidRDefault="00EE30A7" w:rsidP="009C0876" w:rsidR="00EE30A7" w:rsidRPr="00D46909">
      <w:pPr>
        <w:pStyle w:val="Bezproreda"/>
        <w:numPr>
          <w:ilvl w:val="0"/>
          <w:numId w:val="4"/>
        </w:numPr>
        <w:jc w:val="both"/>
        <w:rPr>
          <w:sz w:val="24"/>
          <w:szCs w:val="24"/>
        </w:rPr>
      </w:pPr>
      <w:r w:rsidRPr="00D46909">
        <w:rPr>
          <w:sz w:val="24"/>
          <w:szCs w:val="24"/>
        </w:rPr>
        <w:t>Utvrđene tražbine viših isplatnih redova:</w:t>
      </w:r>
    </w:p>
    <w:p w:rsidRDefault="003C51CC" w:rsidP="003C51CC" w:rsidR="003C51CC" w:rsidRPr="00D46909">
      <w:pPr>
        <w:pStyle w:val="Bezproreda"/>
        <w:jc w:val="both"/>
        <w:rPr>
          <w:sz w:val="24"/>
          <w:szCs w:val="24"/>
        </w:rPr>
      </w:pPr>
    </w:p>
    <w:p w:rsidRDefault="003C51CC" w:rsidP="003C51CC" w:rsidR="00926D93" w:rsidRPr="00D46909">
      <w:pPr>
        <w:pStyle w:val="Bezproreda"/>
        <w:numPr>
          <w:ilvl w:val="0"/>
          <w:numId w:val="7"/>
        </w:numPr>
        <w:jc w:val="both"/>
        <w:rPr>
          <w:sz w:val="24"/>
          <w:szCs w:val="24"/>
        </w:rPr>
      </w:pPr>
      <w:r w:rsidRPr="00D46909">
        <w:rPr>
          <w:sz w:val="24"/>
          <w:szCs w:val="24"/>
        </w:rPr>
        <w:t>I. viši isplatni red:</w:t>
      </w:r>
    </w:p>
    <w:p w:rsidRDefault="003C51CC" w:rsidP="003C51CC" w:rsidR="003C51CC" w:rsidRPr="00D46909">
      <w:pPr>
        <w:pStyle w:val="Bezproreda"/>
        <w:jc w:val="both"/>
        <w:rPr>
          <w:sz w:val="24"/>
          <w:szCs w:val="24"/>
        </w:rPr>
      </w:pPr>
    </w:p>
    <w:tbl>
      <w:tblPr>
        <w:tblStyle w:val="Reetkatablice"/>
        <w:tblW w:type="auto" w:w="0"/>
        <w:tblInd w:type="dxa" w:w="360"/>
        <w:tblLook w:val="04A0" w:noVBand="1" w:noHBand="0" w:lastColumn="0" w:firstColumn="1" w:lastRow="0" w:firstRow="1"/>
      </w:tblPr>
      <w:tblGrid>
        <w:gridCol w:w="1002"/>
        <w:gridCol w:w="1247"/>
        <w:gridCol w:w="1214"/>
        <w:gridCol w:w="1003"/>
        <w:gridCol w:w="1003"/>
        <w:gridCol w:w="1003"/>
        <w:gridCol w:w="1003"/>
        <w:gridCol w:w="955"/>
        <w:gridCol w:w="830"/>
      </w:tblGrid>
      <w:tr w:rsidTr="00CF0D1C" w:rsidR="00EE08FF">
        <w:tc>
          <w:tcPr>
            <w:tcW w:type="dxa" w:w="1386"/>
            <w:vAlign w:val="center"/>
          </w:tcPr>
          <w:p w:rsidRDefault="00EE08FF" w:rsidP="00CF0D1C" w:rsidR="00EE08FF" w:rsidRPr="00726442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726442">
              <w:rPr>
                <w:rFonts w:hAnsi="Times New Roman" w:ascii="Times New Roman"/>
                <w:sz w:val="18"/>
                <w:szCs w:val="18"/>
              </w:rPr>
              <w:t>Redni broj prijavljene tražbine</w:t>
            </w:r>
          </w:p>
        </w:tc>
        <w:tc>
          <w:tcPr>
            <w:tcW w:type="dxa" w:w="1386"/>
            <w:vAlign w:val="center"/>
          </w:tcPr>
          <w:p w:rsidRDefault="00EE08FF" w:rsidP="00CF0D1C" w:rsidR="00EE08FF" w:rsidRPr="00726442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726442">
              <w:rPr>
                <w:rFonts w:hAnsi="Times New Roman" w:ascii="Times New Roman"/>
                <w:sz w:val="18"/>
                <w:szCs w:val="18"/>
              </w:rPr>
              <w:t>Ime i prezime / tvrtka  ili naziv vjerovnika</w:t>
            </w:r>
          </w:p>
        </w:tc>
        <w:tc>
          <w:tcPr>
            <w:tcW w:type="dxa" w:w="1386"/>
            <w:vAlign w:val="center"/>
          </w:tcPr>
          <w:p w:rsidRDefault="00EE08FF" w:rsidP="00CF0D1C" w:rsidR="00EE08FF" w:rsidRPr="00726442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726442">
              <w:rPr>
                <w:rFonts w:hAnsi="Times New Roman" w:ascii="Times New Roman"/>
                <w:sz w:val="18"/>
                <w:szCs w:val="18"/>
              </w:rPr>
              <w:t xml:space="preserve">OIB vjerovnika </w:t>
            </w:r>
          </w:p>
        </w:tc>
        <w:tc>
          <w:tcPr>
            <w:tcW w:type="dxa" w:w="1386"/>
            <w:vAlign w:val="center"/>
          </w:tcPr>
          <w:p w:rsidRDefault="00EE08FF" w:rsidP="00CF0D1C" w:rsidR="00EE08FF" w:rsidRPr="00726442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726442">
              <w:rPr>
                <w:rFonts w:hAnsi="Times New Roman" w:ascii="Times New Roman"/>
                <w:sz w:val="18"/>
                <w:szCs w:val="18"/>
              </w:rPr>
              <w:t>Adresa / sjedište vjerovnika</w:t>
            </w:r>
          </w:p>
        </w:tc>
        <w:tc>
          <w:tcPr>
            <w:tcW w:type="dxa" w:w="1386"/>
            <w:vAlign w:val="center"/>
          </w:tcPr>
          <w:p w:rsidRDefault="00EE08FF" w:rsidP="00CF0D1C" w:rsidR="00EE08FF" w:rsidRPr="00726442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726442">
              <w:rPr>
                <w:rFonts w:hAnsi="Times New Roman" w:ascii="Times New Roman"/>
                <w:sz w:val="18"/>
                <w:szCs w:val="18"/>
              </w:rPr>
              <w:t>Iznos prijavljene tražbine (kn)</w:t>
            </w:r>
            <w:r w:rsidRPr="00726442">
              <w:rPr>
                <w:rStyle w:val="Referencafusnote"/>
                <w:rFonts w:hAnsi="Times New Roman" w:ascii="Times New Roman"/>
                <w:sz w:val="18"/>
                <w:szCs w:val="18"/>
              </w:rPr>
              <w:footnoteReference w:id="1"/>
            </w:r>
            <w:r>
              <w:rPr>
                <w:rFonts w:hAnsi="Times New Roman" w:ascii="Times New Roman"/>
                <w:sz w:val="18"/>
                <w:szCs w:val="18"/>
              </w:rPr>
              <w:t>- bruto</w:t>
            </w:r>
          </w:p>
        </w:tc>
        <w:tc>
          <w:tcPr>
            <w:tcW w:type="dxa" w:w="1386"/>
          </w:tcPr>
          <w:p w:rsidRDefault="00EE08FF" w:rsidP="00CF0D1C" w:rsidR="00EE08FF" w:rsidRPr="00726442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726442">
              <w:rPr>
                <w:rFonts w:hAnsi="Times New Roman" w:ascii="Times New Roman"/>
                <w:sz w:val="18"/>
                <w:szCs w:val="18"/>
              </w:rPr>
              <w:t>Iznos prijavljene tražbine (kn)</w:t>
            </w:r>
            <w:r w:rsidRPr="00726442">
              <w:rPr>
                <w:rStyle w:val="Referencafusnote"/>
                <w:rFonts w:hAnsi="Times New Roman" w:ascii="Times New Roman"/>
                <w:sz w:val="18"/>
                <w:szCs w:val="18"/>
              </w:rPr>
              <w:footnoteReference w:id="2"/>
            </w:r>
            <w:r>
              <w:rPr>
                <w:rFonts w:hAnsi="Times New Roman" w:ascii="Times New Roman"/>
                <w:sz w:val="18"/>
                <w:szCs w:val="18"/>
              </w:rPr>
              <w:t>- neto</w:t>
            </w:r>
          </w:p>
        </w:tc>
        <w:tc>
          <w:tcPr>
            <w:tcW w:type="dxa" w:w="1386"/>
            <w:vAlign w:val="center"/>
          </w:tcPr>
          <w:p w:rsidRDefault="00EE08FF" w:rsidP="00CF0D1C" w:rsidR="00EE08FF" w:rsidRPr="00726442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726442">
              <w:rPr>
                <w:rFonts w:hAnsi="Times New Roman" w:ascii="Times New Roman"/>
                <w:sz w:val="18"/>
                <w:szCs w:val="18"/>
              </w:rPr>
              <w:t>Pravna osnova prijavljene tražbine</w:t>
            </w:r>
          </w:p>
        </w:tc>
        <w:tc>
          <w:tcPr>
            <w:tcW w:type="dxa" w:w="1386"/>
            <w:vAlign w:val="center"/>
          </w:tcPr>
          <w:p w:rsidRDefault="00EE08FF" w:rsidP="00CF0D1C" w:rsidR="00EE08FF" w:rsidRPr="00726442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Ukupni i</w:t>
            </w:r>
            <w:r w:rsidRPr="00726442">
              <w:rPr>
                <w:rFonts w:hAnsi="Times New Roman" w:ascii="Times New Roman"/>
                <w:sz w:val="18"/>
                <w:szCs w:val="18"/>
              </w:rPr>
              <w:t>znos priznate tražbine</w:t>
            </w:r>
          </w:p>
          <w:p w:rsidRDefault="00EE08FF" w:rsidP="00CF0D1C" w:rsidR="00EE08FF" w:rsidRPr="00726442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726442">
              <w:rPr>
                <w:rFonts w:hAnsi="Times New Roman" w:ascii="Times New Roman"/>
                <w:sz w:val="18"/>
                <w:szCs w:val="18"/>
              </w:rPr>
              <w:t>(kn</w:t>
            </w:r>
            <w:r>
              <w:rPr>
                <w:rFonts w:hAnsi="Times New Roman" w:ascii="Times New Roman"/>
                <w:sz w:val="18"/>
                <w:szCs w:val="18"/>
              </w:rPr>
              <w:t>)</w:t>
            </w:r>
          </w:p>
        </w:tc>
        <w:tc>
          <w:tcPr>
            <w:tcW w:type="dxa" w:w="1386"/>
            <w:vAlign w:val="center"/>
          </w:tcPr>
          <w:p w:rsidRDefault="00EE08FF" w:rsidP="00CF0D1C" w:rsidR="00EE08FF" w:rsidRPr="00726442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726442">
              <w:rPr>
                <w:rFonts w:hAnsi="Times New Roman" w:ascii="Times New Roman"/>
                <w:sz w:val="18"/>
                <w:szCs w:val="18"/>
              </w:rPr>
              <w:t>Pravna osnova priznate tražbine</w:t>
            </w:r>
          </w:p>
        </w:tc>
      </w:tr>
      <w:tr w:rsidTr="00CF0D1C" w:rsidR="00EE08FF">
        <w:tc>
          <w:tcPr>
            <w:tcW w:type="dxa" w:w="1386"/>
            <w:vAlign w:val="center"/>
          </w:tcPr>
          <w:p w:rsidRDefault="00EE08FF" w:rsidP="00CF0D1C" w:rsidR="00EE08FF" w:rsidRPr="00726442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726442">
              <w:rPr>
                <w:rFonts w:hAnsi="Times New Roman" w:ascii="Times New Roman"/>
                <w:sz w:val="18"/>
                <w:szCs w:val="18"/>
              </w:rPr>
              <w:t>1.</w:t>
            </w:r>
          </w:p>
        </w:tc>
        <w:tc>
          <w:tcPr>
            <w:tcW w:type="dxa" w:w="1386"/>
            <w:vAlign w:val="center"/>
          </w:tcPr>
          <w:p w:rsidRDefault="00EE08FF" w:rsidP="00CF0D1C" w:rsidR="00EE08FF" w:rsidRPr="00726442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726442">
              <w:rPr>
                <w:rFonts w:hAnsi="Times New Roman" w:ascii="Times New Roman"/>
                <w:sz w:val="18"/>
                <w:szCs w:val="18"/>
              </w:rPr>
              <w:t>REPUBLIKA HRVATSKA, Ministarstvo financija, Porezna uprava, Područni ured Zagreb, zastupana po ŽDO u Zagrebu</w:t>
            </w:r>
          </w:p>
        </w:tc>
        <w:tc>
          <w:tcPr>
            <w:tcW w:type="dxa" w:w="1386"/>
            <w:vAlign w:val="center"/>
          </w:tcPr>
          <w:p w:rsidRDefault="00EE08FF" w:rsidP="00CF0D1C" w:rsidR="00EE08FF" w:rsidRPr="00726442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726442">
              <w:rPr>
                <w:rFonts w:hAnsi="Times New Roman" w:ascii="Times New Roman"/>
                <w:sz w:val="18"/>
                <w:szCs w:val="18"/>
              </w:rPr>
              <w:t>18683136487</w:t>
            </w:r>
          </w:p>
        </w:tc>
        <w:tc>
          <w:tcPr>
            <w:tcW w:type="dxa" w:w="1386"/>
            <w:vAlign w:val="center"/>
          </w:tcPr>
          <w:p w:rsidRDefault="00EE08FF" w:rsidP="00CF0D1C" w:rsidR="00EE08FF" w:rsidRPr="00726442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726442">
              <w:rPr>
                <w:rFonts w:hAnsi="Times New Roman" w:ascii="Times New Roman"/>
                <w:sz w:val="18"/>
                <w:szCs w:val="18"/>
              </w:rPr>
              <w:t>Zagreb, Savska ulica 41</w:t>
            </w:r>
          </w:p>
        </w:tc>
        <w:tc>
          <w:tcPr>
            <w:tcW w:type="dxa" w:w="1386"/>
            <w:vAlign w:val="center"/>
          </w:tcPr>
          <w:p w:rsidRDefault="00EE08FF" w:rsidP="00CF0D1C" w:rsidR="00EE08FF" w:rsidRPr="00726442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726442">
              <w:rPr>
                <w:rFonts w:hAnsi="Times New Roman" w:ascii="Times New Roman"/>
                <w:sz w:val="18"/>
                <w:szCs w:val="18"/>
              </w:rPr>
              <w:t>34.733,20</w:t>
            </w:r>
          </w:p>
        </w:tc>
        <w:tc>
          <w:tcPr>
            <w:tcW w:type="dxa" w:w="1386"/>
          </w:tcPr>
          <w:p w:rsidRDefault="00EE08FF" w:rsidP="00CF0D1C" w:rsidR="00EE08FF" w:rsidRPr="00726442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</w:p>
        </w:tc>
        <w:tc>
          <w:tcPr>
            <w:tcW w:type="dxa" w:w="1386"/>
            <w:vAlign w:val="center"/>
          </w:tcPr>
          <w:p w:rsidRDefault="00EE08FF" w:rsidP="00CF0D1C" w:rsidR="00EE08FF" w:rsidRPr="00726442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726442">
              <w:rPr>
                <w:rFonts w:hAnsi="Times New Roman" w:ascii="Times New Roman"/>
                <w:sz w:val="18"/>
                <w:szCs w:val="18"/>
              </w:rPr>
              <w:t>Prijave PDV-a, JOPPD obrasci, ovjereni izlist stanja računa</w:t>
            </w:r>
          </w:p>
        </w:tc>
        <w:tc>
          <w:tcPr>
            <w:tcW w:type="dxa" w:w="1386"/>
            <w:vAlign w:val="center"/>
          </w:tcPr>
          <w:p w:rsidRDefault="00EE08FF" w:rsidP="00CF0D1C" w:rsidR="00EE08FF" w:rsidRPr="00726442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0,00</w:t>
            </w:r>
          </w:p>
        </w:tc>
        <w:tc>
          <w:tcPr>
            <w:tcW w:type="dxa" w:w="1386"/>
            <w:vAlign w:val="center"/>
          </w:tcPr>
          <w:p w:rsidRDefault="00EE08FF" w:rsidP="00CF0D1C" w:rsidR="00EE08FF" w:rsidRPr="00726442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726442">
              <w:rPr>
                <w:rFonts w:hAnsi="Times New Roman" w:ascii="Times New Roman"/>
                <w:sz w:val="18"/>
                <w:szCs w:val="18"/>
              </w:rPr>
              <w:t>Prijave PDV-a, JOPPD obrasci, ovjereni izlist stanja računa</w:t>
            </w:r>
          </w:p>
        </w:tc>
      </w:tr>
      <w:tr w:rsidTr="00CF0D1C" w:rsidR="00EE08FF">
        <w:tc>
          <w:tcPr>
            <w:tcW w:type="dxa" w:w="1386"/>
            <w:vAlign w:val="center"/>
          </w:tcPr>
          <w:p w:rsidRDefault="00EE08FF" w:rsidP="00CF0D1C" w:rsidR="00EE08FF" w:rsidRPr="00726442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2.</w:t>
            </w:r>
          </w:p>
        </w:tc>
        <w:tc>
          <w:tcPr>
            <w:tcW w:type="dxa" w:w="1386"/>
            <w:vAlign w:val="center"/>
          </w:tcPr>
          <w:p w:rsidRDefault="00EE08FF" w:rsidP="00CF0D1C" w:rsidR="00EE08FF" w:rsidRPr="00726442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Vesna Selaković</w:t>
            </w:r>
          </w:p>
        </w:tc>
        <w:tc>
          <w:tcPr>
            <w:tcW w:type="dxa" w:w="1386"/>
            <w:vAlign w:val="center"/>
          </w:tcPr>
          <w:p w:rsidRDefault="00EE08FF" w:rsidP="00CF0D1C" w:rsidR="00EE08FF" w:rsidRPr="00726442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88235366406</w:t>
            </w:r>
          </w:p>
        </w:tc>
        <w:tc>
          <w:tcPr>
            <w:tcW w:type="dxa" w:w="1386"/>
            <w:vAlign w:val="center"/>
          </w:tcPr>
          <w:p w:rsidRDefault="00EE08FF" w:rsidP="00CF0D1C" w:rsidR="00EE08FF" w:rsidRPr="00726442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Zagreb, 2. Poljski put 29</w:t>
            </w:r>
          </w:p>
        </w:tc>
        <w:tc>
          <w:tcPr>
            <w:tcW w:type="dxa" w:w="1386"/>
            <w:vAlign w:val="center"/>
          </w:tcPr>
          <w:p w:rsidRDefault="00EE08FF" w:rsidP="00CF0D1C" w:rsidR="00EE08FF" w:rsidRPr="00726442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68.000,00</w:t>
            </w:r>
          </w:p>
        </w:tc>
        <w:tc>
          <w:tcPr>
            <w:tcW w:type="dxa" w:w="1386"/>
            <w:vAlign w:val="center"/>
          </w:tcPr>
          <w:p w:rsidRDefault="00EE08FF" w:rsidP="00CF0D1C" w:rsidR="00EE08FF" w:rsidRPr="00726442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64.800,36</w:t>
            </w:r>
          </w:p>
        </w:tc>
        <w:tc>
          <w:tcPr>
            <w:tcW w:type="dxa" w:w="1386"/>
            <w:vAlign w:val="center"/>
          </w:tcPr>
          <w:p w:rsidRDefault="00EE08FF" w:rsidP="00CF0D1C" w:rsidR="00EE08FF" w:rsidRPr="00726442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JOPPD obrasci</w:t>
            </w:r>
          </w:p>
        </w:tc>
        <w:tc>
          <w:tcPr>
            <w:tcW w:type="dxa" w:w="1386"/>
            <w:vAlign w:val="center"/>
          </w:tcPr>
          <w:p w:rsidRDefault="00EE08FF" w:rsidP="00CF0D1C" w:rsidR="00EE08FF" w:rsidRPr="00726442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68.000,00</w:t>
            </w:r>
          </w:p>
        </w:tc>
        <w:tc>
          <w:tcPr>
            <w:tcW w:type="dxa" w:w="1386"/>
            <w:vAlign w:val="center"/>
          </w:tcPr>
          <w:p w:rsidRDefault="00EE08FF" w:rsidP="00CF0D1C" w:rsidR="00EE08FF" w:rsidRPr="00726442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JOPPD obrasci</w:t>
            </w:r>
          </w:p>
        </w:tc>
      </w:tr>
      <w:tr w:rsidTr="00CF0D1C" w:rsidR="00EE08FF">
        <w:tc>
          <w:tcPr>
            <w:tcW w:type="dxa" w:w="1386"/>
            <w:vAlign w:val="center"/>
          </w:tcPr>
          <w:p w:rsidRDefault="00EE08FF" w:rsidP="00CF0D1C" w:rsidR="00EE08FF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3.</w:t>
            </w:r>
          </w:p>
        </w:tc>
        <w:tc>
          <w:tcPr>
            <w:tcW w:type="dxa" w:w="1386"/>
            <w:vAlign w:val="center"/>
          </w:tcPr>
          <w:p w:rsidRDefault="00EE08FF" w:rsidP="00CF0D1C" w:rsidR="00EE08FF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Gordan Francišković</w:t>
            </w:r>
          </w:p>
        </w:tc>
        <w:tc>
          <w:tcPr>
            <w:tcW w:type="dxa" w:w="1386"/>
            <w:vAlign w:val="center"/>
          </w:tcPr>
          <w:p w:rsidRDefault="00EE08FF" w:rsidP="00CF0D1C" w:rsidR="00EE08FF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38757327919</w:t>
            </w:r>
          </w:p>
        </w:tc>
        <w:tc>
          <w:tcPr>
            <w:tcW w:type="dxa" w:w="1386"/>
            <w:vAlign w:val="center"/>
          </w:tcPr>
          <w:p w:rsidRDefault="00EE08FF" w:rsidP="00CF0D1C" w:rsidR="00EE08FF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Zaprešić, Ulica Ksavera Šandora Đalskog 25</w:t>
            </w:r>
          </w:p>
        </w:tc>
        <w:tc>
          <w:tcPr>
            <w:tcW w:type="dxa" w:w="1386"/>
            <w:vAlign w:val="center"/>
          </w:tcPr>
          <w:p w:rsidRDefault="00EE08FF" w:rsidP="00CF0D1C" w:rsidR="00EE08FF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69.600,00</w:t>
            </w:r>
          </w:p>
        </w:tc>
        <w:tc>
          <w:tcPr>
            <w:tcW w:type="dxa" w:w="1386"/>
            <w:vAlign w:val="center"/>
          </w:tcPr>
          <w:p w:rsidRDefault="00EE08FF" w:rsidP="00CF0D1C" w:rsidR="00EE08FF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55.544,06</w:t>
            </w:r>
          </w:p>
        </w:tc>
        <w:tc>
          <w:tcPr>
            <w:tcW w:type="dxa" w:w="1386"/>
            <w:vAlign w:val="center"/>
          </w:tcPr>
          <w:p w:rsidRDefault="00EE08FF" w:rsidP="00CF0D1C" w:rsidR="00EE08FF" w:rsidRPr="00726442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JOPPD obrasci</w:t>
            </w:r>
          </w:p>
        </w:tc>
        <w:tc>
          <w:tcPr>
            <w:tcW w:type="dxa" w:w="1386"/>
            <w:vAlign w:val="center"/>
          </w:tcPr>
          <w:p w:rsidRDefault="00EE08FF" w:rsidP="00CF0D1C" w:rsidR="00EE08FF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69.600,00</w:t>
            </w:r>
          </w:p>
        </w:tc>
        <w:tc>
          <w:tcPr>
            <w:tcW w:type="dxa" w:w="1386"/>
            <w:vAlign w:val="center"/>
          </w:tcPr>
          <w:p w:rsidRDefault="00EE08FF" w:rsidP="00CF0D1C" w:rsidR="00EE08FF" w:rsidRPr="00726442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JOPPD obrasci</w:t>
            </w:r>
          </w:p>
        </w:tc>
      </w:tr>
    </w:tbl>
    <w:p w:rsidRDefault="00B356AC" w:rsidP="003C51CC" w:rsidR="00B356AC" w:rsidRPr="00D46909">
      <w:pPr>
        <w:pStyle w:val="Bezproreda"/>
        <w:jc w:val="both"/>
        <w:rPr>
          <w:sz w:val="24"/>
          <w:szCs w:val="24"/>
        </w:rPr>
      </w:pPr>
    </w:p>
    <w:p w:rsidRDefault="00A40D8E" w:rsidP="003C51CC" w:rsidR="00A40D8E" w:rsidRPr="00D46909">
      <w:pPr>
        <w:pStyle w:val="Bezproreda"/>
        <w:jc w:val="both"/>
        <w:rPr>
          <w:sz w:val="24"/>
          <w:szCs w:val="24"/>
        </w:rPr>
      </w:pPr>
    </w:p>
    <w:p w:rsidRDefault="00C75D6A" w:rsidP="003C51CC" w:rsidR="00C75D6A" w:rsidRPr="00D46909">
      <w:pPr>
        <w:pStyle w:val="Bezproreda"/>
        <w:jc w:val="both"/>
        <w:rPr>
          <w:sz w:val="24"/>
          <w:szCs w:val="24"/>
        </w:rPr>
      </w:pPr>
    </w:p>
    <w:p w:rsidRDefault="00B50020" w:rsidP="00A40D8E" w:rsidR="00B50020">
      <w:pPr>
        <w:pStyle w:val="Bezproreda"/>
        <w:numPr>
          <w:ilvl w:val="0"/>
          <w:numId w:val="7"/>
        </w:numPr>
        <w:jc w:val="both"/>
        <w:rPr>
          <w:sz w:val="24"/>
          <w:szCs w:val="24"/>
        </w:rPr>
      </w:pPr>
      <w:r w:rsidRPr="00D46909">
        <w:rPr>
          <w:sz w:val="24"/>
          <w:szCs w:val="24"/>
        </w:rPr>
        <w:t>II. viši isplatni red</w:t>
      </w:r>
    </w:p>
    <w:p w:rsidRDefault="00EE08FF" w:rsidP="00EE08FF" w:rsidR="00EE08FF" w:rsidRPr="00D46909">
      <w:pPr>
        <w:pStyle w:val="Bezproreda"/>
        <w:ind w:left="720"/>
        <w:jc w:val="both"/>
        <w:rPr>
          <w:sz w:val="24"/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pct" w:w="5371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986"/>
        <w:gridCol w:w="1557"/>
        <w:gridCol w:w="1287"/>
        <w:gridCol w:w="1158"/>
        <w:gridCol w:w="1192"/>
        <w:gridCol w:w="1672"/>
        <w:gridCol w:w="936"/>
        <w:gridCol w:w="1546"/>
      </w:tblGrid>
      <w:tr w:rsidTr="00CF0D1C" w:rsidR="00EE08FF" w:rsidRPr="00726442">
        <w:trPr>
          <w:jc w:val="center"/>
        </w:trPr>
        <w:tc>
          <w:tcPr>
            <w:tcW w:type="pct" w:w="323"/>
            <w:vAlign w:val="center"/>
          </w:tcPr>
          <w:p w:rsidRDefault="00EE08FF" w:rsidP="00CF0D1C" w:rsidR="00EE08FF" w:rsidRPr="00726442">
            <w:pPr>
              <w:pStyle w:val="Bezproreda"/>
              <w:jc w:val="center"/>
              <w:rPr>
                <w:sz w:val="18"/>
                <w:szCs w:val="18"/>
              </w:rPr>
            </w:pPr>
            <w:r w:rsidRPr="00726442">
              <w:rPr>
                <w:sz w:val="18"/>
                <w:szCs w:val="18"/>
              </w:rPr>
              <w:t>Redni broj prijavljene tražbine</w:t>
            </w:r>
          </w:p>
        </w:tc>
        <w:tc>
          <w:tcPr>
            <w:tcW w:type="pct" w:w="780"/>
            <w:vAlign w:val="center"/>
          </w:tcPr>
          <w:p w:rsidRDefault="00EE08FF" w:rsidP="00CF0D1C" w:rsidR="00EE08FF" w:rsidRPr="00726442">
            <w:pPr>
              <w:pStyle w:val="Bezproreda"/>
              <w:jc w:val="center"/>
              <w:rPr>
                <w:sz w:val="18"/>
                <w:szCs w:val="18"/>
              </w:rPr>
            </w:pPr>
            <w:r w:rsidRPr="00726442">
              <w:rPr>
                <w:sz w:val="18"/>
                <w:szCs w:val="18"/>
              </w:rPr>
              <w:t>Ime i prezime / tvrtka  ili naziv vjerovnika</w:t>
            </w:r>
          </w:p>
        </w:tc>
        <w:tc>
          <w:tcPr>
            <w:tcW w:type="pct" w:w="649"/>
            <w:vAlign w:val="center"/>
          </w:tcPr>
          <w:p w:rsidRDefault="00EE08FF" w:rsidP="00CF0D1C" w:rsidR="00EE08FF" w:rsidRPr="00726442">
            <w:pPr>
              <w:pStyle w:val="Bezproreda"/>
              <w:jc w:val="center"/>
              <w:rPr>
                <w:sz w:val="18"/>
                <w:szCs w:val="18"/>
              </w:rPr>
            </w:pPr>
            <w:r w:rsidRPr="00726442">
              <w:rPr>
                <w:sz w:val="18"/>
                <w:szCs w:val="18"/>
              </w:rPr>
              <w:t xml:space="preserve">OIB vjerovnika </w:t>
            </w:r>
          </w:p>
        </w:tc>
        <w:tc>
          <w:tcPr>
            <w:tcW w:type="pct" w:w="557"/>
            <w:vAlign w:val="center"/>
          </w:tcPr>
          <w:p w:rsidRDefault="00EE08FF" w:rsidP="00CF0D1C" w:rsidR="00EE08FF" w:rsidRPr="00726442">
            <w:pPr>
              <w:pStyle w:val="Bezproreda"/>
              <w:jc w:val="center"/>
              <w:rPr>
                <w:sz w:val="18"/>
                <w:szCs w:val="18"/>
              </w:rPr>
            </w:pPr>
            <w:r w:rsidRPr="00726442">
              <w:rPr>
                <w:sz w:val="18"/>
                <w:szCs w:val="18"/>
              </w:rPr>
              <w:t>Adresa / sjedište vjerovnika</w:t>
            </w:r>
          </w:p>
        </w:tc>
        <w:tc>
          <w:tcPr>
            <w:tcW w:type="pct" w:w="603"/>
            <w:vAlign w:val="center"/>
          </w:tcPr>
          <w:p w:rsidRDefault="00EE08FF" w:rsidP="00CF0D1C" w:rsidR="00EE08FF" w:rsidRPr="00726442">
            <w:pPr>
              <w:pStyle w:val="Bezproreda"/>
              <w:jc w:val="center"/>
              <w:rPr>
                <w:sz w:val="18"/>
                <w:szCs w:val="18"/>
              </w:rPr>
            </w:pPr>
            <w:r w:rsidRPr="00726442">
              <w:rPr>
                <w:sz w:val="18"/>
                <w:szCs w:val="18"/>
              </w:rPr>
              <w:t>Iznos prijavljene tražbine (kn)</w:t>
            </w:r>
            <w:r w:rsidRPr="00726442">
              <w:rPr>
                <w:rStyle w:val="Referencafusnote"/>
                <w:sz w:val="18"/>
                <w:szCs w:val="18"/>
              </w:rPr>
              <w:footnoteReference w:id="3"/>
            </w:r>
          </w:p>
        </w:tc>
        <w:tc>
          <w:tcPr>
            <w:tcW w:type="pct" w:w="835"/>
            <w:vAlign w:val="center"/>
          </w:tcPr>
          <w:p w:rsidRDefault="00EE08FF" w:rsidP="00CF0D1C" w:rsidR="00EE08FF" w:rsidRPr="00726442">
            <w:pPr>
              <w:pStyle w:val="Bezproreda"/>
              <w:jc w:val="center"/>
              <w:rPr>
                <w:sz w:val="18"/>
                <w:szCs w:val="18"/>
              </w:rPr>
            </w:pPr>
            <w:r w:rsidRPr="00726442">
              <w:rPr>
                <w:sz w:val="18"/>
                <w:szCs w:val="18"/>
              </w:rPr>
              <w:t>Pravna osnova prijavljene tražbine</w:t>
            </w:r>
          </w:p>
        </w:tc>
        <w:tc>
          <w:tcPr>
            <w:tcW w:type="pct" w:w="464"/>
            <w:vAlign w:val="center"/>
          </w:tcPr>
          <w:p w:rsidRDefault="00EE08FF" w:rsidP="00CF0D1C" w:rsidR="00EE08FF" w:rsidRPr="00726442">
            <w:pPr>
              <w:pStyle w:val="Bezproreda"/>
              <w:jc w:val="center"/>
              <w:rPr>
                <w:sz w:val="18"/>
                <w:szCs w:val="18"/>
              </w:rPr>
            </w:pPr>
            <w:r w:rsidRPr="00726442">
              <w:rPr>
                <w:sz w:val="18"/>
                <w:szCs w:val="18"/>
              </w:rPr>
              <w:t>Iznos priznate tražbine</w:t>
            </w:r>
          </w:p>
          <w:p w:rsidRDefault="00EE08FF" w:rsidP="00CF0D1C" w:rsidR="00EE08FF" w:rsidRPr="00726442">
            <w:pPr>
              <w:pStyle w:val="Bezproreda"/>
              <w:jc w:val="center"/>
              <w:rPr>
                <w:sz w:val="18"/>
                <w:szCs w:val="18"/>
              </w:rPr>
            </w:pPr>
            <w:r w:rsidRPr="00726442">
              <w:rPr>
                <w:sz w:val="18"/>
                <w:szCs w:val="18"/>
              </w:rPr>
              <w:t>(kn)</w:t>
            </w:r>
          </w:p>
        </w:tc>
        <w:tc>
          <w:tcPr>
            <w:tcW w:type="pct" w:w="789"/>
            <w:vAlign w:val="center"/>
          </w:tcPr>
          <w:p w:rsidRDefault="00EE08FF" w:rsidP="00CF0D1C" w:rsidR="00EE08FF" w:rsidRPr="00726442">
            <w:pPr>
              <w:pStyle w:val="Bezproreda"/>
              <w:jc w:val="center"/>
              <w:rPr>
                <w:sz w:val="18"/>
                <w:szCs w:val="18"/>
              </w:rPr>
            </w:pPr>
            <w:r w:rsidRPr="00726442">
              <w:rPr>
                <w:sz w:val="18"/>
                <w:szCs w:val="18"/>
              </w:rPr>
              <w:t>Pravna osnova priznate tražbine</w:t>
            </w:r>
          </w:p>
        </w:tc>
      </w:tr>
      <w:tr w:rsidTr="00CF0D1C" w:rsidR="00EE08FF" w:rsidRPr="00726442">
        <w:trPr>
          <w:trHeight w:val="1051"/>
          <w:jc w:val="center"/>
        </w:trPr>
        <w:tc>
          <w:tcPr>
            <w:tcW w:type="pct" w:w="323"/>
            <w:vAlign w:val="center"/>
          </w:tcPr>
          <w:p w:rsidRDefault="00EE08FF" w:rsidP="00CF0D1C" w:rsidR="00EE08FF" w:rsidRPr="00222D51">
            <w:pPr>
              <w:pStyle w:val="Bezproreda"/>
              <w:jc w:val="center"/>
              <w:rPr>
                <w:sz w:val="16"/>
                <w:szCs w:val="16"/>
              </w:rPr>
            </w:pPr>
          </w:p>
          <w:p w:rsidRDefault="00EE08FF" w:rsidP="00CF0D1C" w:rsidR="00EE08FF" w:rsidRPr="00222D51">
            <w:pPr>
              <w:pStyle w:val="Bezproreda"/>
              <w:jc w:val="center"/>
              <w:rPr>
                <w:sz w:val="16"/>
                <w:szCs w:val="16"/>
              </w:rPr>
            </w:pPr>
            <w:r w:rsidRPr="00222D51">
              <w:rPr>
                <w:sz w:val="16"/>
                <w:szCs w:val="16"/>
              </w:rPr>
              <w:t>1.</w:t>
            </w:r>
          </w:p>
        </w:tc>
        <w:tc>
          <w:tcPr>
            <w:tcW w:type="pct" w:w="780"/>
            <w:vAlign w:val="center"/>
          </w:tcPr>
          <w:p w:rsidRDefault="00EE08FF" w:rsidP="00CF0D1C" w:rsidR="00EE08FF" w:rsidRPr="00222D51">
            <w:pPr>
              <w:pStyle w:val="Bezproreda"/>
              <w:jc w:val="center"/>
              <w:rPr>
                <w:sz w:val="16"/>
                <w:szCs w:val="16"/>
              </w:rPr>
            </w:pPr>
            <w:r w:rsidRPr="00222D51">
              <w:rPr>
                <w:sz w:val="16"/>
                <w:szCs w:val="16"/>
              </w:rPr>
              <w:t>REPUBLIKA HRVATSKA, Ministarstvo financija, Porezna uprava, Područni ured Zagreb, zastupana po ŽDO u Zagrebu</w:t>
            </w:r>
          </w:p>
        </w:tc>
        <w:tc>
          <w:tcPr>
            <w:tcW w:type="pct" w:w="649"/>
            <w:vAlign w:val="center"/>
          </w:tcPr>
          <w:p w:rsidRDefault="00EE08FF" w:rsidP="00CF0D1C" w:rsidR="00EE08FF" w:rsidRPr="00222D51">
            <w:pPr>
              <w:pStyle w:val="Bezproreda"/>
              <w:jc w:val="center"/>
              <w:rPr>
                <w:sz w:val="16"/>
                <w:szCs w:val="16"/>
              </w:rPr>
            </w:pPr>
            <w:r w:rsidRPr="00222D51">
              <w:rPr>
                <w:sz w:val="16"/>
                <w:szCs w:val="16"/>
              </w:rPr>
              <w:t>18683136487</w:t>
            </w:r>
          </w:p>
        </w:tc>
        <w:tc>
          <w:tcPr>
            <w:tcW w:type="pct" w:w="557"/>
            <w:vAlign w:val="center"/>
          </w:tcPr>
          <w:p w:rsidRDefault="00EE08FF" w:rsidP="00CF0D1C" w:rsidR="00EE08FF" w:rsidRPr="00222D51">
            <w:pPr>
              <w:pStyle w:val="Bezproreda"/>
              <w:jc w:val="center"/>
              <w:rPr>
                <w:sz w:val="16"/>
                <w:szCs w:val="16"/>
              </w:rPr>
            </w:pPr>
            <w:r w:rsidRPr="00222D51">
              <w:rPr>
                <w:sz w:val="16"/>
                <w:szCs w:val="16"/>
              </w:rPr>
              <w:t>Zagreb, Savska ulica 41</w:t>
            </w:r>
          </w:p>
        </w:tc>
        <w:tc>
          <w:tcPr>
            <w:tcW w:type="pct" w:w="603"/>
            <w:vAlign w:val="center"/>
          </w:tcPr>
          <w:p w:rsidRDefault="00EE08FF" w:rsidP="00CF0D1C" w:rsidR="00EE08FF" w:rsidRPr="00222D51">
            <w:pPr>
              <w:pStyle w:val="Bezproreda"/>
              <w:jc w:val="center"/>
              <w:rPr>
                <w:sz w:val="16"/>
                <w:szCs w:val="16"/>
              </w:rPr>
            </w:pPr>
            <w:r w:rsidRPr="00222D51">
              <w:rPr>
                <w:sz w:val="16"/>
                <w:szCs w:val="16"/>
              </w:rPr>
              <w:t xml:space="preserve">272.053,02 </w:t>
            </w:r>
          </w:p>
        </w:tc>
        <w:tc>
          <w:tcPr>
            <w:tcW w:type="pct" w:w="835"/>
            <w:vAlign w:val="center"/>
          </w:tcPr>
          <w:p w:rsidRDefault="00EE08FF" w:rsidP="00CF0D1C" w:rsidR="00EE08FF" w:rsidRPr="00222D51">
            <w:pPr>
              <w:pStyle w:val="Bezproreda"/>
              <w:jc w:val="center"/>
              <w:rPr>
                <w:sz w:val="16"/>
                <w:szCs w:val="16"/>
              </w:rPr>
            </w:pPr>
            <w:r w:rsidRPr="00222D51">
              <w:rPr>
                <w:sz w:val="16"/>
                <w:szCs w:val="16"/>
              </w:rPr>
              <w:t>Prijave PDV-a, JOPPD obrasci, ovjereni izlist stanja računa,  Rješenje OS u NZgb broj: Ovr-1560/15 od 5.10.2015., obračun kamata</w:t>
            </w:r>
          </w:p>
        </w:tc>
        <w:tc>
          <w:tcPr>
            <w:tcW w:type="pct" w:w="464"/>
            <w:vAlign w:val="center"/>
          </w:tcPr>
          <w:p w:rsidRDefault="00EE08FF" w:rsidP="00CF0D1C" w:rsidR="00EE08FF" w:rsidRPr="00222D51">
            <w:pPr>
              <w:pStyle w:val="Bezproreda"/>
              <w:jc w:val="center"/>
              <w:rPr>
                <w:sz w:val="16"/>
                <w:szCs w:val="16"/>
              </w:rPr>
            </w:pPr>
            <w:r w:rsidRPr="00222D51">
              <w:rPr>
                <w:sz w:val="16"/>
                <w:szCs w:val="16"/>
              </w:rPr>
              <w:t>272.053,02</w:t>
            </w:r>
          </w:p>
        </w:tc>
        <w:tc>
          <w:tcPr>
            <w:tcW w:type="pct" w:w="789"/>
            <w:vAlign w:val="center"/>
          </w:tcPr>
          <w:p w:rsidRDefault="00EE08FF" w:rsidP="00CF0D1C" w:rsidR="00EE08FF" w:rsidRPr="00222D51">
            <w:pPr>
              <w:pStyle w:val="Bezproreda"/>
              <w:jc w:val="center"/>
              <w:rPr>
                <w:sz w:val="16"/>
                <w:szCs w:val="16"/>
              </w:rPr>
            </w:pPr>
            <w:r w:rsidRPr="00222D51">
              <w:rPr>
                <w:sz w:val="16"/>
                <w:szCs w:val="16"/>
              </w:rPr>
              <w:t>Prijave PDV-a, JOPPD obrasci, ovjereni izlist stanja računa,  Rješenje OS u NZgb broj: Ovr-1560/15 od 5.10.2015., obračun kamata</w:t>
            </w:r>
          </w:p>
        </w:tc>
      </w:tr>
      <w:tr w:rsidTr="00CF0D1C" w:rsidR="00EE08FF" w:rsidRPr="00726442">
        <w:trPr>
          <w:jc w:val="center"/>
        </w:trPr>
        <w:tc>
          <w:tcPr>
            <w:tcW w:type="pct" w:w="323"/>
            <w:vAlign w:val="center"/>
          </w:tcPr>
          <w:p w:rsidRDefault="00EE08FF" w:rsidP="00CF0D1C" w:rsidR="00EE08FF" w:rsidRPr="00222D51">
            <w:pPr>
              <w:pStyle w:val="Bezproreda"/>
              <w:jc w:val="center"/>
              <w:rPr>
                <w:sz w:val="16"/>
                <w:szCs w:val="16"/>
              </w:rPr>
            </w:pPr>
            <w:r w:rsidRPr="00222D51">
              <w:rPr>
                <w:sz w:val="16"/>
                <w:szCs w:val="16"/>
              </w:rPr>
              <w:t>2.</w:t>
            </w:r>
          </w:p>
          <w:p w:rsidRDefault="00EE08FF" w:rsidP="00CF0D1C" w:rsidR="00EE08FF" w:rsidRPr="00222D51">
            <w:pPr>
              <w:pStyle w:val="Bezproreda"/>
              <w:jc w:val="center"/>
              <w:rPr>
                <w:sz w:val="16"/>
                <w:szCs w:val="16"/>
              </w:rPr>
            </w:pPr>
          </w:p>
        </w:tc>
        <w:tc>
          <w:tcPr>
            <w:tcW w:type="pct" w:w="780"/>
            <w:vAlign w:val="center"/>
          </w:tcPr>
          <w:p w:rsidRDefault="00EE08FF" w:rsidP="00CF0D1C" w:rsidR="00EE08FF" w:rsidRPr="00222D51">
            <w:pPr>
              <w:pStyle w:val="Bezproreda"/>
              <w:jc w:val="center"/>
              <w:rPr>
                <w:sz w:val="16"/>
                <w:szCs w:val="16"/>
              </w:rPr>
            </w:pPr>
            <w:r w:rsidRPr="00222D51">
              <w:rPr>
                <w:sz w:val="16"/>
                <w:szCs w:val="16"/>
              </w:rPr>
              <w:t>VODOOPSKRBA I ODVODNJA d.o.o.</w:t>
            </w:r>
          </w:p>
        </w:tc>
        <w:tc>
          <w:tcPr>
            <w:tcW w:type="pct" w:w="649"/>
            <w:vAlign w:val="center"/>
          </w:tcPr>
          <w:p w:rsidRDefault="00EE08FF" w:rsidP="00CF0D1C" w:rsidR="00EE08FF" w:rsidRPr="00222D51">
            <w:pPr>
              <w:pStyle w:val="Bezproreda"/>
              <w:jc w:val="center"/>
              <w:rPr>
                <w:sz w:val="16"/>
                <w:szCs w:val="16"/>
              </w:rPr>
            </w:pPr>
            <w:r w:rsidRPr="00222D51">
              <w:rPr>
                <w:sz w:val="16"/>
                <w:szCs w:val="16"/>
              </w:rPr>
              <w:t>83416546499</w:t>
            </w:r>
          </w:p>
        </w:tc>
        <w:tc>
          <w:tcPr>
            <w:tcW w:type="pct" w:w="557"/>
            <w:vAlign w:val="center"/>
          </w:tcPr>
          <w:p w:rsidRDefault="00EE08FF" w:rsidP="00CF0D1C" w:rsidR="00EE08FF" w:rsidRPr="00222D51">
            <w:pPr>
              <w:pStyle w:val="Bezproreda"/>
              <w:jc w:val="center"/>
              <w:rPr>
                <w:sz w:val="16"/>
                <w:szCs w:val="16"/>
              </w:rPr>
            </w:pPr>
            <w:r w:rsidRPr="00222D51">
              <w:rPr>
                <w:sz w:val="16"/>
                <w:szCs w:val="16"/>
              </w:rPr>
              <w:t>Zagreb, Folnegovićeva 1</w:t>
            </w:r>
          </w:p>
        </w:tc>
        <w:tc>
          <w:tcPr>
            <w:tcW w:type="pct" w:w="603"/>
            <w:vAlign w:val="center"/>
          </w:tcPr>
          <w:p w:rsidRDefault="00EE08FF" w:rsidP="00CF0D1C" w:rsidR="00EE08FF" w:rsidRPr="00222D51">
            <w:pPr>
              <w:pStyle w:val="Bezproreda"/>
              <w:jc w:val="center"/>
              <w:rPr>
                <w:sz w:val="16"/>
                <w:szCs w:val="16"/>
              </w:rPr>
            </w:pPr>
            <w:r w:rsidRPr="00222D51">
              <w:rPr>
                <w:sz w:val="16"/>
                <w:szCs w:val="16"/>
              </w:rPr>
              <w:t>3.307,92</w:t>
            </w:r>
          </w:p>
        </w:tc>
        <w:tc>
          <w:tcPr>
            <w:tcW w:type="pct" w:w="835"/>
            <w:vAlign w:val="center"/>
          </w:tcPr>
          <w:p w:rsidRDefault="00EE08FF" w:rsidP="00CF0D1C" w:rsidR="00EE08FF" w:rsidRPr="00222D51">
            <w:pPr>
              <w:pStyle w:val="Bezproreda"/>
              <w:jc w:val="center"/>
              <w:rPr>
                <w:sz w:val="16"/>
                <w:szCs w:val="16"/>
              </w:rPr>
            </w:pPr>
            <w:r w:rsidRPr="00222D51">
              <w:rPr>
                <w:sz w:val="16"/>
                <w:szCs w:val="16"/>
              </w:rPr>
              <w:t>IOS, računi, obračuni kamata, rješenje o ovrsi j.b. Mladen Ježek, posl.br.: Ovrv-19810/16</w:t>
            </w:r>
          </w:p>
        </w:tc>
        <w:tc>
          <w:tcPr>
            <w:tcW w:type="pct" w:w="464"/>
            <w:vAlign w:val="center"/>
          </w:tcPr>
          <w:p w:rsidRDefault="00EE08FF" w:rsidP="00CF0D1C" w:rsidR="00EE08FF" w:rsidRPr="00222D51">
            <w:pPr>
              <w:pStyle w:val="Bezproreda"/>
              <w:jc w:val="center"/>
              <w:rPr>
                <w:sz w:val="16"/>
                <w:szCs w:val="16"/>
              </w:rPr>
            </w:pPr>
            <w:r w:rsidRPr="00222D51">
              <w:rPr>
                <w:sz w:val="16"/>
                <w:szCs w:val="16"/>
              </w:rPr>
              <w:t>3.307,92</w:t>
            </w:r>
          </w:p>
        </w:tc>
        <w:tc>
          <w:tcPr>
            <w:tcW w:type="pct" w:w="789"/>
            <w:vAlign w:val="center"/>
          </w:tcPr>
          <w:p w:rsidRDefault="00EE08FF" w:rsidP="00CF0D1C" w:rsidR="00EE08FF" w:rsidRPr="00222D51">
            <w:pPr>
              <w:pStyle w:val="Bezproreda"/>
              <w:jc w:val="center"/>
              <w:rPr>
                <w:sz w:val="16"/>
                <w:szCs w:val="16"/>
              </w:rPr>
            </w:pPr>
            <w:r w:rsidRPr="00222D51">
              <w:rPr>
                <w:sz w:val="16"/>
                <w:szCs w:val="16"/>
              </w:rPr>
              <w:t>IOS, računi, obračuni kamata, rješenje o ovrsi j.b. Mladen Ježek, posl.br.: Ovrv-19810/16</w:t>
            </w:r>
          </w:p>
        </w:tc>
      </w:tr>
      <w:tr w:rsidTr="00CF0D1C" w:rsidR="00EE08FF" w:rsidRPr="00726442">
        <w:trPr>
          <w:jc w:val="center"/>
        </w:trPr>
        <w:tc>
          <w:tcPr>
            <w:tcW w:type="pct" w:w="323"/>
            <w:vAlign w:val="center"/>
          </w:tcPr>
          <w:p w:rsidRDefault="00EE08FF" w:rsidP="00CF0D1C" w:rsidR="00EE08FF" w:rsidRPr="00222D51">
            <w:pPr>
              <w:pStyle w:val="Bezproreda"/>
              <w:jc w:val="center"/>
              <w:rPr>
                <w:sz w:val="16"/>
                <w:szCs w:val="16"/>
              </w:rPr>
            </w:pPr>
            <w:r w:rsidRPr="00222D51">
              <w:rPr>
                <w:sz w:val="16"/>
                <w:szCs w:val="16"/>
              </w:rPr>
              <w:t>3.</w:t>
            </w:r>
          </w:p>
        </w:tc>
        <w:tc>
          <w:tcPr>
            <w:tcW w:type="pct" w:w="780"/>
            <w:vAlign w:val="center"/>
          </w:tcPr>
          <w:p w:rsidRDefault="00EE08FF" w:rsidP="00CF0D1C" w:rsidR="00EE08FF" w:rsidRPr="00222D51">
            <w:pPr>
              <w:pStyle w:val="Bezproreda"/>
              <w:jc w:val="center"/>
              <w:rPr>
                <w:sz w:val="16"/>
                <w:szCs w:val="16"/>
              </w:rPr>
            </w:pPr>
            <w:r w:rsidRPr="00222D51">
              <w:rPr>
                <w:sz w:val="16"/>
                <w:szCs w:val="16"/>
              </w:rPr>
              <w:t>HRVATSKE VODE</w:t>
            </w:r>
          </w:p>
        </w:tc>
        <w:tc>
          <w:tcPr>
            <w:tcW w:type="pct" w:w="649"/>
            <w:vAlign w:val="center"/>
          </w:tcPr>
          <w:p w:rsidRDefault="00EE08FF" w:rsidP="00CF0D1C" w:rsidR="00EE08FF" w:rsidRPr="00222D51">
            <w:pPr>
              <w:pStyle w:val="Bezproreda"/>
              <w:jc w:val="center"/>
              <w:rPr>
                <w:sz w:val="16"/>
                <w:szCs w:val="16"/>
              </w:rPr>
            </w:pPr>
            <w:r w:rsidRPr="00222D51">
              <w:rPr>
                <w:sz w:val="16"/>
                <w:szCs w:val="16"/>
              </w:rPr>
              <w:t>28921383001</w:t>
            </w:r>
          </w:p>
        </w:tc>
        <w:tc>
          <w:tcPr>
            <w:tcW w:type="pct" w:w="557"/>
            <w:vAlign w:val="center"/>
          </w:tcPr>
          <w:p w:rsidRDefault="00EE08FF" w:rsidP="00CF0D1C" w:rsidR="00EE08FF" w:rsidRPr="00222D51">
            <w:pPr>
              <w:pStyle w:val="Bezproreda"/>
              <w:jc w:val="center"/>
              <w:rPr>
                <w:sz w:val="16"/>
                <w:szCs w:val="16"/>
              </w:rPr>
            </w:pPr>
            <w:r w:rsidRPr="00222D51">
              <w:rPr>
                <w:sz w:val="16"/>
                <w:szCs w:val="16"/>
              </w:rPr>
              <w:t>Zagreb, Ulica grada Vukovara 220</w:t>
            </w:r>
          </w:p>
        </w:tc>
        <w:tc>
          <w:tcPr>
            <w:tcW w:type="pct" w:w="603"/>
            <w:vAlign w:val="center"/>
          </w:tcPr>
          <w:p w:rsidRDefault="00EE08FF" w:rsidP="00CF0D1C" w:rsidR="00EE08FF" w:rsidRPr="00222D51">
            <w:pPr>
              <w:pStyle w:val="Bezproreda"/>
              <w:jc w:val="center"/>
              <w:rPr>
                <w:sz w:val="16"/>
                <w:szCs w:val="16"/>
              </w:rPr>
            </w:pPr>
            <w:r w:rsidRPr="00222D51">
              <w:rPr>
                <w:sz w:val="16"/>
                <w:szCs w:val="16"/>
              </w:rPr>
              <w:t>1.358,73</w:t>
            </w:r>
          </w:p>
        </w:tc>
        <w:tc>
          <w:tcPr>
            <w:tcW w:type="pct" w:w="835"/>
            <w:vAlign w:val="center"/>
          </w:tcPr>
          <w:p w:rsidRDefault="00EE08FF" w:rsidP="00CF0D1C" w:rsidR="00EE08FF" w:rsidRPr="00222D51">
            <w:pPr>
              <w:pStyle w:val="Bezproreda"/>
              <w:jc w:val="center"/>
              <w:rPr>
                <w:sz w:val="16"/>
                <w:szCs w:val="16"/>
              </w:rPr>
            </w:pPr>
            <w:r w:rsidRPr="00222D51">
              <w:rPr>
                <w:sz w:val="16"/>
                <w:szCs w:val="16"/>
              </w:rPr>
              <w:t>Specifikacija tražbine, kamatni list, rješenje o obvezi: klasa: UP/I-325-08/2015-15/0834 od 24.09.2015., klasa: UP/I-325-08/2016-14/167778 od 23.05.2016.</w:t>
            </w:r>
          </w:p>
        </w:tc>
        <w:tc>
          <w:tcPr>
            <w:tcW w:type="pct" w:w="464"/>
            <w:vAlign w:val="center"/>
          </w:tcPr>
          <w:p w:rsidRDefault="00EE08FF" w:rsidP="00CF0D1C" w:rsidR="00EE08FF" w:rsidRPr="00222D51">
            <w:pPr>
              <w:pStyle w:val="Bezproreda"/>
              <w:jc w:val="center"/>
              <w:rPr>
                <w:sz w:val="16"/>
                <w:szCs w:val="16"/>
              </w:rPr>
            </w:pPr>
            <w:r w:rsidRPr="00222D51">
              <w:rPr>
                <w:sz w:val="16"/>
                <w:szCs w:val="16"/>
              </w:rPr>
              <w:t>1.358,73</w:t>
            </w:r>
          </w:p>
        </w:tc>
        <w:tc>
          <w:tcPr>
            <w:tcW w:type="pct" w:w="789"/>
            <w:vAlign w:val="center"/>
          </w:tcPr>
          <w:p w:rsidRDefault="00EE08FF" w:rsidP="00CF0D1C" w:rsidR="00EE08FF" w:rsidRPr="00222D51">
            <w:pPr>
              <w:pStyle w:val="Bezproreda"/>
              <w:jc w:val="center"/>
              <w:rPr>
                <w:sz w:val="16"/>
                <w:szCs w:val="16"/>
              </w:rPr>
            </w:pPr>
            <w:r w:rsidRPr="00222D51">
              <w:rPr>
                <w:sz w:val="16"/>
                <w:szCs w:val="16"/>
              </w:rPr>
              <w:t>Specifikacija tražbine, kamatni list, rješenje o obvezi: klasa: UP/I-325-08/2015-15/0834 od 24.09.2015., klasa: UP/I-325-08/2016-14/167778 od 23.05.2016.</w:t>
            </w:r>
          </w:p>
        </w:tc>
      </w:tr>
      <w:tr w:rsidTr="00CF0D1C" w:rsidR="00EE08FF" w:rsidRPr="00726442">
        <w:trPr>
          <w:jc w:val="center"/>
        </w:trPr>
        <w:tc>
          <w:tcPr>
            <w:tcW w:type="pct" w:w="323"/>
            <w:vAlign w:val="center"/>
          </w:tcPr>
          <w:p w:rsidRDefault="00EE08FF" w:rsidP="00CF0D1C" w:rsidR="00EE08FF" w:rsidRPr="00222D51">
            <w:pPr>
              <w:pStyle w:val="Bezproreda"/>
              <w:jc w:val="center"/>
              <w:rPr>
                <w:sz w:val="16"/>
                <w:szCs w:val="16"/>
              </w:rPr>
            </w:pPr>
            <w:r w:rsidRPr="00222D51">
              <w:rPr>
                <w:sz w:val="16"/>
                <w:szCs w:val="16"/>
              </w:rPr>
              <w:t>4.</w:t>
            </w:r>
          </w:p>
        </w:tc>
        <w:tc>
          <w:tcPr>
            <w:tcW w:type="pct" w:w="780"/>
            <w:vAlign w:val="center"/>
          </w:tcPr>
          <w:p w:rsidRDefault="00EE08FF" w:rsidP="00CF0D1C" w:rsidR="00EE08FF" w:rsidRPr="00222D51">
            <w:pPr>
              <w:pStyle w:val="Bezproreda"/>
              <w:jc w:val="center"/>
              <w:rPr>
                <w:sz w:val="16"/>
                <w:szCs w:val="16"/>
              </w:rPr>
            </w:pPr>
            <w:r w:rsidRPr="00222D51">
              <w:rPr>
                <w:sz w:val="16"/>
                <w:szCs w:val="16"/>
              </w:rPr>
              <w:t>HEP ELEKTRA d.o.o.</w:t>
            </w:r>
          </w:p>
        </w:tc>
        <w:tc>
          <w:tcPr>
            <w:tcW w:type="pct" w:w="649"/>
            <w:vAlign w:val="center"/>
          </w:tcPr>
          <w:p w:rsidRDefault="00EE08FF" w:rsidP="00CF0D1C" w:rsidR="00EE08FF" w:rsidRPr="00222D51">
            <w:pPr>
              <w:pStyle w:val="Bezproreda"/>
              <w:jc w:val="center"/>
              <w:rPr>
                <w:sz w:val="16"/>
                <w:szCs w:val="16"/>
              </w:rPr>
            </w:pPr>
            <w:r w:rsidRPr="00222D51">
              <w:rPr>
                <w:sz w:val="16"/>
                <w:szCs w:val="16"/>
              </w:rPr>
              <w:t>43965974818</w:t>
            </w:r>
          </w:p>
        </w:tc>
        <w:tc>
          <w:tcPr>
            <w:tcW w:type="pct" w:w="557"/>
            <w:vAlign w:val="center"/>
          </w:tcPr>
          <w:p w:rsidRDefault="00EE08FF" w:rsidP="00CF0D1C" w:rsidR="00EE08FF" w:rsidRPr="00222D51">
            <w:pPr>
              <w:pStyle w:val="Bezproreda"/>
              <w:jc w:val="center"/>
              <w:rPr>
                <w:sz w:val="16"/>
                <w:szCs w:val="16"/>
              </w:rPr>
            </w:pPr>
            <w:r w:rsidRPr="00222D51">
              <w:rPr>
                <w:sz w:val="16"/>
                <w:szCs w:val="16"/>
              </w:rPr>
              <w:t>Zagreb, Ulica grada Vukovara 37</w:t>
            </w:r>
          </w:p>
        </w:tc>
        <w:tc>
          <w:tcPr>
            <w:tcW w:type="pct" w:w="603"/>
            <w:vAlign w:val="center"/>
          </w:tcPr>
          <w:p w:rsidRDefault="00EE08FF" w:rsidP="00CF0D1C" w:rsidR="00EE08FF" w:rsidRPr="00222D51">
            <w:pPr>
              <w:pStyle w:val="Bezproreda"/>
              <w:jc w:val="center"/>
              <w:rPr>
                <w:sz w:val="16"/>
                <w:szCs w:val="16"/>
              </w:rPr>
            </w:pPr>
            <w:r w:rsidRPr="00222D51">
              <w:rPr>
                <w:sz w:val="16"/>
                <w:szCs w:val="16"/>
              </w:rPr>
              <w:t>56,15</w:t>
            </w:r>
          </w:p>
        </w:tc>
        <w:tc>
          <w:tcPr>
            <w:tcW w:type="pct" w:w="835"/>
            <w:vAlign w:val="center"/>
          </w:tcPr>
          <w:p w:rsidRDefault="00EE08FF" w:rsidP="00CF0D1C" w:rsidR="00EE08FF" w:rsidRPr="00222D51">
            <w:pPr>
              <w:pStyle w:val="Bezproreda"/>
              <w:jc w:val="center"/>
              <w:rPr>
                <w:sz w:val="16"/>
                <w:szCs w:val="16"/>
              </w:rPr>
            </w:pPr>
            <w:r w:rsidRPr="00222D51">
              <w:rPr>
                <w:sz w:val="16"/>
                <w:szCs w:val="16"/>
              </w:rPr>
              <w:t>Računi, ios</w:t>
            </w:r>
          </w:p>
        </w:tc>
        <w:tc>
          <w:tcPr>
            <w:tcW w:type="pct" w:w="464"/>
            <w:vAlign w:val="center"/>
          </w:tcPr>
          <w:p w:rsidRDefault="00EE08FF" w:rsidP="00CF0D1C" w:rsidR="00EE08FF" w:rsidRPr="00222D51">
            <w:pPr>
              <w:pStyle w:val="Bezproreda"/>
              <w:jc w:val="center"/>
              <w:rPr>
                <w:sz w:val="16"/>
                <w:szCs w:val="16"/>
              </w:rPr>
            </w:pPr>
            <w:r w:rsidRPr="00222D51">
              <w:rPr>
                <w:sz w:val="16"/>
                <w:szCs w:val="16"/>
              </w:rPr>
              <w:t>56,15</w:t>
            </w:r>
          </w:p>
        </w:tc>
        <w:tc>
          <w:tcPr>
            <w:tcW w:type="pct" w:w="789"/>
            <w:vAlign w:val="center"/>
          </w:tcPr>
          <w:p w:rsidRDefault="00EE08FF" w:rsidP="00CF0D1C" w:rsidR="00EE08FF" w:rsidRPr="00222D51">
            <w:pPr>
              <w:pStyle w:val="Bezproreda"/>
              <w:jc w:val="center"/>
              <w:rPr>
                <w:sz w:val="16"/>
                <w:szCs w:val="16"/>
              </w:rPr>
            </w:pPr>
            <w:r w:rsidRPr="00222D51">
              <w:rPr>
                <w:sz w:val="16"/>
                <w:szCs w:val="16"/>
              </w:rPr>
              <w:t>Računi, ios</w:t>
            </w:r>
          </w:p>
        </w:tc>
      </w:tr>
      <w:tr w:rsidTr="00CF0D1C" w:rsidR="00EE08FF" w:rsidRPr="005530D3">
        <w:trPr>
          <w:trHeight w:val="924"/>
          <w:jc w:val="center"/>
        </w:trPr>
        <w:tc>
          <w:tcPr>
            <w:tcW w:type="pct" w:w="323"/>
            <w:vAlign w:val="center"/>
          </w:tcPr>
          <w:p w:rsidRDefault="00EE08FF" w:rsidP="00CF0D1C" w:rsidR="00EE08FF" w:rsidRPr="00222D51">
            <w:pPr>
              <w:pStyle w:val="Bezproreda"/>
              <w:jc w:val="center"/>
              <w:rPr>
                <w:sz w:val="16"/>
                <w:szCs w:val="16"/>
              </w:rPr>
            </w:pPr>
            <w:r w:rsidRPr="00222D51">
              <w:rPr>
                <w:sz w:val="16"/>
                <w:szCs w:val="16"/>
              </w:rPr>
              <w:t>5.</w:t>
            </w:r>
          </w:p>
        </w:tc>
        <w:tc>
          <w:tcPr>
            <w:tcW w:type="pct" w:w="780"/>
            <w:vAlign w:val="center"/>
          </w:tcPr>
          <w:p w:rsidRDefault="00EE08FF" w:rsidP="00CF0D1C" w:rsidR="00EE08FF" w:rsidRPr="00222D51">
            <w:pPr>
              <w:pStyle w:val="Bezproreda"/>
              <w:jc w:val="center"/>
              <w:rPr>
                <w:sz w:val="16"/>
                <w:szCs w:val="16"/>
              </w:rPr>
            </w:pPr>
            <w:r w:rsidRPr="00222D51">
              <w:rPr>
                <w:sz w:val="16"/>
                <w:szCs w:val="16"/>
              </w:rPr>
              <w:t>Zagrebački holding d.o.o., zastupano po punomoćniku Tomislav Bilić, dipl.iur</w:t>
            </w:r>
          </w:p>
        </w:tc>
        <w:tc>
          <w:tcPr>
            <w:tcW w:type="pct" w:w="649"/>
            <w:vAlign w:val="center"/>
          </w:tcPr>
          <w:p w:rsidRDefault="00EE08FF" w:rsidP="00CF0D1C" w:rsidR="00EE08FF" w:rsidRPr="00222D51">
            <w:pPr>
              <w:pStyle w:val="Bezproreda"/>
              <w:jc w:val="center"/>
              <w:rPr>
                <w:sz w:val="16"/>
                <w:szCs w:val="16"/>
              </w:rPr>
            </w:pPr>
            <w:r w:rsidRPr="00222D51">
              <w:rPr>
                <w:sz w:val="16"/>
                <w:szCs w:val="16"/>
              </w:rPr>
              <w:t>85584865987</w:t>
            </w:r>
          </w:p>
        </w:tc>
        <w:tc>
          <w:tcPr>
            <w:tcW w:type="pct" w:w="557"/>
            <w:vAlign w:val="center"/>
          </w:tcPr>
          <w:p w:rsidRDefault="00EE08FF" w:rsidP="00CF0D1C" w:rsidR="00EE08FF" w:rsidRPr="00222D51">
            <w:pPr>
              <w:pStyle w:val="Bezproreda"/>
              <w:jc w:val="center"/>
              <w:rPr>
                <w:sz w:val="16"/>
                <w:szCs w:val="16"/>
              </w:rPr>
            </w:pPr>
            <w:r w:rsidRPr="00222D51">
              <w:rPr>
                <w:sz w:val="16"/>
                <w:szCs w:val="16"/>
              </w:rPr>
              <w:t>Zagreb, Ulica grada Vukovara 41</w:t>
            </w:r>
          </w:p>
        </w:tc>
        <w:tc>
          <w:tcPr>
            <w:tcW w:type="pct" w:w="603"/>
            <w:vAlign w:val="center"/>
          </w:tcPr>
          <w:p w:rsidRDefault="00EE08FF" w:rsidP="00CF0D1C" w:rsidR="00EE08FF" w:rsidRPr="00222D51">
            <w:pPr>
              <w:pStyle w:val="Bezproreda"/>
              <w:jc w:val="center"/>
              <w:rPr>
                <w:sz w:val="16"/>
                <w:szCs w:val="16"/>
              </w:rPr>
            </w:pPr>
            <w:r w:rsidRPr="00222D51">
              <w:rPr>
                <w:sz w:val="16"/>
                <w:szCs w:val="16"/>
              </w:rPr>
              <w:t>4.558,07</w:t>
            </w:r>
          </w:p>
        </w:tc>
        <w:tc>
          <w:tcPr>
            <w:tcW w:type="pct" w:w="835"/>
            <w:vAlign w:val="center"/>
          </w:tcPr>
          <w:p w:rsidRDefault="00EE08FF" w:rsidP="00CF0D1C" w:rsidR="00EE08FF" w:rsidRPr="00222D51">
            <w:pPr>
              <w:pStyle w:val="Bezproreda"/>
              <w:jc w:val="center"/>
              <w:rPr>
                <w:sz w:val="16"/>
                <w:szCs w:val="16"/>
              </w:rPr>
            </w:pPr>
            <w:r w:rsidRPr="00222D51">
              <w:rPr>
                <w:sz w:val="16"/>
                <w:szCs w:val="16"/>
              </w:rPr>
              <w:t>Kamatni list, rješenje o ovrsi posl.br.: Ovrv-15876/15 od 19.06.2015. jb Mladen Ježek, IOS</w:t>
            </w:r>
          </w:p>
        </w:tc>
        <w:tc>
          <w:tcPr>
            <w:tcW w:type="pct" w:w="464"/>
            <w:vAlign w:val="center"/>
          </w:tcPr>
          <w:p w:rsidRDefault="00EE08FF" w:rsidP="00CF0D1C" w:rsidR="00EE08FF" w:rsidRPr="00222D51">
            <w:pPr>
              <w:pStyle w:val="Bezproreda"/>
              <w:jc w:val="center"/>
              <w:rPr>
                <w:sz w:val="16"/>
                <w:szCs w:val="16"/>
              </w:rPr>
            </w:pPr>
            <w:r w:rsidRPr="00222D51">
              <w:rPr>
                <w:sz w:val="16"/>
                <w:szCs w:val="16"/>
              </w:rPr>
              <w:t>4.558,07</w:t>
            </w:r>
          </w:p>
        </w:tc>
        <w:tc>
          <w:tcPr>
            <w:tcW w:type="pct" w:w="789"/>
            <w:vAlign w:val="center"/>
          </w:tcPr>
          <w:p w:rsidRDefault="00EE08FF" w:rsidP="00CF0D1C" w:rsidR="00EE08FF" w:rsidRPr="00222D51">
            <w:pPr>
              <w:pStyle w:val="Bezproreda"/>
              <w:jc w:val="center"/>
              <w:rPr>
                <w:sz w:val="16"/>
                <w:szCs w:val="16"/>
              </w:rPr>
            </w:pPr>
            <w:r w:rsidRPr="00222D51">
              <w:rPr>
                <w:sz w:val="16"/>
                <w:szCs w:val="16"/>
              </w:rPr>
              <w:t>Kamatni list, rješenje o ovrsi posl.br.: Ovrv-15876/15 od 19.06.2015. jb Mladen Ježek, IOS</w:t>
            </w:r>
          </w:p>
        </w:tc>
      </w:tr>
      <w:tr w:rsidTr="00CF0D1C" w:rsidR="00EE08FF" w:rsidRPr="005530D3">
        <w:trPr>
          <w:trHeight w:val="1180"/>
          <w:jc w:val="center"/>
        </w:trPr>
        <w:tc>
          <w:tcPr>
            <w:tcW w:type="pct" w:w="323"/>
            <w:vAlign w:val="center"/>
          </w:tcPr>
          <w:p w:rsidRDefault="00EE08FF" w:rsidP="00CF0D1C" w:rsidR="00EE08FF" w:rsidRPr="00222D51">
            <w:pPr>
              <w:pStyle w:val="Bezproreda"/>
              <w:jc w:val="center"/>
              <w:rPr>
                <w:sz w:val="16"/>
                <w:szCs w:val="16"/>
              </w:rPr>
            </w:pPr>
            <w:r w:rsidRPr="00222D51">
              <w:rPr>
                <w:sz w:val="16"/>
                <w:szCs w:val="16"/>
              </w:rPr>
              <w:t>6.</w:t>
            </w:r>
          </w:p>
        </w:tc>
        <w:tc>
          <w:tcPr>
            <w:tcW w:type="pct" w:w="780"/>
            <w:vAlign w:val="center"/>
          </w:tcPr>
          <w:p w:rsidRDefault="00EE08FF" w:rsidP="00CF0D1C" w:rsidR="00EE08FF" w:rsidRPr="00222D51">
            <w:pPr>
              <w:pStyle w:val="Bezproreda"/>
              <w:jc w:val="center"/>
              <w:rPr>
                <w:sz w:val="16"/>
                <w:szCs w:val="16"/>
              </w:rPr>
            </w:pPr>
            <w:r w:rsidRPr="00222D51">
              <w:rPr>
                <w:sz w:val="16"/>
                <w:szCs w:val="16"/>
              </w:rPr>
              <w:t>GRAD ZAGREB, zastupan po Maja Vučić Celčić, mag.iur., djelatnica Stručne službe gradonačelnika</w:t>
            </w:r>
          </w:p>
        </w:tc>
        <w:tc>
          <w:tcPr>
            <w:tcW w:type="pct" w:w="649"/>
            <w:vAlign w:val="center"/>
          </w:tcPr>
          <w:p w:rsidRDefault="00EE08FF" w:rsidP="00CF0D1C" w:rsidR="00EE08FF" w:rsidRPr="00222D51">
            <w:pPr>
              <w:pStyle w:val="Bezproreda"/>
              <w:jc w:val="center"/>
              <w:rPr>
                <w:sz w:val="16"/>
                <w:szCs w:val="16"/>
              </w:rPr>
            </w:pPr>
            <w:r w:rsidRPr="00222D51">
              <w:rPr>
                <w:sz w:val="16"/>
                <w:szCs w:val="16"/>
              </w:rPr>
              <w:t>61817894937</w:t>
            </w:r>
          </w:p>
        </w:tc>
        <w:tc>
          <w:tcPr>
            <w:tcW w:type="pct" w:w="557"/>
            <w:vAlign w:val="center"/>
          </w:tcPr>
          <w:p w:rsidRDefault="00EE08FF" w:rsidP="00CF0D1C" w:rsidR="00EE08FF" w:rsidRPr="00222D51">
            <w:pPr>
              <w:pStyle w:val="Bezproreda"/>
              <w:jc w:val="center"/>
              <w:rPr>
                <w:sz w:val="16"/>
                <w:szCs w:val="16"/>
              </w:rPr>
            </w:pPr>
            <w:r w:rsidRPr="00222D51">
              <w:rPr>
                <w:sz w:val="16"/>
                <w:szCs w:val="16"/>
              </w:rPr>
              <w:t>Zagreb, Trg Stjepana Radića 1</w:t>
            </w:r>
          </w:p>
        </w:tc>
        <w:tc>
          <w:tcPr>
            <w:tcW w:type="pct" w:w="603"/>
            <w:vAlign w:val="center"/>
          </w:tcPr>
          <w:p w:rsidRDefault="00EE08FF" w:rsidP="00CF0D1C" w:rsidR="00EE08FF" w:rsidRPr="00222D51">
            <w:pPr>
              <w:pStyle w:val="Bezproreda"/>
              <w:jc w:val="center"/>
              <w:rPr>
                <w:sz w:val="16"/>
                <w:szCs w:val="16"/>
              </w:rPr>
            </w:pPr>
            <w:r w:rsidRPr="00222D51">
              <w:rPr>
                <w:sz w:val="16"/>
                <w:szCs w:val="16"/>
              </w:rPr>
              <w:t>3.260,84</w:t>
            </w:r>
          </w:p>
        </w:tc>
        <w:tc>
          <w:tcPr>
            <w:tcW w:type="pct" w:w="835"/>
            <w:vAlign w:val="center"/>
          </w:tcPr>
          <w:p w:rsidRDefault="00EE08FF" w:rsidP="00CF0D1C" w:rsidR="00EE08FF" w:rsidRPr="00222D51">
            <w:pPr>
              <w:pStyle w:val="Bezproreda"/>
              <w:jc w:val="center"/>
              <w:rPr>
                <w:sz w:val="16"/>
                <w:szCs w:val="16"/>
              </w:rPr>
            </w:pPr>
            <w:r w:rsidRPr="00222D51">
              <w:rPr>
                <w:sz w:val="16"/>
                <w:szCs w:val="16"/>
              </w:rPr>
              <w:t>Specifikacija tražbine, kamatni list, rješenje o obvezi: klasa: UP/I-363-03/2015-34/9817 od 24.09.2015., klasa: UP//I-363-03/2016-34/05131 od 23.05.2016.</w:t>
            </w:r>
          </w:p>
        </w:tc>
        <w:tc>
          <w:tcPr>
            <w:tcW w:type="pct" w:w="464"/>
            <w:vAlign w:val="center"/>
          </w:tcPr>
          <w:p w:rsidRDefault="00EE08FF" w:rsidP="00CF0D1C" w:rsidR="00EE08FF" w:rsidRPr="00222D51">
            <w:pPr>
              <w:pStyle w:val="Bezproreda"/>
              <w:jc w:val="center"/>
              <w:rPr>
                <w:sz w:val="16"/>
                <w:szCs w:val="16"/>
              </w:rPr>
            </w:pPr>
            <w:r w:rsidRPr="00222D51">
              <w:rPr>
                <w:sz w:val="16"/>
                <w:szCs w:val="16"/>
              </w:rPr>
              <w:t>3.260,84</w:t>
            </w:r>
          </w:p>
        </w:tc>
        <w:tc>
          <w:tcPr>
            <w:tcW w:type="pct" w:w="789"/>
            <w:vAlign w:val="center"/>
          </w:tcPr>
          <w:p w:rsidRDefault="00EE08FF" w:rsidP="00CF0D1C" w:rsidR="00EE08FF" w:rsidRPr="00222D51">
            <w:pPr>
              <w:pStyle w:val="Bezproreda"/>
              <w:jc w:val="center"/>
              <w:rPr>
                <w:sz w:val="16"/>
                <w:szCs w:val="16"/>
              </w:rPr>
            </w:pPr>
            <w:r w:rsidRPr="00222D51">
              <w:rPr>
                <w:sz w:val="16"/>
                <w:szCs w:val="16"/>
              </w:rPr>
              <w:t>Specifikacija tražbine, kamatni list, rješenje o obvezi: klasa: UP/I-363-03/2015-34/9817 od 24.09.2015., klasa: UP//I-363-03/2016-34/05131 od 23.05.2016.</w:t>
            </w:r>
          </w:p>
        </w:tc>
      </w:tr>
    </w:tbl>
    <w:p w:rsidRDefault="00273D2B" w:rsidP="00273D2B" w:rsidR="00273D2B" w:rsidRPr="00D46909">
      <w:pPr>
        <w:pStyle w:val="Bezproreda"/>
        <w:jc w:val="both"/>
        <w:rPr>
          <w:sz w:val="24"/>
          <w:szCs w:val="24"/>
        </w:rPr>
      </w:pPr>
    </w:p>
    <w:p w:rsidRDefault="008113B4" w:rsidP="00926D93" w:rsidR="008113B4" w:rsidRPr="00D46909">
      <w:pPr>
        <w:pStyle w:val="Bezproreda"/>
        <w:jc w:val="both"/>
        <w:rPr>
          <w:sz w:val="24"/>
          <w:szCs w:val="24"/>
        </w:rPr>
      </w:pPr>
    </w:p>
    <w:p w:rsidRDefault="00EE30A7" w:rsidP="008113B4" w:rsidR="00B356AC" w:rsidRPr="008113B4">
      <w:pPr>
        <w:pStyle w:val="Bezproreda"/>
        <w:numPr>
          <w:ilvl w:val="0"/>
          <w:numId w:val="4"/>
        </w:numPr>
        <w:jc w:val="both"/>
        <w:rPr>
          <w:sz w:val="24"/>
          <w:szCs w:val="24"/>
        </w:rPr>
      </w:pPr>
      <w:r w:rsidRPr="008113B4">
        <w:rPr>
          <w:sz w:val="24"/>
          <w:szCs w:val="24"/>
        </w:rPr>
        <w:t>Osporene tražbine:</w:t>
      </w:r>
    </w:p>
    <w:p w:rsidRDefault="00D46909" w:rsidP="00D46909" w:rsidR="00D46909" w:rsidRPr="00D46909">
      <w:pPr>
        <w:pStyle w:val="Bezproreda"/>
        <w:ind w:left="1080"/>
        <w:jc w:val="both"/>
        <w:rPr>
          <w:sz w:val="24"/>
          <w:szCs w:val="24"/>
        </w:rPr>
      </w:pPr>
    </w:p>
    <w:p w:rsidRDefault="00AB71A9" w:rsidP="00D46909" w:rsidR="00A40D8E" w:rsidRPr="00D46909">
      <w:pPr>
        <w:pStyle w:val="Bezproreda"/>
        <w:numPr>
          <w:ilvl w:val="0"/>
          <w:numId w:val="11"/>
        </w:numPr>
        <w:jc w:val="both"/>
        <w:rPr>
          <w:bCs/>
          <w:sz w:val="24"/>
          <w:szCs w:val="24"/>
        </w:rPr>
      </w:pPr>
      <w:r>
        <w:rPr>
          <w:sz w:val="24"/>
          <w:szCs w:val="24"/>
        </w:rPr>
        <w:t xml:space="preserve">RH, Ministarstvo </w:t>
      </w:r>
      <w:r w:rsidR="00455C6E">
        <w:rPr>
          <w:sz w:val="24"/>
          <w:szCs w:val="24"/>
        </w:rPr>
        <w:t>financija</w:t>
      </w:r>
      <w:r>
        <w:rPr>
          <w:sz w:val="24"/>
          <w:szCs w:val="24"/>
        </w:rPr>
        <w:t>, Porezna uprava, Područni ured Zagreb, Savska ulica 41, OIB: 18683136487, u iznosu od 34.733,20</w:t>
      </w:r>
      <w:r w:rsidR="00C02EAD">
        <w:rPr>
          <w:sz w:val="24"/>
          <w:szCs w:val="24"/>
        </w:rPr>
        <w:t xml:space="preserve"> kn</w:t>
      </w:r>
      <w:r w:rsidR="00455C6E">
        <w:rPr>
          <w:sz w:val="24"/>
          <w:szCs w:val="24"/>
        </w:rPr>
        <w:t xml:space="preserve"> budući da je ta tražbina priznata u I. višem isplatnom redu kroz potraživanje radnika</w:t>
      </w:r>
      <w:r>
        <w:rPr>
          <w:sz w:val="24"/>
          <w:szCs w:val="24"/>
        </w:rPr>
        <w:t xml:space="preserve"> </w:t>
      </w:r>
    </w:p>
    <w:p w:rsidRDefault="00A40D8E" w:rsidP="007F7F67" w:rsidR="00A40D8E" w:rsidRPr="00D46909">
      <w:pPr>
        <w:pStyle w:val="Bezproreda"/>
        <w:ind w:firstLine="708"/>
        <w:jc w:val="both"/>
        <w:rPr>
          <w:bCs/>
          <w:sz w:val="24"/>
          <w:szCs w:val="24"/>
        </w:rPr>
      </w:pPr>
    </w:p>
    <w:p w:rsidRDefault="00455C6E" w:rsidP="00926D93" w:rsidR="00455C6E">
      <w:pPr>
        <w:pStyle w:val="Bezproreda"/>
        <w:jc w:val="center"/>
        <w:rPr>
          <w:bCs/>
          <w:sz w:val="24"/>
          <w:szCs w:val="24"/>
        </w:rPr>
      </w:pPr>
    </w:p>
    <w:p w:rsidRDefault="00455C6E" w:rsidP="00926D93" w:rsidR="00455C6E">
      <w:pPr>
        <w:pStyle w:val="Bezproreda"/>
        <w:jc w:val="center"/>
        <w:rPr>
          <w:bCs/>
          <w:sz w:val="24"/>
          <w:szCs w:val="24"/>
        </w:rPr>
      </w:pPr>
    </w:p>
    <w:p w:rsidRDefault="00455C6E" w:rsidP="00926D93" w:rsidR="00455C6E">
      <w:pPr>
        <w:pStyle w:val="Bezproreda"/>
        <w:jc w:val="center"/>
        <w:rPr>
          <w:bCs/>
          <w:sz w:val="24"/>
          <w:szCs w:val="24"/>
        </w:rPr>
      </w:pPr>
    </w:p>
    <w:p w:rsidRDefault="00EE30A7" w:rsidP="00926D93" w:rsidR="00EE30A7" w:rsidRPr="00D46909">
      <w:pPr>
        <w:pStyle w:val="Bezproreda"/>
        <w:jc w:val="center"/>
        <w:rPr>
          <w:sz w:val="24"/>
          <w:szCs w:val="24"/>
        </w:rPr>
      </w:pPr>
      <w:r w:rsidRPr="00D46909">
        <w:rPr>
          <w:sz w:val="24"/>
          <w:szCs w:val="24"/>
        </w:rPr>
        <w:lastRenderedPageBreak/>
        <w:t>Obrazloženje</w:t>
      </w:r>
    </w:p>
    <w:p w:rsidRDefault="00EE30A7" w:rsidP="00926D93" w:rsidR="00EE30A7" w:rsidRPr="00D46909">
      <w:pPr>
        <w:pStyle w:val="Bezproreda"/>
        <w:jc w:val="both"/>
        <w:rPr>
          <w:sz w:val="24"/>
          <w:szCs w:val="24"/>
        </w:rPr>
      </w:pPr>
    </w:p>
    <w:p w:rsidRDefault="00EE30A7" w:rsidP="009C0876" w:rsidR="00EE30A7" w:rsidRPr="00D46909">
      <w:pPr>
        <w:pStyle w:val="Bezproreda"/>
        <w:ind w:firstLine="708"/>
        <w:jc w:val="both"/>
        <w:rPr>
          <w:sz w:val="24"/>
          <w:szCs w:val="24"/>
        </w:rPr>
      </w:pPr>
      <w:r w:rsidRPr="00D46909">
        <w:rPr>
          <w:sz w:val="24"/>
          <w:szCs w:val="24"/>
        </w:rPr>
        <w:t xml:space="preserve">Na ispitnom ročištu održanom dana </w:t>
      </w:r>
      <w:r w:rsidR="00D46909">
        <w:rPr>
          <w:sz w:val="24"/>
          <w:szCs w:val="24"/>
        </w:rPr>
        <w:t>04. travnja</w:t>
      </w:r>
      <w:r w:rsidR="009C0876" w:rsidRPr="00D46909">
        <w:rPr>
          <w:sz w:val="24"/>
          <w:szCs w:val="24"/>
        </w:rPr>
        <w:t xml:space="preserve"> 2018</w:t>
      </w:r>
      <w:r w:rsidRPr="00D46909">
        <w:rPr>
          <w:sz w:val="24"/>
          <w:szCs w:val="24"/>
        </w:rPr>
        <w:t xml:space="preserve">. ispitane su sve prijavljene tražbine prema svojim iznosima i redu. </w:t>
      </w:r>
    </w:p>
    <w:p w:rsidRDefault="00EE30A7" w:rsidP="009C0876" w:rsidR="00EE30A7" w:rsidRPr="00D46909">
      <w:pPr>
        <w:pStyle w:val="Bezproreda"/>
        <w:ind w:firstLine="708"/>
        <w:jc w:val="both"/>
        <w:rPr>
          <w:sz w:val="24"/>
          <w:szCs w:val="24"/>
        </w:rPr>
      </w:pPr>
      <w:r w:rsidRPr="00D46909">
        <w:rPr>
          <w:sz w:val="24"/>
          <w:szCs w:val="24"/>
        </w:rPr>
        <w:t>Nakon ispitnog ročišta stečajni sudac je sastavio tablicu ispitanih tražbina, sukladno odredbi čl. 264. Stečajnog zakona (N.N. br. 71/15, dalje SZ).</w:t>
      </w:r>
    </w:p>
    <w:p w:rsidRDefault="00EE30A7" w:rsidP="009C0876" w:rsidR="00EE30A7" w:rsidRPr="00D46909">
      <w:pPr>
        <w:pStyle w:val="Bezproreda"/>
        <w:ind w:firstLine="708"/>
        <w:jc w:val="both"/>
        <w:rPr>
          <w:sz w:val="24"/>
          <w:szCs w:val="24"/>
        </w:rPr>
      </w:pPr>
      <w:r w:rsidRPr="00D46909">
        <w:rPr>
          <w:sz w:val="24"/>
          <w:szCs w:val="24"/>
        </w:rPr>
        <w:t>Tražbine navedene u točki I. izreke ovog rješenja, stečajni upravitelj je priznao, a kako nitko od nazočnih stečajnih vjerovnika nije osporio priznate tražbine, temeljem odredbe članka 263. SZ-a, navedene tražbine se smatraju utvrđenima.</w:t>
      </w:r>
    </w:p>
    <w:p w:rsidRDefault="00EE30A7" w:rsidP="00455C6E" w:rsidR="00C02EAD">
      <w:pPr>
        <w:pStyle w:val="Bezproreda"/>
        <w:ind w:firstLine="708"/>
        <w:jc w:val="both"/>
        <w:rPr>
          <w:sz w:val="24"/>
          <w:szCs w:val="24"/>
        </w:rPr>
      </w:pPr>
      <w:r w:rsidRPr="00D46909">
        <w:rPr>
          <w:sz w:val="24"/>
          <w:szCs w:val="24"/>
        </w:rPr>
        <w:t>Stečajn</w:t>
      </w:r>
      <w:r w:rsidR="00455C6E">
        <w:rPr>
          <w:sz w:val="24"/>
          <w:szCs w:val="24"/>
        </w:rPr>
        <w:t xml:space="preserve">i upravitelj je osporio tražbinu vjerovnika </w:t>
      </w:r>
      <w:r w:rsidR="00455C6E" w:rsidRPr="00455C6E">
        <w:rPr>
          <w:sz w:val="24"/>
          <w:szCs w:val="24"/>
        </w:rPr>
        <w:t>RH, Ministarstvo financija, Porezna uprava, Područni ured Zagreb, Savska ulica 41, OIB: 18683136487, u iznosu od 34.733,20 kn budući da je ta tražbina priznata u I. višem isplatnom redu kroz potraživanje radnika</w:t>
      </w:r>
      <w:r w:rsidR="00455C6E">
        <w:rPr>
          <w:sz w:val="24"/>
          <w:szCs w:val="24"/>
        </w:rPr>
        <w:t>.</w:t>
      </w:r>
    </w:p>
    <w:p w:rsidRDefault="00EE30A7" w:rsidP="00B2383D" w:rsidR="00EE30A7" w:rsidRPr="00D46909">
      <w:pPr>
        <w:pStyle w:val="Bezproreda"/>
        <w:ind w:firstLine="708"/>
        <w:jc w:val="both"/>
        <w:rPr>
          <w:sz w:val="24"/>
          <w:szCs w:val="24"/>
        </w:rPr>
      </w:pPr>
      <w:r w:rsidRPr="00D46909">
        <w:rPr>
          <w:sz w:val="24"/>
          <w:szCs w:val="24"/>
        </w:rPr>
        <w:t xml:space="preserve">S obzirom na navedeno, a temeljem odredbi članaka 265. do 267. SZ-a, doneseno je ovo rješenje o utvrđenim i osporenim tražbinama.    </w:t>
      </w:r>
    </w:p>
    <w:p w:rsidRDefault="00EE30A7" w:rsidP="00926D93" w:rsidR="00EE30A7" w:rsidRPr="00D46909">
      <w:pPr>
        <w:pStyle w:val="Bezproreda"/>
        <w:jc w:val="both"/>
        <w:rPr>
          <w:sz w:val="24"/>
          <w:szCs w:val="24"/>
        </w:rPr>
      </w:pPr>
    </w:p>
    <w:p w:rsidRDefault="00EE30A7" w:rsidP="00B2383D" w:rsidR="00EE30A7" w:rsidRPr="00D46909">
      <w:pPr>
        <w:pStyle w:val="Bezproreda"/>
        <w:jc w:val="center"/>
        <w:rPr>
          <w:sz w:val="24"/>
          <w:szCs w:val="24"/>
        </w:rPr>
      </w:pPr>
      <w:r w:rsidRPr="00D46909">
        <w:rPr>
          <w:sz w:val="24"/>
          <w:szCs w:val="24"/>
        </w:rPr>
        <w:t xml:space="preserve">U Zagrebu </w:t>
      </w:r>
      <w:r w:rsidR="008113B4">
        <w:rPr>
          <w:sz w:val="24"/>
          <w:szCs w:val="24"/>
        </w:rPr>
        <w:t>04. travnja</w:t>
      </w:r>
      <w:r w:rsidRPr="00D46909">
        <w:rPr>
          <w:sz w:val="24"/>
          <w:szCs w:val="24"/>
        </w:rPr>
        <w:t xml:space="preserve"> 201</w:t>
      </w:r>
      <w:r w:rsidR="00B2383D" w:rsidRPr="00D46909">
        <w:rPr>
          <w:sz w:val="24"/>
          <w:szCs w:val="24"/>
        </w:rPr>
        <w:t>8</w:t>
      </w:r>
      <w:r w:rsidRPr="00D46909">
        <w:rPr>
          <w:sz w:val="24"/>
          <w:szCs w:val="24"/>
        </w:rPr>
        <w:t>.</w:t>
      </w:r>
      <w:r w:rsidR="00B2383D" w:rsidRPr="00D46909">
        <w:rPr>
          <w:sz w:val="24"/>
          <w:szCs w:val="24"/>
        </w:rPr>
        <w:t>godine</w:t>
      </w:r>
    </w:p>
    <w:p w:rsidRDefault="00EE30A7" w:rsidP="00926D93" w:rsidR="00EE30A7" w:rsidRPr="00D46909">
      <w:pPr>
        <w:pStyle w:val="Bezproreda"/>
        <w:jc w:val="both"/>
        <w:rPr>
          <w:sz w:val="24"/>
          <w:szCs w:val="24"/>
        </w:rPr>
      </w:pPr>
      <w:r w:rsidRPr="00D46909">
        <w:rPr>
          <w:sz w:val="24"/>
          <w:szCs w:val="24"/>
        </w:rPr>
        <w:t xml:space="preserve">   </w:t>
      </w:r>
    </w:p>
    <w:p w:rsidRDefault="00EE30A7" w:rsidP="00B2383D" w:rsidR="00EE30A7" w:rsidRPr="00D46909">
      <w:pPr>
        <w:pStyle w:val="Bezproreda"/>
        <w:jc w:val="right"/>
        <w:rPr>
          <w:sz w:val="24"/>
          <w:szCs w:val="24"/>
        </w:rPr>
      </w:pPr>
      <w:r w:rsidRPr="00D46909">
        <w:rPr>
          <w:sz w:val="24"/>
          <w:szCs w:val="24"/>
        </w:rPr>
        <w:t xml:space="preserve">        SUDAC:</w:t>
      </w:r>
    </w:p>
    <w:p w:rsidRDefault="00EE30A7" w:rsidP="00B2383D" w:rsidR="00B2383D">
      <w:pPr>
        <w:pStyle w:val="Bezproreda"/>
        <w:jc w:val="right"/>
        <w:rPr>
          <w:sz w:val="24"/>
          <w:szCs w:val="24"/>
        </w:rPr>
      </w:pPr>
      <w:r w:rsidRPr="00D46909">
        <w:rPr>
          <w:sz w:val="24"/>
          <w:szCs w:val="24"/>
        </w:rPr>
        <w:tab/>
      </w:r>
      <w:r w:rsidR="00B2383D" w:rsidRPr="00D46909">
        <w:rPr>
          <w:sz w:val="24"/>
          <w:szCs w:val="24"/>
        </w:rPr>
        <w:t>Vesna Sremac Šoštar</w:t>
      </w:r>
      <w:r w:rsidR="00FC0C81">
        <w:rPr>
          <w:sz w:val="24"/>
          <w:szCs w:val="24"/>
        </w:rPr>
        <w:t>, v.r.</w:t>
      </w:r>
    </w:p>
    <w:p w:rsidRDefault="00FC0C81" w:rsidP="00B2383D" w:rsidR="00FC0C81">
      <w:pPr>
        <w:pStyle w:val="Bezproreda"/>
        <w:jc w:val="right"/>
        <w:rPr>
          <w:sz w:val="24"/>
          <w:szCs w:val="24"/>
        </w:rPr>
      </w:pPr>
      <w:r>
        <w:rPr>
          <w:sz w:val="24"/>
          <w:szCs w:val="24"/>
        </w:rPr>
        <w:t>Za točnost otpravka</w:t>
      </w:r>
    </w:p>
    <w:p w:rsidRDefault="00FC0C81" w:rsidP="00B2383D" w:rsidR="00FC0C81" w:rsidRPr="00D46909">
      <w:pPr>
        <w:pStyle w:val="Bezproreda"/>
        <w:jc w:val="right"/>
        <w:rPr>
          <w:sz w:val="24"/>
          <w:szCs w:val="24"/>
        </w:rPr>
      </w:pPr>
      <w:r w:rsidRPr="00FC0C81">
        <w:rPr>
          <w:sz w:val="24"/>
          <w:szCs w:val="24"/>
        </w:rPr>
        <w:t>Greta Jurišić</w:t>
      </w:r>
    </w:p>
    <w:p w:rsidRDefault="00EE30A7" w:rsidP="00B2383D" w:rsidR="00EE30A7" w:rsidRPr="00D46909">
      <w:pPr>
        <w:pStyle w:val="Bezproreda"/>
        <w:jc w:val="right"/>
        <w:rPr>
          <w:sz w:val="24"/>
          <w:szCs w:val="24"/>
        </w:rPr>
      </w:pPr>
      <w:r w:rsidRPr="00D46909">
        <w:rPr>
          <w:sz w:val="24"/>
          <w:szCs w:val="24"/>
        </w:rPr>
        <w:t xml:space="preserve"> </w:t>
      </w:r>
    </w:p>
    <w:p w:rsidRDefault="00EE30A7" w:rsidP="00926D93" w:rsidR="00EE30A7" w:rsidRPr="00D46909">
      <w:pPr>
        <w:pStyle w:val="Bezproreda"/>
        <w:jc w:val="both"/>
        <w:rPr>
          <w:sz w:val="24"/>
          <w:szCs w:val="24"/>
        </w:rPr>
      </w:pPr>
    </w:p>
    <w:p w:rsidRDefault="00EE30A7" w:rsidP="00926D93" w:rsidR="00EE30A7" w:rsidRPr="00D46909">
      <w:pPr>
        <w:pStyle w:val="Bezproreda"/>
        <w:jc w:val="both"/>
        <w:rPr>
          <w:sz w:val="24"/>
          <w:szCs w:val="24"/>
        </w:rPr>
      </w:pPr>
    </w:p>
    <w:p w:rsidRDefault="00223E5C" w:rsidP="00926D93" w:rsidR="00223E5C" w:rsidRPr="00D46909">
      <w:pPr>
        <w:pStyle w:val="Bezproreda"/>
        <w:jc w:val="both"/>
        <w:rPr>
          <w:sz w:val="24"/>
          <w:szCs w:val="24"/>
        </w:rPr>
      </w:pPr>
    </w:p>
    <w:p w:rsidRDefault="00EE30A7" w:rsidP="00926D93" w:rsidR="00EE30A7" w:rsidRPr="00D46909">
      <w:pPr>
        <w:pStyle w:val="Bezproreda"/>
        <w:jc w:val="both"/>
        <w:rPr>
          <w:sz w:val="24"/>
          <w:szCs w:val="24"/>
        </w:rPr>
      </w:pPr>
      <w:r w:rsidRPr="00D46909">
        <w:rPr>
          <w:sz w:val="24"/>
          <w:szCs w:val="24"/>
        </w:rPr>
        <w:t>UPUTA O PRAVNOM LIJEKU:</w:t>
      </w:r>
    </w:p>
    <w:p w:rsidRDefault="00EE30A7" w:rsidP="00926D93" w:rsidR="00EE30A7" w:rsidRPr="00D46909">
      <w:pPr>
        <w:pStyle w:val="Bezproreda"/>
        <w:jc w:val="both"/>
        <w:rPr>
          <w:sz w:val="24"/>
          <w:szCs w:val="24"/>
          <w:lang w:val="pl-PL"/>
        </w:rPr>
      </w:pPr>
      <w:r w:rsidRPr="00D46909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i stečajni upravitelj (čl. 265. st 3. SZ). </w:t>
      </w:r>
      <w:r w:rsidRPr="00D46909">
        <w:rPr>
          <w:sz w:val="24"/>
          <w:szCs w:val="24"/>
          <w:lang w:val="pl-PL"/>
        </w:rPr>
        <w:t>Žalba se podnosi ovom sudu u 2 primjerka za Visoki trgovački sud RH u roku od 8 dana od dana dostave rješenja.</w:t>
      </w:r>
    </w:p>
    <w:p w:rsidRDefault="00EE30A7" w:rsidP="00926D93" w:rsidR="00EE30A7" w:rsidRPr="00D46909">
      <w:pPr>
        <w:pStyle w:val="Bezproreda"/>
        <w:jc w:val="both"/>
        <w:rPr>
          <w:sz w:val="24"/>
          <w:szCs w:val="24"/>
        </w:rPr>
      </w:pPr>
    </w:p>
    <w:p w:rsidRDefault="00B2383D" w:rsidP="00FC0C81" w:rsidR="00B2383D" w:rsidRPr="00D46909">
      <w:pPr>
        <w:pStyle w:val="Bezproreda"/>
        <w:ind w:left="720"/>
        <w:jc w:val="both"/>
        <w:rPr>
          <w:sz w:val="24"/>
          <w:szCs w:val="24"/>
        </w:rPr>
      </w:pPr>
    </w:p>
    <w:sectPr w:rsidSect="00D46909" w:rsidR="00B2383D" w:rsidRPr="00D46909">
      <w:headerReference w:type="even" r:id="rId10"/>
      <w:headerReference w:type="default" r:id="rId11"/>
      <w:headerReference w:type="first" r:id="rId12"/>
      <w:pgSz w:h="15840" w:w="12240"/>
      <w:pgMar w:gutter="0" w:footer="708" w:header="708" w:left="1418" w:bottom="1418" w:right="1418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D0FC3" w:rsidR="003D0FC3">
      <w:r>
        <w:separator/>
      </w:r>
    </w:p>
  </w:endnote>
  <w:endnote w:id="0" w:type="continuationSeparator">
    <w:p w:rsidRDefault="003D0FC3" w:rsidR="003D0F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D0FC3" w:rsidR="003D0FC3">
      <w:r>
        <w:separator/>
      </w:r>
    </w:p>
  </w:footnote>
  <w:footnote w:id="0" w:type="continuationSeparator">
    <w:p w:rsidRDefault="003D0FC3" w:rsidR="003D0FC3">
      <w:r>
        <w:continuationSeparator/>
      </w:r>
    </w:p>
  </w:footnote>
  <w:footnote w:id="1">
    <w:p w:rsidRDefault="00EE08FF" w:rsidP="00EE08FF" w:rsidR="00EE08FF" w:rsidRPr="00B40BEB">
      <w:pPr>
        <w:pStyle w:val="Tekstfusnote"/>
      </w:pPr>
    </w:p>
  </w:footnote>
  <w:footnote w:id="2">
    <w:p w:rsidRDefault="00EE08FF" w:rsidP="00EE08FF" w:rsidR="00EE08FF" w:rsidRPr="00B40BEB">
      <w:pPr>
        <w:pStyle w:val="Tekstfusnote"/>
      </w:pPr>
    </w:p>
  </w:footnote>
  <w:footnote w:id="3">
    <w:p w:rsidRDefault="00EE08FF" w:rsidP="00EE08FF" w:rsidR="00EE08FF" w:rsidRPr="00B40BEB">
      <w:pPr>
        <w:pStyle w:val="Tekstfusnote"/>
      </w:pP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0A7" w:rsidP="004D45C7" w:rsidR="002067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C0C81" w:rsidR="002067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0A7" w:rsidP="004D45C7" w:rsidR="002067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C0C81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EE30A7" w:rsidP="0023299C" w:rsidR="002067C4">
    <w:pPr>
      <w:jc w:val="right"/>
    </w:pPr>
    <w:r w:rsidRPr="001C6045">
      <w:rPr>
        <w:b/>
        <w:sz w:val="24"/>
        <w:szCs w:val="24"/>
      </w:rPr>
      <w:t xml:space="preserve">  </w:t>
    </w:r>
    <w:r>
      <w:rPr>
        <w:sz w:val="24"/>
        <w:szCs w:val="24"/>
      </w:rPr>
      <w:t>48</w:t>
    </w:r>
    <w:r w:rsidRPr="009A6E93">
      <w:rPr>
        <w:sz w:val="24"/>
        <w:szCs w:val="24"/>
      </w:rPr>
      <w:t>.</w:t>
    </w:r>
    <w:r>
      <w:rPr>
        <w:sz w:val="24"/>
        <w:szCs w:val="24"/>
      </w:rPr>
      <w:t xml:space="preserve"> </w:t>
    </w:r>
    <w:r w:rsidRPr="009A6E93">
      <w:rPr>
        <w:sz w:val="24"/>
        <w:szCs w:val="24"/>
      </w:rPr>
      <w:t>St-</w:t>
    </w:r>
    <w:r w:rsidR="00EE08FF">
      <w:rPr>
        <w:sz w:val="24"/>
        <w:szCs w:val="24"/>
      </w:rPr>
      <w:t>4968/16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31584490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3C51CC" w:rsidP="003C51CC" w:rsidR="003C51CC" w:rsidRPr="003C51CC">
        <w:pPr>
          <w:pStyle w:val="Zaglavlje"/>
          <w:jc w:val="right"/>
          <w:rPr>
            <w:sz w:val="24"/>
            <w:szCs w:val="24"/>
          </w:rPr>
        </w:pPr>
        <w:r w:rsidRPr="003C51CC">
          <w:rPr>
            <w:sz w:val="24"/>
            <w:szCs w:val="24"/>
          </w:rPr>
          <w:t>48.St-</w:t>
        </w:r>
        <w:r w:rsidR="00BB43D7">
          <w:rPr>
            <w:sz w:val="24"/>
            <w:szCs w:val="24"/>
          </w:rPr>
          <w:t>4968/16</w:t>
        </w:r>
      </w:p>
    </w:sdtContent>
  </w:sdt>
  <w:p w:rsidRDefault="003C51CC" w:rsidR="003C51C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90071E"/>
    <w:multiLevelType w:val="hybridMultilevel"/>
    <w:tmpl w:val="8954072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0111732"/>
    <w:multiLevelType w:val="hybridMultilevel"/>
    <w:tmpl w:val="BC7465CA"/>
    <w:lvl w:tplc="46E059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C9757AB"/>
    <w:multiLevelType w:val="hybridMultilevel"/>
    <w:tmpl w:val="214818D8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E1065EB"/>
    <w:multiLevelType w:val="hybridMultilevel"/>
    <w:tmpl w:val="97FAFB6E"/>
    <w:lvl w:tplc="5F84D742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8E70F8"/>
    <w:multiLevelType w:val="hybridMultilevel"/>
    <w:tmpl w:val="26364CDE"/>
    <w:lvl w:tplc="571E77B0" w:ilvl="0">
      <w:start w:val="1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6E76B29"/>
    <w:multiLevelType w:val="multilevel"/>
    <w:tmpl w:val="A66E53C8"/>
    <w:lvl w:ilvl="0">
      <w:numFmt w:val="bullet"/>
      <w:lvlText w:val="-"/>
      <w:lvlJc w:val="left"/>
      <w:pPr>
        <w:ind w:hanging="360" w:left="720"/>
      </w:pPr>
      <w:rPr>
        <w:rFonts w:cs="Times New Roman" w:eastAsia="SimSun" w:hAnsi="Times New Roman" w:ascii="Times New Roman"/>
      </w:rPr>
    </w:lvl>
    <w:lvl w:ilvl="1">
      <w:numFmt w:val="bullet"/>
      <w:lvlText w:val="o"/>
      <w:lvlJc w:val="left"/>
      <w:pPr>
        <w:ind w:hanging="360" w:left="1440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abstractNum w:abstractNumId="6">
    <w:nsid w:val="4FDC751F"/>
    <w:multiLevelType w:val="hybridMultilevel"/>
    <w:tmpl w:val="330A4EF6"/>
    <w:lvl w:tplc="AC48CE1A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2D33AA8"/>
    <w:multiLevelType w:val="hybridMultilevel"/>
    <w:tmpl w:val="D6482B8C"/>
    <w:lvl w:tplc="C0F625C8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5720353A"/>
    <w:multiLevelType w:val="hybridMultilevel"/>
    <w:tmpl w:val="7A52FD7C"/>
    <w:lvl w:tplc="65EEDE4A" w:ilvl="0">
      <w:start w:val="1"/>
      <w:numFmt w:val="decimal"/>
      <w:lvlText w:val="%1."/>
      <w:lvlJc w:val="left"/>
      <w:pPr>
        <w:ind w:hanging="690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5CB01B00"/>
    <w:multiLevelType w:val="hybridMultilevel"/>
    <w:tmpl w:val="D80A7D88"/>
    <w:lvl w:tplc="7226ACDA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0">
    <w:nsid w:val="69E36499"/>
    <w:multiLevelType w:val="hybridMultilevel"/>
    <w:tmpl w:val="9FE80D1C"/>
    <w:lvl w:tplc="BEF2D32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8"/>
  </w:num>
  <w:num w:numId="2">
    <w:abstractNumId w:val="1"/>
  </w:num>
  <w:num w:numId="3">
    <w:abstractNumId w:val="6"/>
  </w:num>
  <w:num w:numId="4">
    <w:abstractNumId w:val="10"/>
  </w:num>
  <w:num w:numId="5">
    <w:abstractNumId w:val="7"/>
  </w:num>
  <w:num w:numId="6">
    <w:abstractNumId w:val="9"/>
  </w:num>
  <w:num w:numId="7">
    <w:abstractNumId w:val="0"/>
  </w:num>
  <w:num w:numId="8">
    <w:abstractNumId w:val="5"/>
  </w:num>
  <w:num w:numId="9">
    <w:abstractNumId w:val="2"/>
  </w:num>
  <w:num w:numId="10">
    <w:abstractNumId w:val="4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797F"/>
    <w:rsid w:val="00001EB3"/>
    <w:rsid w:val="0009048E"/>
    <w:rsid w:val="000C3409"/>
    <w:rsid w:val="000E067A"/>
    <w:rsid w:val="00164BEC"/>
    <w:rsid w:val="001F087F"/>
    <w:rsid w:val="00210141"/>
    <w:rsid w:val="00223E5C"/>
    <w:rsid w:val="00273D2B"/>
    <w:rsid w:val="0027797F"/>
    <w:rsid w:val="00301F07"/>
    <w:rsid w:val="00354CE6"/>
    <w:rsid w:val="003625C7"/>
    <w:rsid w:val="003C51CC"/>
    <w:rsid w:val="003D0FC3"/>
    <w:rsid w:val="003F3C4A"/>
    <w:rsid w:val="00455C6E"/>
    <w:rsid w:val="0046473F"/>
    <w:rsid w:val="005F4A7A"/>
    <w:rsid w:val="0061199C"/>
    <w:rsid w:val="0067336B"/>
    <w:rsid w:val="00676C72"/>
    <w:rsid w:val="00702EE0"/>
    <w:rsid w:val="0077499B"/>
    <w:rsid w:val="00786722"/>
    <w:rsid w:val="00786A29"/>
    <w:rsid w:val="007C056A"/>
    <w:rsid w:val="007F5815"/>
    <w:rsid w:val="007F7F67"/>
    <w:rsid w:val="008113B4"/>
    <w:rsid w:val="008E6175"/>
    <w:rsid w:val="00926D93"/>
    <w:rsid w:val="00954F3A"/>
    <w:rsid w:val="009C0876"/>
    <w:rsid w:val="009E21BF"/>
    <w:rsid w:val="009F16E5"/>
    <w:rsid w:val="00A20CCF"/>
    <w:rsid w:val="00A40D8E"/>
    <w:rsid w:val="00A6629D"/>
    <w:rsid w:val="00A75596"/>
    <w:rsid w:val="00A81CD6"/>
    <w:rsid w:val="00AB71A9"/>
    <w:rsid w:val="00B2383D"/>
    <w:rsid w:val="00B356AC"/>
    <w:rsid w:val="00B50020"/>
    <w:rsid w:val="00BB43D7"/>
    <w:rsid w:val="00C02EAD"/>
    <w:rsid w:val="00C5496D"/>
    <w:rsid w:val="00C75D6A"/>
    <w:rsid w:val="00CB4950"/>
    <w:rsid w:val="00CE08B2"/>
    <w:rsid w:val="00CE57A0"/>
    <w:rsid w:val="00D40068"/>
    <w:rsid w:val="00D46909"/>
    <w:rsid w:val="00E063BB"/>
    <w:rsid w:val="00E107E3"/>
    <w:rsid w:val="00E12B0D"/>
    <w:rsid w:val="00E33DDA"/>
    <w:rsid w:val="00E525AD"/>
    <w:rsid w:val="00EE08FF"/>
    <w:rsid w:val="00EE10B7"/>
    <w:rsid w:val="00EE30A7"/>
    <w:rsid w:val="00F15017"/>
    <w:rsid w:val="00F65230"/>
    <w:rsid w:val="00FC0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E30A7"/>
    <w:pPr>
      <w:widowControl w:val="false"/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E30A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E30A7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EE30A7"/>
  </w:style>
  <w:style w:styleId="Odlomakpopisa" w:type="paragraph">
    <w:name w:val="List Paragraph"/>
    <w:basedOn w:val="Normal"/>
    <w:uiPriority w:val="34"/>
    <w:qFormat/>
    <w:rsid w:val="00EE30A7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E30A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E30A7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26D9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26D93"/>
    <w:rPr>
      <w:rFonts w:cs="Times New Roman" w:eastAsia="Times New Roman"/>
      <w:sz w:val="20"/>
      <w:szCs w:val="20"/>
      <w:lang w:eastAsia="hr-HR"/>
    </w:rPr>
  </w:style>
  <w:style w:styleId="Bezproreda" w:type="paragraph">
    <w:name w:val="No Spacing"/>
    <w:uiPriority w:val="99"/>
    <w:qFormat/>
    <w:rsid w:val="00926D93"/>
    <w:pPr>
      <w:widowControl w:val="false"/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/>
      <w:sz w:val="20"/>
      <w:szCs w:val="20"/>
      <w:lang w:eastAsia="hr-HR"/>
    </w:rPr>
  </w:style>
  <w:style w:styleId="Tekstfusnote" w:type="paragraph">
    <w:name w:val="footnote text"/>
    <w:basedOn w:val="Normal"/>
    <w:link w:val="TekstfusnoteChar"/>
    <w:uiPriority w:val="99"/>
    <w:semiHidden/>
    <w:rsid w:val="00B50020"/>
    <w:pPr>
      <w:widowControl/>
      <w:overflowPunct/>
      <w:autoSpaceDE/>
      <w:autoSpaceDN/>
      <w:adjustRightInd/>
      <w:spacing w:after="80"/>
      <w:textAlignment w:val="auto"/>
    </w:pPr>
    <w:rPr>
      <w:rFonts w:eastAsia="Calibri" w:hAnsi="Calibri" w:ascii="Calibri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B50020"/>
    <w:rPr>
      <w:rFonts w:cs="Times New Roman" w:eastAsia="Calibri" w:hAnsi="Calibri" w:ascii="Calibri"/>
      <w:sz w:val="20"/>
      <w:szCs w:val="20"/>
    </w:rPr>
  </w:style>
  <w:style w:styleId="Referencafusnote" w:type="character">
    <w:name w:val="footnote reference"/>
    <w:uiPriority w:val="99"/>
    <w:semiHidden/>
    <w:rsid w:val="00B50020"/>
    <w:rPr>
      <w:rFonts w:cs="Times New Roman"/>
      <w:vertAlign w:val="superscript"/>
    </w:rPr>
  </w:style>
  <w:style w:styleId="Reetkatablice" w:type="table">
    <w:name w:val="Table Grid"/>
    <w:basedOn w:val="Obinatablica"/>
    <w:uiPriority w:val="59"/>
    <w:rsid w:val="00EE08FF"/>
    <w:pPr>
      <w:spacing w:lineRule="auto" w:line="240" w:after="0"/>
    </w:pPr>
    <w:rPr>
      <w:rFonts w:eastAsiaTheme="minorEastAsia" w:hAnsiTheme="minorHAnsi" w:asciiTheme="minorHAnsi"/>
      <w:sz w:val="22"/>
      <w:lang w:eastAsia="zh-CN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C0C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0C8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FC0C81"/>
    <w:rPr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FC0C8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FC0C8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E30A7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cs="Times New Roman" w:eastAsia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E30A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E30A7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EE30A7"/>
  </w:style>
  <w:style w:styleId="Odlomakpopisa" w:type="paragraph">
    <w:name w:val="List Paragraph"/>
    <w:basedOn w:val="Normal"/>
    <w:uiPriority w:val="34"/>
    <w:qFormat/>
    <w:rsid w:val="00EE30A7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E30A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E30A7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26D9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26D93"/>
    <w:rPr>
      <w:rFonts w:cs="Times New Roman" w:eastAsia="Times New Roman"/>
      <w:sz w:val="20"/>
      <w:szCs w:val="20"/>
      <w:lang w:eastAsia="hr-HR"/>
    </w:rPr>
  </w:style>
  <w:style w:styleId="Bezproreda" w:type="paragraph">
    <w:name w:val="No Spacing"/>
    <w:uiPriority w:val="99"/>
    <w:qFormat/>
    <w:rsid w:val="00926D93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cs="Times New Roman" w:eastAsia="Times New Roman"/>
      <w:sz w:val="20"/>
      <w:szCs w:val="20"/>
      <w:lang w:eastAsia="hr-HR"/>
    </w:rPr>
  </w:style>
  <w:style w:styleId="Tekstfusnote" w:type="paragraph">
    <w:name w:val="footnote text"/>
    <w:basedOn w:val="Normal"/>
    <w:link w:val="TekstfusnoteChar"/>
    <w:uiPriority w:val="99"/>
    <w:semiHidden/>
    <w:rsid w:val="00B50020"/>
    <w:pPr>
      <w:widowControl/>
      <w:overflowPunct/>
      <w:autoSpaceDE/>
      <w:autoSpaceDN/>
      <w:adjustRightInd/>
      <w:spacing w:after="80"/>
      <w:textAlignment w:val="auto"/>
    </w:pPr>
    <w:rPr>
      <w:rFonts w:ascii="Calibri" w:eastAsia="Calibri" w:hAnsi="Calibri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B50020"/>
    <w:rPr>
      <w:rFonts w:ascii="Calibri" w:cs="Times New Roman" w:eastAsia="Calibri" w:hAnsi="Calibri"/>
      <w:sz w:val="20"/>
      <w:szCs w:val="20"/>
    </w:rPr>
  </w:style>
  <w:style w:styleId="Referencafusnote" w:type="character">
    <w:name w:val="footnote reference"/>
    <w:uiPriority w:val="99"/>
    <w:semiHidden/>
    <w:rsid w:val="00B50020"/>
    <w:rPr>
      <w:rFonts w:cs="Times New Roman"/>
      <w:vertAlign w:val="superscript"/>
    </w:rPr>
  </w:style>
  <w:style w:styleId="Reetkatablice" w:type="table">
    <w:name w:val="Table Grid"/>
    <w:basedOn w:val="Obinatablica"/>
    <w:uiPriority w:val="59"/>
    <w:rsid w:val="00EE08FF"/>
    <w:pPr>
      <w:spacing w:after="0" w:line="240" w:lineRule="auto"/>
    </w:pPr>
    <w:rPr>
      <w:rFonts w:asciiTheme="minorHAnsi" w:eastAsiaTheme="minorEastAsia" w:hAnsiTheme="minorHAnsi"/>
      <w:sz w:val="22"/>
      <w:lang w:eastAsia="zh-CN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C0C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0C8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FC0C81"/>
    <w:rPr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FC0C8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FC0C8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2116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5912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2018.</izvorni_sadrzaj>
    <derivirana_varijabla naziv="DomainObject.DatumDonosenjaOdluke_1">4.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4968</izvorni_sadrzaj>
    <derivirana_varijabla naziv="DomainObject.Predmet.Broj_1">4968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St-4968/2016</izvorni_sadrzaj>
    <derivirana_varijabla naziv="DomainObject.Predmet.OznakaBroj_1">St-4968/2016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SARATOGA GRADNJA d.o.o. zastupanog po punomoćniku GORDAN FRANCIŠKOVIĆ</izvorni_sadrzaj>
    <derivirana_varijabla naziv="DomainObject.Predmet.ProtustrankaFormated_1">  SARATOGA GRADNJA d.o.o. zastupanog po punomoćniku GORDAN FRANCIŠKOVIĆ</derivirana_varijabla>
  </DomainObject.Predmet.ProtustrankaFormated>
  <DomainObject.Predmet.ProtustrankaFormatedOIB>
    <izvorni_sadrzaj>  SARATOGA GRADNJA d.o.o., OIB 83576033266 zastupanog po punomoćniku GORDAN FRANCIŠKOVIĆ</izvorni_sadrzaj>
    <derivirana_varijabla naziv="DomainObject.Predmet.ProtustrankaFormatedOIB_1">  SARATOGA GRADNJA d.o.o., OIB 83576033266 zastupanog po punomoćniku GORDAN FRANCIŠKOVIĆ</derivirana_varijabla>
  </DomainObject.Predmet.ProtustrankaFormatedOIB>
  <DomainObject.Predmet.ProtustrankaFormatedWithAdress>
    <izvorni_sadrzaj> SARATOGA GRADNJA d.o.o., Pakoštanska ulica 5/II, 10000 Zagreb zastupanog po punomoćniku GORDAN FRANCIŠKOVIĆ</izvorni_sadrzaj>
    <derivirana_varijabla naziv="DomainObject.Predmet.ProtustrankaFormatedWithAdress_1"> SARATOGA GRADNJA d.o.o., Pakoštanska ulica 5/II, 10000 Zagreb zastupanog po punomoćniku GORDAN FRANCIŠKOVIĆ</derivirana_varijabla>
  </DomainObject.Predmet.ProtustrankaFormatedWithAdress>
  <DomainObject.Predmet.ProtustrankaFormatedWithAdressOIB>
    <izvorni_sadrzaj> SARATOGA GRADNJA d.o.o., OIB 83576033266, Pakoštanska ulica 5/II, 10000 Zagreb zastupanog po punomoćniku GORDAN FRANCIŠKOVIĆ</izvorni_sadrzaj>
    <derivirana_varijabla naziv="DomainObject.Predmet.ProtustrankaFormatedWithAdressOIB_1"> SARATOGA GRADNJA d.o.o., OIB 83576033266, Pakoštanska ulica 5/II, 10000 Zagreb zastupanog po punomoćniku GORDAN FRANCIŠKOVIĆ</derivirana_varijabla>
  </DomainObject.Predmet.ProtustrankaFormatedWithAdressOIB>
  <DomainObject.Predmet.ProtustrankaWithAdress>
    <izvorni_sadrzaj>SARATOGA GRADNJA d.o.o. Pakoštanska ulica 5/II, 10000 Zagreb</izvorni_sadrzaj>
    <derivirana_varijabla naziv="DomainObject.Predmet.ProtustrankaWithAdress_1">SARATOGA GRADNJA d.o.o. Pakoštanska ulica 5/II, 10000 Zagreb</derivirana_varijabla>
  </DomainObject.Predmet.ProtustrankaWithAdress>
  <DomainObject.Predmet.ProtustrankaWithAdressOIB>
    <izvorni_sadrzaj>SARATOGA GRADNJA d.o.o., OIB 83576033266, Pakoštanska ulica 5/II, 10000 Zagreb</izvorni_sadrzaj>
    <derivirana_varijabla naziv="DomainObject.Predmet.ProtustrankaWithAdressOIB_1">SARATOGA GRADNJA d.o.o., OIB 83576033266, Pakoštanska ulica 5/II, 10000 Zagreb</derivirana_varijabla>
  </DomainObject.Predmet.ProtustrankaWithAdressOIB>
  <DomainObject.Predmet.ProtustrankaNazivFormated>
    <izvorni_sadrzaj>SARATOGA GRADNJA d.o.o.</izvorni_sadrzaj>
    <derivirana_varijabla naziv="DomainObject.Predmet.ProtustrankaNazivFormated_1">SARATOGA GRADNJA d.o.o.</derivirana_varijabla>
  </DomainObject.Predmet.ProtustrankaNazivFormated>
  <DomainObject.Predmet.ProtustrankaNazivFormatedOIB>
    <izvorni_sadrzaj>SARATOGA GRADNJA d.o.o., OIB 83576033266</izvorni_sadrzaj>
    <derivirana_varijabla naziv="DomainObject.Predmet.ProtustrankaNazivFormatedOIB_1">SARATOGA GRADNJA d.o.o., OIB 83576033266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SARATOGA GRADNJA d.o.o. zastupanog po punomoćniku GORDAN FRANCIŠKOVIĆ</item>
    </izvorni_sadrzaj>
    <derivirana_varijabla naziv="DomainObject.Predmet.ProtuStrankaListFormated_1">
      <item>SARATOGA GRADNJA d.o.o. zastupanog po punomoćniku GORDAN FRANCIŠKOVIĆ</item>
    </derivirana_varijabla>
  </DomainObject.Predmet.ProtuStrankaListFormated>
  <DomainObject.Predmet.ProtuStrankaListFormatedOIB>
    <izvorni_sadrzaj>
      <item>SARATOGA GRADNJA d.o.o., OIB 83576033266 zastupanog po punomoćniku GORDAN FRANCIŠKOVIĆ</item>
    </izvorni_sadrzaj>
    <derivirana_varijabla naziv="DomainObject.Predmet.ProtuStrankaListFormatedOIB_1">
      <item>SARATOGA GRADNJA d.o.o., OIB 83576033266 zastupanog po punomoćniku GORDAN FRANCIŠKOVIĆ</item>
    </derivirana_varijabla>
  </DomainObject.Predmet.ProtuStrankaListFormatedOIB>
  <DomainObject.Predmet.ProtuStrankaListFormatedWithAdress>
    <izvorni_sadrzaj>
      <item>SARATOGA GRADNJA d.o.o., Pakoštanska ulica 5/II, 10000 Zagreb zastupanog po punomoćniku GORDAN FRANCIŠKOVIĆ</item>
    </izvorni_sadrzaj>
    <derivirana_varijabla naziv="DomainObject.Predmet.ProtuStrankaListFormatedWithAdress_1">
      <item>SARATOGA GRADNJA d.o.o., Pakoštanska ulica 5/II, 10000 Zagreb zastupanog po punomoćniku GORDAN FRANCIŠKOVIĆ</item>
    </derivirana_varijabla>
  </DomainObject.Predmet.ProtuStrankaListFormatedWithAdress>
  <DomainObject.Predmet.ProtuStrankaListFormatedWithAdressOIB>
    <izvorni_sadrzaj>
      <item>SARATOGA GRADNJA d.o.o., OIB 83576033266, Pakoštanska ulica 5/II, 10000 Zagreb zastupanog po punomoćniku GORDAN FRANCIŠKOVIĆ</item>
    </izvorni_sadrzaj>
    <derivirana_varijabla naziv="DomainObject.Predmet.ProtuStrankaListFormatedWithAdressOIB_1">
      <item>SARATOGA GRADNJA d.o.o., OIB 83576033266, Pakoštanska ulica 5/II, 10000 Zagreb zastupanog po punomoćniku GORDAN FRANCIŠKOVIĆ</item>
    </derivirana_varijabla>
  </DomainObject.Predmet.ProtuStrankaListFormatedWithAdressOIB>
  <DomainObject.Predmet.ProtuStrankaListNazivFormated>
    <izvorni_sadrzaj>
      <item>SARATOGA GRADNJA d.o.o.</item>
    </izvorni_sadrzaj>
    <derivirana_varijabla naziv="DomainObject.Predmet.ProtuStrankaListNazivFormated_1">
      <item>SARATOGA GRADNJA d.o.o.</item>
    </derivirana_varijabla>
  </DomainObject.Predmet.ProtuStrankaListNazivFormated>
  <DomainObject.Predmet.ProtuStrankaListNazivFormatedOIB>
    <izvorni_sadrzaj>
      <item>SARATOGA GRADNJA d.o.o., OIB 83576033266</item>
    </izvorni_sadrzaj>
    <derivirana_varijabla naziv="DomainObject.Predmet.ProtuStrankaListNazivFormatedOIB_1">
      <item>SARATOGA GRADNJA d.o.o., OIB 83576033266</item>
    </derivirana_varijabla>
  </DomainObject.Predmet.ProtuStrankaListNazivFormatedOIB>
  <DomainObject.Predmet.OstaliListFormated>
    <izvorni_sadrzaj>
      <item>GORDAN FRANCIŠKOVIĆ punomoćnik sudionika u postupku SARATOGA GRADNJA d.o.o.</item>
    </izvorni_sadrzaj>
    <derivirana_varijabla naziv="DomainObject.Predmet.OstaliListFormated_1">
      <item>GORDAN FRANCIŠKOVIĆ punomoćnik sudionika u postupku SARATOGA GRADNJA d.o.o.</item>
    </derivirana_varijabla>
  </DomainObject.Predmet.OstaliListFormated>
  <DomainObject.Predmet.OstaliListFormatedOIB>
    <izvorni_sadrzaj>
      <item>GORDAN FRANCIŠKOVIĆ, OIB 38757327919 punomoćnik sudionika u postupku SARATOGA GRADNJA d.o.o.</item>
    </izvorni_sadrzaj>
    <derivirana_varijabla naziv="DomainObject.Predmet.OstaliListFormatedOIB_1">
      <item>GORDAN FRANCIŠKOVIĆ, OIB 38757327919 punomoćnik sudionika u postupku SARATOGA GRADNJA d.o.o.</item>
    </derivirana_varijabla>
  </DomainObject.Predmet.OstaliListFormatedOIB>
  <DomainObject.Predmet.OstaliListFormatedWithAdress>
    <izvorni_sadrzaj>
      <item>GORDAN FRANCIŠKOVIĆ, Ulica Ksavera Šandora Đalskog 25, 10290 Zaprešić punomoćnik sudionika u postupku SARATOGA GRADNJA d.o.o.</item>
    </izvorni_sadrzaj>
    <derivirana_varijabla naziv="DomainObject.Predmet.OstaliListFormatedWithAdress_1">
      <item>GORDAN FRANCIŠKOVIĆ, Ulica Ksavera Šandora Đalskog 25, 10290 Zaprešić punomoćnik sudionika u postupku SARATOGA GRADNJA d.o.o.</item>
    </derivirana_varijabla>
  </DomainObject.Predmet.OstaliListFormatedWithAdress>
  <DomainObject.Predmet.OstaliListFormatedWithAdressOIB>
    <izvorni_sadrzaj>
      <item>GORDAN FRANCIŠKOVIĆ, OIB 38757327919, Ulica Ksavera Šandora Đalskog 25, 10290 Zaprešić punomoćnik sudionika u postupku SARATOGA GRADNJA d.o.o.</item>
    </izvorni_sadrzaj>
    <derivirana_varijabla naziv="DomainObject.Predmet.OstaliListFormatedWithAdressOIB_1">
      <item>GORDAN FRANCIŠKOVIĆ, OIB 38757327919, Ulica Ksavera Šandora Đalskog 25, 10290 Zaprešić punomoćnik sudionika u postupku SARATOGA GRADNJA d.o.o.</item>
    </derivirana_varijabla>
  </DomainObject.Predmet.OstaliListFormatedWithAdressOIB>
  <DomainObject.Predmet.OstaliListNazivFormated>
    <izvorni_sadrzaj>
      <item>GORDAN FRANCIŠKOVIĆ</item>
    </izvorni_sadrzaj>
    <derivirana_varijabla naziv="DomainObject.Predmet.OstaliListNazivFormated_1">
      <item>GORDAN FRANCIŠKOVIĆ</item>
    </derivirana_varijabla>
  </DomainObject.Predmet.OstaliListNazivFormated>
  <DomainObject.Predmet.OstaliListNazivFormatedOIB>
    <izvorni_sadrzaj>
      <item>GORDAN FRANCIŠKOVIĆ, OIB 38757327919</item>
    </izvorni_sadrzaj>
    <derivirana_varijabla naziv="DomainObject.Predmet.OstaliListNazivFormatedOIB_1">
      <item>GORDAN FRANCIŠKOVIĆ, OIB 38757327919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2018.</izvorni_sadrzaj>
    <derivirana_varijabla naziv="DomainObject.Datum_1">4.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SARATOGA GRADNJA d.o.o.</izvorni_sadrzaj>
    <derivirana_varijabla naziv="DomainObject.Predmet.ProtustrankaIDrugi_1">SARATOGA GRADNJA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SARATOGA GRADNJA d.o.o., OIB 83576033266, Pakoštanska ulica 5/II, 10000 Zagreb</izvorni_sadrzaj>
    <derivirana_varijabla naziv="DomainObject.Predmet.ProtustrankaIDrugiAdressOIB_1">SARATOGA GRADNJA d.o.o., OIB 83576033266, Pakoštanska ulica 5/II,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SARATOGA GRADNJA d.o.o.</item>
      <item>GORDAN FRANCIŠKOVIĆ</item>
    </izvorni_sadrzaj>
    <derivirana_varijabla naziv="DomainObject.Predmet.SudioniciListNaziv_1">
      <item>FINA Regionalni centar Zagreb</item>
      <item>SARATOGA GRADNJA d.o.o.</item>
      <item>GORDAN FRANCIŠKOVIĆ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SARATOGA GRADNJA d.o.o., OIB 83576033266, Pakoštanska ulica 5/II,10000 Zagreb</item>
      <item>GORDAN FRANCIŠKOVIĆ, OIB 38757327919, Ulica Ksavera Šandora Đalskog 25,10290 Zaprešić</item>
    </izvorni_sadrzaj>
    <derivirana_varijabla naziv="DomainObject.Predmet.SudioniciListAdressOIB_1">
      <item>FINA Regionalni centar Zagreb, OIB 85821130368, Trg svibanjskih žrtava 1995. br. 1,10000 Zagreb</item>
      <item>SARATOGA GRADNJA d.o.o., OIB 83576033266, Pakoštanska ulica 5/II,10000 Zagreb</item>
      <item>GORDAN FRANCIŠKOVIĆ, OIB 38757327919, Ulica Ksavera Šandora Đalskog 25,10290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83576033266</item>
      <item>, OIB 38757327919</item>
    </izvorni_sadrzaj>
    <derivirana_varijabla naziv="DomainObject.Predmet.SudioniciListNazivOIB_1">
      <item>, OIB 85821130368</item>
      <item>, OIB 83576033266</item>
      <item>, OIB 38757327919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Korana Ferdelji, OIB 74691192835, Biskupa J. Galjufa 7a Zagreb</item>
    </izvorni_sadrzaj>
    <derivirana_varijabla naziv="DomainObject.Predmet.StecajniUpraviteljiListAddressOIB_1">
      <item>Korana Ferdelji, OIB 74691192835, Biskupa J. Galjufa 7a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740</properties:Words>
  <properties:Characters>4483</properties:Characters>
  <properties:Lines>334</properties:Lines>
  <properties:Paragraphs>118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2018-04-04T08:19:00Z</dcterms:created>
  <dc:creator>Matea Bizjak</dc:creator>
  <cp:lastModifiedBy>Greta Jurišić</cp:lastModifiedBy>
  <cp:lastPrinted>2018-04-04T09:05:00Z</cp:lastPrinted>
  <dcterms:modified xmlns:xsi="http://www.w3.org/2001/XMLSchema-instance" xsi:type="dcterms:W3CDTF">2018-04-04T09:05:00Z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(St-4968-16-Rj- utvrđene i osporene tražbine (NOVI SZ).docx)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