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221a" w14:paraId="289221a" w:rsidRDefault="00AE649C" w:rsidP="008F2AE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963D7" w:rsidP="008F2AEA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F2AEA">
        <w:t>REPUBLIKA HRVATSKA</w:t>
      </w:r>
    </w:p>
    <w:p w:rsidRDefault="008F2AEA" w:rsidP="008F2AEA" w:rsidR="008F2AEA" w:rsidRPr="00B76F3C">
      <w:pPr>
        <w:pStyle w:val="SudNaziv"/>
      </w:pPr>
      <w:r>
        <w:t>TRGOVAČKI SUD U VARAŽDINU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  <w:jc w:val="center"/>
      </w:pPr>
      <w:r>
        <w:t>REPUBLIKA HRVATSKA</w:t>
      </w:r>
    </w:p>
    <w:p w:rsidRDefault="008F2AEA" w:rsidP="008F2AEA" w:rsidR="008F2AEA">
      <w:pPr>
        <w:spacing w:after="0"/>
      </w:pPr>
    </w:p>
    <w:p w:rsidRDefault="008F2AEA" w:rsidP="008F2AEA" w:rsidR="008F2AEA">
      <w:pPr>
        <w:spacing w:after="0"/>
        <w:jc w:val="center"/>
      </w:pPr>
      <w:r>
        <w:t>R J E Š E NJ E</w:t>
      </w:r>
    </w:p>
    <w:p w:rsidRDefault="008F2AEA" w:rsidP="008F2AEA" w:rsidR="008F2AEA">
      <w:pPr>
        <w:spacing w:after="0"/>
      </w:pPr>
    </w:p>
    <w:p w:rsidRDefault="006236DA" w:rsidP="006236DA" w:rsidR="006236DA">
      <w:pPr>
        <w:ind w:firstLine="708"/>
        <w:jc w:val="both"/>
        <w:rPr>
          <w:color w:themeColor="text1" w:val="000000"/>
        </w:rPr>
      </w:pPr>
      <w:r>
        <w:t xml:space="preserve">Trgovački sud u Varaždinu po sutkinji toga suda Meliti Poljanec Bubaš, u postupku </w:t>
      </w:r>
      <w:proofErr w:type="spellStart"/>
      <w:r>
        <w:t>predstečajne</w:t>
      </w:r>
      <w:proofErr w:type="spellEnd"/>
      <w:r>
        <w:t xml:space="preserve"> nagodbe povodom prijedloga dužnika CENTAR ZA REPRODUKCIJU U STOČARSTVU HRVATSKE d.o.o., Križevci, </w:t>
      </w:r>
      <w:proofErr w:type="spellStart"/>
      <w:r>
        <w:t>Potočka</w:t>
      </w:r>
      <w:proofErr w:type="spellEnd"/>
      <w:r>
        <w:t xml:space="preserve"> 20, OIB: 18386202945, dana 17. ožujka 2017.</w:t>
      </w:r>
    </w:p>
    <w:p w:rsidRDefault="008F2AEA" w:rsidP="008F2AEA" w:rsidR="008F2AEA">
      <w:pPr>
        <w:spacing w:after="0"/>
        <w:jc w:val="center"/>
      </w:pPr>
      <w:r>
        <w:t>r i j e š i o    j e</w:t>
      </w:r>
    </w:p>
    <w:p w:rsidRDefault="008F2AEA" w:rsidP="008F2AEA" w:rsidR="008F2AEA">
      <w:pPr>
        <w:spacing w:after="0"/>
        <w:ind w:firstLine="720"/>
        <w:jc w:val="both"/>
      </w:pPr>
    </w:p>
    <w:p w:rsidRDefault="008F2AEA" w:rsidP="008F2AEA" w:rsidR="008F2AEA">
      <w:pPr>
        <w:spacing w:after="0"/>
        <w:ind w:hanging="705" w:left="1410"/>
        <w:jc w:val="both"/>
      </w:pPr>
      <w:r>
        <w:t>I</w:t>
      </w:r>
      <w:r>
        <w:tab/>
        <w:t xml:space="preserve">Određuje se naknada Financijskoj agenciji, Zagreb, Ulica grada Vukovara 70, OIB: 85821130368, za obavljanje poslova u predstečajnom postupku u povodu prijedloga dužnika </w:t>
      </w:r>
      <w:r w:rsidR="006236DA">
        <w:t xml:space="preserve">CENTAR ZA REPRODUKCIJU U STOČARSTVU HRVATSKE d.o.o., Križevci, </w:t>
      </w:r>
      <w:proofErr w:type="spellStart"/>
      <w:r w:rsidR="006236DA">
        <w:t>Potočka</w:t>
      </w:r>
      <w:proofErr w:type="spellEnd"/>
      <w:r w:rsidR="006236DA">
        <w:t xml:space="preserve"> 20, OIB: 18386202945</w:t>
      </w:r>
      <w:r>
        <w:t xml:space="preserve">, u ukupnom </w:t>
      </w:r>
      <w:r w:rsidRPr="006D72A9">
        <w:t>iznosu od 950,00 kn (760,00 kn uvećano za PDV).</w:t>
      </w:r>
      <w:r w:rsidRPr="006D72A9">
        <w:tab/>
      </w:r>
      <w:r w:rsidRPr="006D72A9">
        <w:tab/>
      </w:r>
    </w:p>
    <w:p w:rsidRDefault="008F2AEA" w:rsidP="008F2AEA" w:rsidR="008F2AEA">
      <w:pPr>
        <w:spacing w:after="0"/>
        <w:ind w:hanging="705" w:left="705"/>
        <w:jc w:val="both"/>
        <w:rPr>
          <w:color w:val="000000"/>
        </w:rPr>
      </w:pPr>
    </w:p>
    <w:p w:rsidRDefault="008F2AEA" w:rsidP="008F2AEA" w:rsidR="008F2AEA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Nalaže se računovodstvu ovoga suda iznos od 950,00 kn s računa sudskog depozita – iz predujma uplaćenog u ovome predmetu, uplatiti na račun </w:t>
      </w:r>
      <w:r>
        <w:t>Financijske agencije, Zagreb, Ulica grada Vukovara 70, OIB: 85821130368.</w:t>
      </w:r>
    </w:p>
    <w:p w:rsidRDefault="008F2AEA" w:rsidP="008F2AEA" w:rsidR="008F2AEA">
      <w:pPr>
        <w:spacing w:after="0"/>
        <w:jc w:val="both"/>
        <w:rPr>
          <w:lang w:val="en-AU"/>
        </w:rPr>
      </w:pPr>
    </w:p>
    <w:p w:rsidRDefault="008F2AEA" w:rsidP="008F2AEA" w:rsidR="008F2AEA">
      <w:pPr>
        <w:spacing w:after="0"/>
        <w:jc w:val="center"/>
      </w:pPr>
      <w:r>
        <w:t>Obrazloženje</w:t>
      </w:r>
    </w:p>
    <w:p w:rsidRDefault="008F2AEA" w:rsidP="008F2AEA" w:rsidR="008F2AEA">
      <w:pPr>
        <w:spacing w:after="0"/>
      </w:pPr>
    </w:p>
    <w:p w:rsidRDefault="008F2AEA" w:rsidP="008F2AEA" w:rsidR="006D72A9">
      <w:pPr>
        <w:spacing w:after="0"/>
        <w:ind w:firstLine="720"/>
        <w:jc w:val="both"/>
      </w:pPr>
      <w:r>
        <w:t xml:space="preserve">Rješenjem ovoga suda od </w:t>
      </w:r>
      <w:r w:rsidR="006D72A9">
        <w:t>12.5.2016.</w:t>
      </w:r>
      <w:r>
        <w:t xml:space="preserve"> otvoren je </w:t>
      </w:r>
      <w:proofErr w:type="spellStart"/>
      <w:r>
        <w:t>predstečajni</w:t>
      </w:r>
      <w:proofErr w:type="spellEnd"/>
      <w:r>
        <w:t xml:space="preserve"> postupak nad dužnikom</w:t>
      </w:r>
      <w:r w:rsidR="006D72A9">
        <w:t xml:space="preserve"> pobliže označenim u izreci.</w:t>
      </w:r>
    </w:p>
    <w:p w:rsidRDefault="006D72A9" w:rsidP="008F2AEA" w:rsidR="006D72A9">
      <w:pPr>
        <w:spacing w:after="0"/>
        <w:ind w:firstLine="720"/>
        <w:jc w:val="both"/>
      </w:pPr>
    </w:p>
    <w:p w:rsidRDefault="006D72A9" w:rsidP="008F2AEA" w:rsidR="008F2AEA">
      <w:pPr>
        <w:spacing w:after="0"/>
        <w:ind w:firstLine="720"/>
        <w:jc w:val="both"/>
      </w:pPr>
      <w:r>
        <w:t xml:space="preserve"> </w:t>
      </w:r>
      <w:r w:rsidR="008F2AEA">
        <w:t xml:space="preserve">Podneskom od </w:t>
      </w:r>
      <w:r>
        <w:t>19. rujna 2016.</w:t>
      </w:r>
      <w:r w:rsidR="008F2AEA">
        <w:t xml:space="preserve"> FINA je zatražila određivanje naknade za obavljanje poslova u predstečajnom postupku u iznosu od 750,00 kn uvećano za PDV.</w:t>
      </w:r>
    </w:p>
    <w:p w:rsidRDefault="006D72A9" w:rsidP="008F2AEA" w:rsidR="006D72A9">
      <w:pPr>
        <w:spacing w:after="0"/>
        <w:ind w:firstLine="720"/>
        <w:jc w:val="both"/>
      </w:pPr>
    </w:p>
    <w:p w:rsidRDefault="008F2AEA" w:rsidP="008F2AEA" w:rsidR="008F2AEA">
      <w:pPr>
        <w:spacing w:after="0"/>
        <w:ind w:firstLine="705"/>
        <w:jc w:val="both"/>
      </w:pPr>
      <w:r>
        <w:t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8F2AEA" w:rsidP="008F2AEA" w:rsidR="008F2AEA">
      <w:pPr>
        <w:spacing w:after="0"/>
        <w:ind w:firstLine="705"/>
        <w:jc w:val="both"/>
      </w:pPr>
    </w:p>
    <w:p w:rsidRDefault="008F2AEA" w:rsidP="008F2AEA" w:rsidR="008F2AEA">
      <w:pPr>
        <w:spacing w:after="0"/>
        <w:ind w:firstLine="705"/>
        <w:jc w:val="both"/>
      </w:pPr>
      <w:r>
        <w:t>Temeljem navedenoga riješeno je kao u izreci.</w:t>
      </w:r>
    </w:p>
    <w:p w:rsidRDefault="008F2AEA" w:rsidP="008F2AEA" w:rsidR="008F2AEA">
      <w:pPr>
        <w:spacing w:after="0"/>
      </w:pPr>
    </w:p>
    <w:p w:rsidRDefault="006D72A9" w:rsidP="008F2AEA" w:rsidR="008F2AEA">
      <w:pPr>
        <w:spacing w:after="0"/>
        <w:jc w:val="center"/>
      </w:pPr>
      <w:r>
        <w:t>U Varaždinu 17</w:t>
      </w:r>
      <w:r w:rsidR="008F2AEA">
        <w:t xml:space="preserve">. </w:t>
      </w:r>
      <w:r>
        <w:t>ožujka 2017.</w:t>
      </w:r>
    </w:p>
    <w:p w:rsidRDefault="008F2AEA" w:rsidP="008F2AEA" w:rsidR="008F2AEA">
      <w:pPr>
        <w:spacing w:after="0"/>
        <w:ind w:firstLine="720"/>
        <w:jc w:val="center"/>
      </w:pP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D72A9">
        <w:t>Sutkinja:</w:t>
      </w:r>
    </w:p>
    <w:p w:rsidRDefault="006D72A9" w:rsidP="006D72A9" w:rsidR="008F2AEA">
      <w:pPr>
        <w:spacing w:after="0"/>
        <w:ind w:firstLine="720" w:left="4944"/>
        <w:jc w:val="both"/>
      </w:pPr>
      <w:r>
        <w:t xml:space="preserve">  Melita Poljanec Bubaš</w:t>
      </w:r>
      <w:r w:rsidR="00B108E8">
        <w:t>,v.r.</w:t>
      </w:r>
    </w:p>
    <w:p w:rsidRDefault="008F2AEA" w:rsidP="008F2AEA" w:rsidR="008F2AEA">
      <w:pPr>
        <w:spacing w:after="0"/>
        <w:ind w:firstLine="720"/>
        <w:jc w:val="both"/>
      </w:pPr>
    </w:p>
    <w:p w:rsidRDefault="008F2AEA" w:rsidP="008F2AEA" w:rsidR="008F2AEA">
      <w:pPr>
        <w:spacing w:after="0"/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2AEA" w:rsidP="008F2AEA" w:rsidR="008F2AE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8F2AEA" w:rsidP="008F2AEA" w:rsidR="008F2AEA">
      <w:pPr>
        <w:spacing w:after="0"/>
        <w:jc w:val="both"/>
      </w:pPr>
      <w:r>
        <w:t>UPUTA O PRAVNOM LIJEKU:</w:t>
      </w:r>
    </w:p>
    <w:p w:rsidRDefault="008F2AEA" w:rsidP="008F2AEA" w:rsidR="008F2AEA">
      <w:pPr>
        <w:spacing w:after="0"/>
        <w:jc w:val="both"/>
      </w:pPr>
      <w: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8F2AEA" w:rsidP="008F2AEA" w:rsidR="008F2AEA">
      <w:pPr>
        <w:spacing w:after="0"/>
        <w:jc w:val="both"/>
      </w:pPr>
    </w:p>
    <w:p w:rsidRDefault="008F2AEA" w:rsidP="008F2AEA" w:rsidR="008F2AEA">
      <w:pPr>
        <w:spacing w:after="0"/>
        <w:jc w:val="both"/>
      </w:pPr>
      <w:r>
        <w:t>DNA:</w:t>
      </w:r>
    </w:p>
    <w:p w:rsidRDefault="008F2AEA" w:rsidP="008F2AEA" w:rsidR="008F2AEA">
      <w:pPr>
        <w:spacing w:after="0"/>
        <w:jc w:val="both"/>
      </w:pPr>
      <w:r>
        <w:t>- e oglasna ploča,</w:t>
      </w:r>
    </w:p>
    <w:p w:rsidRDefault="008F2AEA" w:rsidP="008F2AEA" w:rsidR="008F2AEA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8F2AEA" w:rsidP="008F2AEA" w:rsidR="008F2AEA">
      <w:pPr>
        <w:spacing w:after="0"/>
        <w:jc w:val="both"/>
        <w:rPr>
          <w:i/>
          <w:lang w:val="en-AU"/>
        </w:rPr>
      </w:pPr>
    </w:p>
    <w:p w:rsidRDefault="008F2AEA" w:rsidP="008F2AEA" w:rsidR="008F2AEA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8F2AEA" w:rsidR="00CB0EA4">
      <w:pPr>
        <w:pStyle w:val="Naslovdokumenta"/>
        <w:spacing w:after="0"/>
      </w:pPr>
    </w:p>
    <w:p w:rsidRDefault="0071688E" w:rsidP="008F2AEA" w:rsidR="0071688E">
      <w:pPr>
        <w:pStyle w:val="Poetniodjeljak"/>
        <w:spacing w:after="0"/>
      </w:pPr>
    </w:p>
    <w:p w:rsidRDefault="00A21F0D" w:rsidP="008F2AEA" w:rsidR="00A21F0D">
      <w:pPr>
        <w:pStyle w:val="NormaleSPIS"/>
        <w:spacing w:after="0"/>
        <w:rPr>
          <w:noProof/>
        </w:rPr>
      </w:pPr>
    </w:p>
    <w:p w:rsidRDefault="00DA0242" w:rsidP="008F2AEA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7D5" w:rsidP="00537B78" w:rsidR="006877D5">
      <w:r>
        <w:separator/>
      </w:r>
    </w:p>
  </w:endnote>
  <w:endnote w:id="0" w:type="continuationSeparator">
    <w:p w:rsidRDefault="006877D5" w:rsidP="00537B78" w:rsidR="00687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7D5" w:rsidP="00537B78" w:rsidR="006877D5">
      <w:r>
        <w:separator/>
      </w:r>
    </w:p>
  </w:footnote>
  <w:footnote w:id="0" w:type="continuationSeparator">
    <w:p w:rsidRDefault="006877D5" w:rsidP="00537B78" w:rsidR="00687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2AEA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="006236DA">
      <w:rPr>
        <w:rStyle w:val="PozadinaSvijetloCrvena"/>
        <w:shd w:fill="auto" w:color="auto" w:val="clear"/>
      </w:rPr>
      <w:t>2 St-568/16-</w:t>
    </w:r>
    <w:r w:rsidR="001F34D9">
      <w:rPr>
        <w:rStyle w:val="PozadinaSvijetloCrvena"/>
        <w:shd w:fill="auto" w:color="auto" w:val="clear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63D7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357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4D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43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6D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7D5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2A9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AEA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331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08E8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7B1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7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>I. i II. svežanj u pisarnici</izvorni_sadrzaj>
    <derivirana_varijabla naziv="DomainObject.Predmet.PrimjedbaSuca_1">I. i II. svežanj u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REPRODUKCIJU U STOČARSTVU HRVATSKE d.o.o.; BAYERN GENETIK GmbH</izvorni_sadrzaj>
    <derivirana_varijabla naziv="DomainObject.Predmet.StrankaFormated_1">  CENTAR ZA REPRODUKCIJU U STOČARSTVU HRVATSKE d.o.o.; BAYERN GENETIK GmbH</derivirana_varijabla>
  </DomainObject.Predmet.StrankaFormated>
  <DomainObject.Predmet.StrankaFormatedOIB>
    <izvorni_sadrzaj>  CENTAR ZA REPRODUKCIJU U STOČARSTVU HRVATSKE d.o.o., OIB 18386202945; BAYERN GENETIK GmbH, OIB 51845587089</izvorni_sadrzaj>
    <derivirana_varijabla naziv="DomainObject.Predmet.StrankaFormatedOIB_1">  CENTAR ZA REPRODUKCIJU U STOČARSTVU HRVATSKE d.o.o., OIB 18386202945; BAYERN GENETIK GmbH, OIB 51845587089</derivirana_varijabla>
  </DomainObject.Predmet.StrankaFormatedOIB>
  <DomainObject.Predmet.StrankaFormatedWithAdress>
    <izvorni_sadrzaj> CENTAR ZA REPRODUKCIJU U STOČARSTVU HRVATSKE d.o.o., Potočka 20, 48260 Križevci; BAYERN GENETIK GmbH</izvorni_sadrzaj>
    <derivirana_varijabla naziv="DomainObject.Predmet.StrankaFormatedWithAdress_1"> CENTAR ZA REPRODUKCIJU U STOČARSTVU HRVATSKE d.o.o., Potočka 20, 48260 Križevci; BAYERN GENETIK GmbH</derivirana_varijabla>
  </DomainObject.Predmet.StrankaFormatedWithAdress>
  <DomainObject.Predmet.StrankaFormatedWithAdressOIB>
    <izvorni_sadrzaj> CENTAR ZA REPRODUKCIJU U STOČARSTVU HRVATSKE d.o.o., OIB 18386202945, Potočka 20, 48260 Križevci; BAYERN GENETIK GmbH, OIB 51845587089</izvorni_sadrzaj>
    <derivirana_varijabla naziv="DomainObject.Predmet.StrankaFormatedWithAdressOIB_1"> CENTAR ZA REPRODUKCIJU U STOČARSTVU HRVATSKE d.o.o., OIB 18386202945, Potočka 20, 48260 Križevci; BAYERN GENETIK GmbH, OIB 51845587089</derivirana_varijabla>
  </DomainObject.Predmet.StrankaFormatedWithAdressOIB>
  <DomainObject.Predmet.StrankaWithAdress>
    <izvorni_sadrzaj>CENTAR ZA REPRODUKCIJU U STOČARSTVU HRVATSKE d.o.o. Potočka 20,48260 Križevci,BAYERN GENETIK GmbH </izvorni_sadrzaj>
    <derivirana_varijabla naziv="DomainObject.Predmet.StrankaWithAdress_1">CENTAR ZA REPRODUKCIJU U STOČARSTVU HRVATSKE d.o.o. Potočka 20,48260 Križevci,BAYERN GENETIK GmbH </derivirana_varijabla>
  </DomainObject.Predmet.StrankaWithAdress>
  <DomainObject.Predmet.StrankaWithAdressOIB>
    <izvorni_sadrzaj>CENTAR ZA REPRODUKCIJU U STOČARSTVU HRVATSKE d.o.o., OIB 18386202945, Potočka 20,48260 Križevci,BAYERN GENETIK GmbH, OIB 51845587089</izvorni_sadrzaj>
    <derivirana_varijabla naziv="DomainObject.Predmet.StrankaWithAdressOIB_1">CENTAR ZA REPRODUKCIJU U STOČARSTVU HRVATSKE d.o.o., OIB 18386202945, Potočka 20,48260 Križevci,BAYERN GENETIK GmbH, OIB 51845587089</derivirana_varijabla>
  </DomainObject.Predmet.StrankaWithAdressOIB>
  <DomainObject.Predmet.StrankaNazivFormated>
    <izvorni_sadrzaj>CENTAR ZA REPRODUKCIJU U STOČARSTVU HRVATSKE d.o.o.,BAYERN GENETIK GmbH</izvorni_sadrzaj>
    <derivirana_varijabla naziv="DomainObject.Predmet.StrankaNazivFormated_1">CENTAR ZA REPRODUKCIJU U STOČARSTVU HRVATSKE d.o.o.,BAYERN GENETIK GmbH</derivirana_varijabla>
  </DomainObject.Predmet.StrankaNazivFormated>
  <DomainObject.Predmet.StrankaNazivFormatedOIB>
    <izvorni_sadrzaj>CENTAR ZA REPRODUKCIJU U STOČARSTVU HRVATSKE d.o.o., OIB 18386202945,BAYERN GENETIK GmbH, OIB 51845587089</izvorni_sadrzaj>
    <derivirana_varijabla naziv="DomainObject.Predmet.StrankaNazivFormatedOIB_1">CENTAR ZA REPRODUKCIJU U STOČARSTVU HRVATSKE d.o.o., OIB 18386202945,BAYERN GENETIK GmbH, OIB 51845587089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6472736.58</izvorni_sadrzaj>
    <derivirana_varijabla naziv="DomainObject.Predmet.TrenutnaVrijednost_1">6472736.58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CENTAR ZA REPRODUKCIJU U STOČARSTVU HRVATSKE d.o.o.</item>
      <item>BAYERN GENETIK GmbH</item>
    </izvorni_sadrzaj>
    <derivirana_varijabla naziv="DomainObject.Predmet.StrankaListFormated_1">
      <item>CENTAR ZA REPRODUKCIJU U STOČARSTVU HRVATSKE d.o.o.</item>
      <item>BAYERN GENETIK GmbH</item>
    </derivirana_varijabla>
  </DomainObject.Predmet.StrankaListFormated>
  <DomainObject.Predmet.StrankaListFormatedOIB>
    <izvorni_sadrzaj>
      <item>CENTAR ZA REPRODUKCIJU U STOČARSTVU HRVATSKE d.o.o., OIB 18386202945</item>
      <item>BAYERN GENETIK GmbH, OIB 51845587089</item>
    </izvorni_sadrzaj>
    <derivirana_varijabla naziv="DomainObject.Predmet.StrankaListFormatedOIB_1">
      <item>CENTAR ZA REPRODUKCIJU U STOČARSTVU HRVATSKE d.o.o., OIB 18386202945</item>
      <item>BAYERN GENETIK GmbH, OIB 51845587089</item>
    </derivirana_varijabla>
  </DomainObject.Predmet.StrankaListFormatedOIB>
  <DomainObject.Predmet.StrankaListFormatedWithAdress>
    <izvorni_sadrzaj>
      <item>CENTAR ZA REPRODUKCIJU U STOČARSTVU HRVATSKE d.o.o., Potočka 20, 48260 Križevci</item>
      <item>BAYERN GENETIK GmbH</item>
    </izvorni_sadrzaj>
    <derivirana_varijabla naziv="DomainObject.Predmet.StrankaListFormatedWithAdress_1">
      <item>CENTAR ZA REPRODUKCIJU U STOČARSTVU HRVATSKE d.o.o., Potočka 20, 48260 Križevci</item>
      <item>BAYERN GENETIK GmbH</item>
    </derivirana_varijabla>
  </DomainObject.Predmet.StrankaListFormatedWithAdress>
  <DomainObject.Predmet.StrankaListFormatedWithAdressOIB>
    <izvorni_sadrzaj>
      <item>CENTAR ZA REPRODUKCIJU U STOČARSTVU HRVATSKE d.o.o., OIB 18386202945, Potočka 20, 48260 Križevci</item>
      <item>BAYERN GENETIK GmbH, OIB 51845587089</item>
    </izvorni_sadrzaj>
    <derivirana_varijabla naziv="DomainObject.Predmet.StrankaListFormatedWithAdressOIB_1">
      <item>CENTAR ZA REPRODUKCIJU U STOČARSTVU HRVATSKE d.o.o., OIB 18386202945, Potočka 20, 48260 Križevci</item>
      <item>BAYERN GENETIK GmbH, OIB 51845587089</item>
    </derivirana_varijabla>
  </DomainObject.Predmet.StrankaListFormatedWithAdressOIB>
  <DomainObject.Predmet.StrankaListNazivFormated>
    <izvorni_sadrzaj>
      <item>CENTAR ZA REPRODUKCIJU U STOČARSTVU HRVATSKE d.o.o.</item>
      <item>BAYERN GENETIK GmbH</item>
    </izvorni_sadrzaj>
    <derivirana_varijabla naziv="DomainObject.Predmet.StrankaListNazivFormated_1">
      <item>CENTAR ZA REPRODUKCIJU U STOČARSTVU HRVATSKE d.o.o.</item>
      <item>BAYERN GENETIK GmbH</item>
    </derivirana_varijabla>
  </DomainObject.Predmet.StrankaListNazivFormated>
  <DomainObject.Predmet.StrankaListNazivFormatedOIB>
    <izvorni_sadrzaj>
      <item>CENTAR ZA REPRODUKCIJU U STOČARSTVU HRVATSKE d.o.o., OIB 18386202945</item>
      <item>BAYERN GENETIK GmbH, OIB 51845587089</item>
    </izvorni_sadrzaj>
    <derivirana_varijabla naziv="DomainObject.Predmet.StrankaListNazivFormatedOIB_1">
      <item>CENTAR ZA REPRODUKCIJU U STOČARSTVU HRVATSKE d.o.o., OIB 18386202945</item>
      <item>BAYERN GENETIK GmbH, OIB 51845587089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Darko Šket</item>
      <item>Sudski registar</item>
      <item>ČAZMATRANS - NOVA društvo s ograničenom odgovornošću za prijevoze i usluge</item>
      <item>Odvjetnica Biserka Jakić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Formated_1">
      <item>Financijska agencija</item>
      <item>Darko Šket</item>
      <item>Sudski registar</item>
      <item>ČAZMATRANS - NOVA društvo s ograničenom odgovornošću za prijevoze i usluge</item>
      <item>Odvjetnica Biserka Jakić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Formated>
  <DomainObject.Predmet.OstaliListFormatedOIB>
    <izvorni_sadrzaj>
      <item>Financijska agencija, OIB 85821130368</item>
      <item>Darko Šket</item>
      <item>Sudski registar</item>
      <item>ČAZMATRANS - NOVA društvo s ograničenom odgovornošću za prijevoze i usluge, OIB 04767584912</item>
      <item>Odvjetnica Biserka Jakić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FormatedOIB_1">
      <item>Financijska agencija, OIB 85821130368</item>
      <item>Darko Šket</item>
      <item>Sudski registar</item>
      <item>ČAZMATRANS - NOVA društvo s ograničenom odgovornošću za prijevoze i usluge, OIB 04767584912</item>
      <item>Odvjetnica Biserka Jakić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FormatedOIB>
  <DomainObject.Predmet.OstaliListFormatedWithAdress>
    <izvorni_sadrzaj>
      <item>Financijska agencija, Ulica grada Vukovara 70, 10000 Zagreb</item>
      <item>Darko Šket</item>
      <item>Sudski registar, B.Radića 2, 42000 Varaždin</item>
      <item>ČAZMATRANS - NOVA društvo s ograničenom odgovornošću za prijevoze i usluge, M.Novačića 10, 43240 Čazma</item>
      <item>Odvjetnica Biserka Jakić, Marijana Haberlea 10, 10000 Zagreb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izvorni_sadrzaj>
    <derivirana_varijabla naziv="DomainObject.Predmet.OstaliListFormatedWithAdress_1">
      <item>Financijska agencija, Ulica grada Vukovara 70, 10000 Zagreb</item>
      <item>Darko Šket</item>
      <item>Sudski registar, B.Radića 2, 42000 Varaždin</item>
      <item>ČAZMATRANS - NOVA društvo s ograničenom odgovornošću za prijevoze i usluge, M.Novačića 10, 43240 Čazma</item>
      <item>Odvjetnica Biserka Jakić, Marijana Haberlea 10, 10000 Zagreb</item>
      <item>HP - Hrvatska pošta d.d., Jurišićeva 13, 10000 Zagreb</item>
      <item>KOMUNALNO PODUZEĆE društvo s ograničenom odgovornošću za obavljanje komunalne djelatnosti Križevci, Ulica Drage Grdenića 7, 48260 Križevci</item>
      <item>VIPnet, društvo s ograničenom odgovornošću za usluge javnih telekomunikacija, Vrtni put 1, 10000 Zagreb</item>
      <item>HEP - Opskrba d.o.o. za opskrbu potrošača električnom, toplinskom energijom i plinom, Ulica grada Vukovara 37, 10000 Zagreb</item>
      <item>ERSTE&amp;STEIERMÄRKISCHE BANKA dioničko društvo, Jadranski Trg 3/a, 51000 Rijeka</item>
      <item>INA-INDUSTRIJA NAFTE, d.d., Avenija V. Holjevca 10, 10000 Zagreb</item>
      <item>Hrvatske vode, pravna osoba za upravljanje vodama, Grada Vukovara 220, 10000 Zagreb</item>
      <item>Igor Mihaljević, Palešnik 101, 43280 Palešnik</item>
      <item>Daniel Deković, Novačka Ulica 329,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Darko Šket</item>
      <item>Sudski registar, B.Radića 2, 42000 Varaždin</item>
      <item>ČAZMATRANS - NOVA društvo s ograničenom odgovornošću za prijevoze i usluge, OIB 04767584912, M.Novačića 10, 43240 Čazma</item>
      <item>Odvjetnica Biserka Jakić, Marijana Haberlea 10, 10000 Zagreb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izvorni_sadrzaj>
    <derivirana_varijabla naziv="DomainObject.Predmet.OstaliListFormatedWithAdressOIB_1">
      <item>Financijska agencija, OIB 85821130368, Ulica grada Vukovara 70, 10000 Zagreb</item>
      <item>Darko Šket</item>
      <item>Sudski registar, B.Radića 2, 42000 Varaždin</item>
      <item>ČAZMATRANS - NOVA društvo s ograničenom odgovornošću za prijevoze i usluge, OIB 04767584912, M.Novačića 10, 43240 Čazma</item>
      <item>Odvjetnica Biserka Jakić, Marijana Haberlea 10, 10000 Zagreb</item>
      <item>HP - Hrvatska pošta d.d., OIB 87311810356, Jurišićeva 13, 10000 Zagreb</item>
      <item>KOMUNALNO PODUZEĆE društvo s ograničenom odgovornošću za obavljanje komunalne djelatnosti Križevci, OIB 87214344239, Ulica Drage Grdenića 7, 48260 Križevci</item>
      <item>VIPnet, društvo s ograničenom odgovornošću za usluge javnih telekomunikacija, OIB 29524210204, Vrtni put 1, 10000 Zagreb</item>
      <item>HEP - Opskrba d.o.o. za opskrbu potrošača električnom, toplinskom energijom i plinom, OIB 63073332379, Ulica grada Vukovara 37, 10000 Zagreb</item>
      <item>ERSTE&amp;STEIERMÄRKISCHE BANKA dioničko društvo, OIB 23057039320, Jadranski Trg 3/a, 51000 Rijeka</item>
      <item>INA-INDUSTRIJA NAFTE, d.d., OIB 27759560625, Avenija V. Holjevca 10, 10000 Zagreb</item>
      <item>Hrvatske vode, pravna osoba za upravljanje vodama, OIB 28921383001, Grada Vukovara 220, 10000 Zagreb</item>
      <item>Igor Mihaljević, OIB 36046223394, Palešnik 101, 43280 Palešnik</item>
      <item>Daniel Deković, OIB 76292704973, Novačka Ulica 329, 10000 Zagreb</item>
    </derivirana_varijabla>
  </DomainObject.Predmet.OstaliListFormatedWithAdressOIB>
  <DomainObject.Predmet.OstaliListNazivFormated>
    <izvorni_sadrzaj>
      <item>Financijska agencija</item>
      <item>Darko Šket</item>
      <item>Sudski registar</item>
      <item>ČAZMATRANS - NOVA društvo s ograničenom odgovornošću za prijevoze i usluge</item>
      <item>Odvjetnica Biserka Jakić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OstaliListNazivFormated_1">
      <item>Financijska agencija</item>
      <item>Darko Šket</item>
      <item>Sudski registar</item>
      <item>ČAZMATRANS - NOVA društvo s ograničenom odgovornošću za prijevoze i usluge</item>
      <item>Odvjetnica Biserka Jakić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OstaliListNazivFormated>
  <DomainObject.Predmet.OstaliListNazivFormatedOIB>
    <izvorni_sadrzaj>
      <item>Financijska agencija, OIB 85821130368</item>
      <item>Darko Šket</item>
      <item>Sudski registar</item>
      <item>ČAZMATRANS - NOVA društvo s ograničenom odgovornošću za prijevoze i usluge, OIB 04767584912</item>
      <item>Odvjetnica Biserka Jakić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izvorni_sadrzaj>
    <derivirana_varijabla naziv="DomainObject.Predmet.OstaliListNazivFormatedOIB_1">
      <item>Financijska agencija, OIB 85821130368</item>
      <item>Darko Šket</item>
      <item>Sudski registar</item>
      <item>ČAZMATRANS - NOVA društvo s ograničenom odgovornošću za prijevoze i usluge, OIB 04767584912</item>
      <item>Odvjetnica Biserka Jakić</item>
      <item>HP - Hrvatska pošta d.d., OIB 87311810356</item>
      <item>KOMUNALNO PODUZEĆE društvo s ograničenom odgovornošću za obavljanje komunalne djelatnosti Križevci, OIB 87214344239</item>
      <item>VIPnet, društvo s ograničenom odgovornošću za usluge javnih telekomunikacija, OIB 29524210204</item>
      <item>HEP - Opskrba d.o.o. za opskrbu potrošača električnom, toplinskom energijom i plinom, OIB 63073332379</item>
      <item>ERSTE&amp;STEIERMÄRKISCHE BANKA dioničko društvo, OIB 23057039320</item>
      <item>INA-INDUSTRIJA NAFTE, d.d., OIB 27759560625</item>
      <item>Hrvatske vode, pravna osoba za upravljanje vodama, OIB 28921383001</item>
      <item>Igor Mihaljević, OIB 36046223394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REPRODUKCIJU U STOČARSTVU HRVATSKE d.o.o. i dr.</izvorni_sadrzaj>
    <derivirana_varijabla naziv="DomainObject.Predmet.StrankaIDrugi_1">CENTAR ZA REPRODUKCIJU U STOČARSTVU HRVATSKE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CENTAR ZA REPRODUKCIJU U STOČARSTVU HRVATSKE d.o.o., OIB 18386202945, Potočka 20, 48260 Križevci i dr.</izvorni_sadrzaj>
    <derivirana_varijabla naziv="DomainObject.Predmet.StrankaIDrugiAdressOIB_1">CENTAR ZA REPRODUKCIJU U STOČARSTVU HRVATSKE d.o.o., OIB 18386202945, Potočka 20, 48260 Križevci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St-568/2016-43</izvorni_sadrzaj>
    <derivirana_varijabla naziv="DomainObject.Predmet.OdlukaRjesenje.Oznaka_1">St-568/2016-43</derivirana_varijabla>
  </DomainObject.Predmet.OdlukaRjesenje.Oznaka>
  <DomainObject.Predmet.SudioniciListNaziv>
    <izvorni_sadrzaj>
      <item>CENTAR ZA REPRODUKCIJU U STOČARSTVU HRVATSKE d.o.o.</item>
      <item>BAYERN GENETIK GmbH</item>
      <item>Financijska agencija</item>
      <item>Darko Šket</item>
      <item>Sudski registar</item>
      <item>ČAZMATRANS - NOVA društvo s ograničenom odgovornošću za prijevoze i usluge</item>
      <item>Odvjetnica Biserka Jakić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izvorni_sadrzaj>
    <derivirana_varijabla naziv="DomainObject.Predmet.SudioniciListNaziv_1">
      <item>CENTAR ZA REPRODUKCIJU U STOČARSTVU HRVATSKE d.o.o.</item>
      <item>BAYERN GENETIK GmbH</item>
      <item>Financijska agencija</item>
      <item>Darko Šket</item>
      <item>Sudski registar</item>
      <item>ČAZMATRANS - NOVA društvo s ograničenom odgovornošću za prijevoze i usluge</item>
      <item>Odvjetnica Biserka Jakić</item>
      <item>HP - Hrvatska pošta d.d.</item>
      <item>KOMUNALNO PODUZEĆE društvo s ograničenom odgovornošću za obavljanje komunalne djelatnosti Križevci</item>
      <item>VIPnet, društvo s ograničenom odgovornošću za usluge javnih telekomunikacija</item>
      <item>HEP - Opskrba d.o.o. za opskrbu potrošača električnom, toplinskom energijom i plinom</item>
      <item>ERSTE&amp;STEIERMÄRKISCHE BANKA dioničko društvo</item>
      <item>INA-INDUSTRIJA NAFTE, d.d.</item>
      <item>Hrvatske vode, pravna osoba za upravljanje vodama</item>
      <item>Igor Mihaljević</item>
      <item>Daniel Deković</item>
    </derivirana_varijabla>
  </DomainObject.Predmet.SudioniciListNaziv>
  <DomainObject.Predmet.SudioniciListAdressOIB>
    <izvorni_sadrzaj>
      <item>CENTAR ZA REPRODUKCIJU U STOČARSTVU HRVATSKE d.o.o., OIB 18386202945, Potočka 20,48260 Križevci</item>
      <item>BAYERN GENETIK GmbH, OIB 51845587089</item>
      <item>Financijska agencija, OIB 85821130368, Ulica grada Vukovara 70,10000 Zagreb</item>
      <item>Darko Šket</item>
      <item>Sudski registar, B.Radića 2,42000 Varaždin</item>
      <item>ČAZMATRANS - NOVA društvo s ograničenom odgovornošću za prijevoze i usluge, OIB 04767584912, M.Novačića 10,43240 Čazma</item>
      <item>Odvjetnica Biserka Jakić, Marijana Haberlea 10,10000 Zagreb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izvorni_sadrzaj>
    <derivirana_varijabla naziv="DomainObject.Predmet.SudioniciListAdressOIB_1">
      <item>CENTAR ZA REPRODUKCIJU U STOČARSTVU HRVATSKE d.o.o., OIB 18386202945, Potočka 20,48260 Križevci</item>
      <item>BAYERN GENETIK GmbH, OIB 51845587089</item>
      <item>Financijska agencija, OIB 85821130368, Ulica grada Vukovara 70,10000 Zagreb</item>
      <item>Darko Šket</item>
      <item>Sudski registar, B.Radića 2,42000 Varaždin</item>
      <item>ČAZMATRANS - NOVA društvo s ograničenom odgovornošću za prijevoze i usluge, OIB 04767584912, M.Novačića 10,43240 Čazma</item>
      <item>Odvjetnica Biserka Jakić, Marijana Haberlea 10,10000 Zagreb</item>
      <item>HP - Hrvatska pošta d.d., OIB 87311810356, Jurišićeva 13,10000 Zagreb</item>
      <item>KOMUNALNO PODUZEĆE društvo s ograničenom odgovornošću za obavljanje komunalne djelatnosti Križevci, OIB 87214344239, Ulica Drage Grdenića 7,48260 Križevci</item>
      <item>VIPnet, društvo s ograničenom odgovornošću za usluge javnih telekomunikacija, OIB 29524210204, Vrtni put 1,10000 Zagreb</item>
      <item>HEP - Opskrba d.o.o. za opskrbu potrošača električnom, toplinskom energijom i plinom, OIB 63073332379, Ulica grada Vukovara 37,10000 Zagreb</item>
      <item>ERSTE&amp;STEIERMÄRKISCHE BANKA dioničko društvo, OIB 23057039320, Jadranski Trg 3/a,51000 Rijeka</item>
      <item>INA-INDUSTRIJA NAFTE, d.d., OIB 27759560625, Avenija V. Holjevca 10,10000 Zagreb</item>
      <item>Hrvatske vode, pravna osoba za upravljanje vodama, OIB 28921383001, Grada Vukovara 220,10000 Zagreb</item>
      <item>Igor Mihaljević, OIB 36046223394, Palešnik 101,43280 Palešnik</item>
      <item>Daniel Deković, OIB 76292704973, Novačka Ulica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1CCCCD-D218-4EEE-B35D-116C94AE6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1826</properties:Characters>
  <properties:Lines>62</properties:Lines>
  <properties:Paragraphs>21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2017-03-17T13:57:00Z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2017-03-17T14:16:00Z</cp:lastPrinted>
  <dcterms:modified xmlns:xsi="http://www.w3.org/2001/XMLSchema-instance" xsi:type="dcterms:W3CDTF">2017-03-17T14:18:00Z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