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f7ad0" w14:paraId="81f7ad0" w:rsidRDefault="00210DDC" w:rsidP="00B542FA" w:rsidR="00210DDC">
      <w:pPr>
        <w:jc w:val="both"/>
        <w15:collapsed w:val="false"/>
      </w:pPr>
      <w:bookmarkStart w:name="_GoBack" w:id="0"/>
      <w:bookmarkEnd w:id="0"/>
    </w:p>
    <w:p w:rsidRDefault="00210DDC" w:rsidP="00B542FA" w:rsidR="00210DDC">
      <w:pPr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0755" cx="719455"/>
            <wp:effectExtent b="0" r="444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10DDC" w:rsidP="00210DDC" w:rsidR="00210DDC" w:rsidRPr="00210DDC"/>
    <w:p w:rsidRDefault="00210DDC" w:rsidP="00B542FA" w:rsidR="00210DDC">
      <w:pPr>
        <w:jc w:val="both"/>
      </w:pPr>
    </w:p>
    <w:p w:rsidRDefault="00210DDC" w:rsidP="00210DDC" w:rsidR="00210DDC">
      <w:pPr>
        <w:tabs>
          <w:tab w:pos="5773" w:val="left"/>
        </w:tabs>
        <w:jc w:val="both"/>
      </w:pPr>
      <w:r>
        <w:tab/>
        <w:t>67.St-1164/2013</w:t>
      </w:r>
      <w:r w:rsidR="00DA2001">
        <w:t>-66</w:t>
      </w:r>
      <w:r>
        <w:br w:clear="all" w:type="textWrapping"/>
      </w:r>
    </w:p>
    <w:p w:rsidRDefault="008C17E2" w:rsidP="008C17E2" w:rsidR="008C17E2" w:rsidRPr="008C17E2">
      <w:pPr>
        <w:jc w:val="both"/>
      </w:pPr>
    </w:p>
    <w:p w:rsidRDefault="00210DDC" w:rsidP="008F069B" w:rsidR="00210DDC">
      <w:pPr>
        <w:jc w:val="center"/>
      </w:pPr>
    </w:p>
    <w:p w:rsidRDefault="008F069B" w:rsidP="008F069B" w:rsidR="008C17E2" w:rsidRPr="00895B7F">
      <w:pPr>
        <w:jc w:val="center"/>
      </w:pPr>
      <w:r w:rsidRPr="00895B7F">
        <w:t>U  I M E  R E P U B L I K E  H R V A T S K E</w:t>
      </w:r>
    </w:p>
    <w:p w:rsidRDefault="00895B7F" w:rsidP="008C17E2" w:rsidR="00895B7F">
      <w:pPr>
        <w:jc w:val="center"/>
      </w:pPr>
    </w:p>
    <w:p w:rsidRDefault="008C17E2" w:rsidP="008C17E2" w:rsidR="008C17E2" w:rsidRPr="00895B7F">
      <w:pPr>
        <w:jc w:val="center"/>
      </w:pPr>
      <w:r w:rsidRPr="00895B7F">
        <w:t>R J E Š E NJ E</w:t>
      </w:r>
    </w:p>
    <w:p w:rsidRDefault="008C17E2" w:rsidP="008C17E2" w:rsidR="008C17E2" w:rsidRPr="008C17E2">
      <w:pPr>
        <w:jc w:val="both"/>
      </w:pPr>
    </w:p>
    <w:p w:rsidRDefault="004E615A" w:rsidP="009E4C9E" w:rsidR="00691F94">
      <w:pPr>
        <w:ind w:firstLine="708"/>
        <w:jc w:val="both"/>
      </w:pPr>
      <w:r w:rsidRPr="004E615A">
        <w:t xml:space="preserve">Trgovački sud u Zagrebu, po sucu Gordanu </w:t>
      </w:r>
      <w:proofErr w:type="spellStart"/>
      <w:r w:rsidRPr="004E615A">
        <w:t>Zubaku</w:t>
      </w:r>
      <w:proofErr w:type="spellEnd"/>
      <w:r w:rsidRPr="004E615A">
        <w:t xml:space="preserve">, u stečajnom  postupku nad dužnikom </w:t>
      </w:r>
      <w:r w:rsidRPr="004E615A">
        <w:rPr>
          <w:bCs/>
          <w:lang w:val="pt-BR"/>
        </w:rPr>
        <w:t>LIVIN ETHNO d.o.o. u stečaju, Zagreb</w:t>
      </w:r>
      <w:r w:rsidRPr="004E615A">
        <w:rPr>
          <w:bCs/>
        </w:rPr>
        <w:t>, Zagrebačka 20, OIB: 53981733762</w:t>
      </w:r>
      <w:r w:rsidR="00A629FA">
        <w:rPr>
          <w:bCs/>
        </w:rPr>
        <w:t xml:space="preserve">, </w:t>
      </w:r>
      <w:r w:rsidR="00210DDC">
        <w:rPr>
          <w:bCs/>
          <w:lang w:val="pt-BR"/>
        </w:rPr>
        <w:t xml:space="preserve">2. svibnja </w:t>
      </w:r>
      <w:r w:rsidR="00AF394E">
        <w:rPr>
          <w:bCs/>
          <w:lang w:val="pt-BR"/>
        </w:rPr>
        <w:t xml:space="preserve"> </w:t>
      </w:r>
      <w:r w:rsidR="00A629FA">
        <w:rPr>
          <w:bCs/>
          <w:lang w:val="pt-BR"/>
        </w:rPr>
        <w:t>2017</w:t>
      </w:r>
      <w:r w:rsidR="00FC036D">
        <w:rPr>
          <w:bCs/>
          <w:lang w:val="pt-BR"/>
        </w:rPr>
        <w:t>.,</w:t>
      </w:r>
    </w:p>
    <w:p w:rsidRDefault="000500C7" w:rsidP="000500C7" w:rsidR="000500C7" w:rsidRPr="00D15FDF">
      <w:pPr>
        <w:jc w:val="both"/>
        <w:rPr>
          <w:b/>
        </w:rPr>
      </w:pPr>
    </w:p>
    <w:p w:rsidRDefault="00997B1A" w:rsidP="009E4C9E" w:rsidR="00CB0ACD" w:rsidRPr="00D15FDF">
      <w:pPr>
        <w:jc w:val="center"/>
      </w:pPr>
      <w:r w:rsidRPr="00D15FDF">
        <w:t xml:space="preserve">r </w:t>
      </w:r>
      <w:r w:rsidR="00CB0ACD" w:rsidRPr="00D15FDF">
        <w:t>i j e š i o    j e</w:t>
      </w:r>
    </w:p>
    <w:p w:rsidRDefault="00834DFB" w:rsidP="00834DFB" w:rsidR="00834DFB" w:rsidRPr="00D15FDF">
      <w:pPr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Zaključuje se stečajni postupak nad stečajnim dužnikom</w:t>
      </w:r>
      <w:r w:rsidR="001B78BA" w:rsidRPr="00D15FDF">
        <w:t xml:space="preserve"> </w:t>
      </w:r>
      <w:r w:rsidR="004E615A" w:rsidRPr="004E615A">
        <w:rPr>
          <w:bCs/>
          <w:lang w:val="pt-BR"/>
        </w:rPr>
        <w:t>LIVIN ETHNO d.o.o. u stečaju, Zagreb</w:t>
      </w:r>
      <w:r w:rsidR="004E615A" w:rsidRPr="004E615A">
        <w:rPr>
          <w:bCs/>
        </w:rPr>
        <w:t>, Zagrebačka 20, OIB: 53981733762</w:t>
      </w:r>
      <w:r w:rsidRPr="0025741B">
        <w:t>.</w:t>
      </w:r>
    </w:p>
    <w:p w:rsidRDefault="009E4C9E" w:rsidP="009E4C9E" w:rsidR="009E4C9E">
      <w:pPr>
        <w:pStyle w:val="Odlomakpopisa"/>
        <w:ind w:left="709"/>
        <w:jc w:val="both"/>
      </w:pPr>
    </w:p>
    <w:p w:rsidRDefault="00A71EEB" w:rsidP="009E4C9E" w:rsidR="009E4C9E">
      <w:pPr>
        <w:pStyle w:val="Odlomakpopisa"/>
        <w:numPr>
          <w:ilvl w:val="0"/>
          <w:numId w:val="6"/>
        </w:numPr>
        <w:ind w:left="709"/>
        <w:jc w:val="both"/>
      </w:pPr>
      <w:r w:rsidRPr="00D15FDF">
        <w:t>Ovo rješenje biti će objavljeno na</w:t>
      </w:r>
      <w:r w:rsidR="00A629FA">
        <w:t xml:space="preserve"> mrežnoj stranici e-O</w:t>
      </w:r>
      <w:r w:rsidR="00895B7F">
        <w:t>glasna ploča Trgovačkog</w:t>
      </w:r>
      <w:r w:rsidRPr="00D15FDF">
        <w:t xml:space="preserve"> suda</w:t>
      </w:r>
      <w:r w:rsidR="00895B7F">
        <w:t xml:space="preserve"> u Zagrebu.</w:t>
      </w:r>
    </w:p>
    <w:p w:rsidRDefault="009E4C9E" w:rsidP="009E4C9E" w:rsidR="009E4C9E">
      <w:pPr>
        <w:jc w:val="both"/>
      </w:pPr>
    </w:p>
    <w:p w:rsidRDefault="00834DFB" w:rsidP="009E4C9E" w:rsidR="006B7AA6" w:rsidRPr="00D15FDF">
      <w:pPr>
        <w:pStyle w:val="Odlomakpopisa"/>
        <w:numPr>
          <w:ilvl w:val="0"/>
          <w:numId w:val="6"/>
        </w:numPr>
        <w:ind w:left="709"/>
        <w:jc w:val="both"/>
      </w:pPr>
      <w:r w:rsidRPr="00D15FDF">
        <w:t>Rješenje će se</w:t>
      </w:r>
      <w:r w:rsidR="00EA0B48" w:rsidRPr="00D15FDF">
        <w:t>, po pravomoćnosti,</w:t>
      </w:r>
      <w:r w:rsidRPr="00D15FDF">
        <w:t xml:space="preserve"> dostavit</w:t>
      </w:r>
      <w:r w:rsidR="00EA0B48" w:rsidRPr="00D15FDF">
        <w:t>i</w:t>
      </w:r>
      <w:r w:rsidRPr="00D15FDF">
        <w:t xml:space="preserve"> s</w:t>
      </w:r>
      <w:r w:rsidR="006B7AA6" w:rsidRPr="00D15FDF">
        <w:t>udskom registru ovog suda radi brisa</w:t>
      </w:r>
      <w:r w:rsidRPr="00D15FDF">
        <w:t>nja dužnika iz s</w:t>
      </w:r>
      <w:r w:rsidR="006B7AA6" w:rsidRPr="00D15FDF">
        <w:t>udskog registra</w:t>
      </w:r>
      <w:r w:rsidR="00EA0B48" w:rsidRPr="00D15FDF">
        <w:t>.</w:t>
      </w:r>
    </w:p>
    <w:p w:rsidRDefault="00CB0ACD" w:rsidP="0071790D" w:rsidR="00CB0ACD" w:rsidRPr="00D15FDF">
      <w:pPr>
        <w:jc w:val="center"/>
      </w:pPr>
    </w:p>
    <w:p w:rsidRDefault="00CB0ACD" w:rsidP="0071790D" w:rsidR="00CB0ACD" w:rsidRPr="00D15FDF">
      <w:pPr>
        <w:jc w:val="center"/>
      </w:pPr>
      <w:r w:rsidRPr="00D15FDF">
        <w:t>Obrazloženje</w:t>
      </w:r>
    </w:p>
    <w:p w:rsidRDefault="00CB0ACD" w:rsidP="00CB0ACD" w:rsidR="00CB0ACD" w:rsidRPr="00D15FDF">
      <w:pPr>
        <w:jc w:val="both"/>
      </w:pPr>
    </w:p>
    <w:p w:rsidRDefault="00013169" w:rsidP="00CB0ACD" w:rsidR="00834DFB" w:rsidRPr="00D15FDF">
      <w:pPr>
        <w:jc w:val="both"/>
      </w:pPr>
      <w:r w:rsidRPr="00D15FDF">
        <w:t xml:space="preserve">         </w:t>
      </w:r>
      <w:r w:rsidR="00BF0090" w:rsidRPr="00D15FDF">
        <w:t xml:space="preserve">Rješenjem suda od </w:t>
      </w:r>
      <w:r w:rsidR="00403946">
        <w:t>1</w:t>
      </w:r>
      <w:r w:rsidR="004E615A">
        <w:t>7</w:t>
      </w:r>
      <w:r w:rsidR="00403946">
        <w:t xml:space="preserve">. </w:t>
      </w:r>
      <w:r w:rsidR="004E615A">
        <w:t>veljače</w:t>
      </w:r>
      <w:r w:rsidR="00403946">
        <w:t xml:space="preserve"> 2014</w:t>
      </w:r>
      <w:r w:rsidR="00834DFB" w:rsidRPr="00D15FDF">
        <w:t>.</w:t>
      </w:r>
      <w:r w:rsidR="00BF0090" w:rsidRPr="00D15FDF">
        <w:t xml:space="preserve"> otvoren je st</w:t>
      </w:r>
      <w:r w:rsidR="003B2BDE" w:rsidRPr="00D15FDF">
        <w:t>e</w:t>
      </w:r>
      <w:r w:rsidR="00BF0090" w:rsidRPr="00D15FDF">
        <w:t xml:space="preserve">čajni postupak </w:t>
      </w:r>
      <w:r w:rsidR="00834DFB" w:rsidRPr="00D15FDF">
        <w:t xml:space="preserve">nad stečajnim dužnikom </w:t>
      </w:r>
      <w:r w:rsidR="004E615A" w:rsidRPr="004E615A">
        <w:rPr>
          <w:bCs/>
          <w:lang w:val="pt-BR"/>
        </w:rPr>
        <w:t>LIVIN ETHNO d.o.o. u stečaju, Zagreb</w:t>
      </w:r>
      <w:r w:rsidR="00895B7F">
        <w:rPr>
          <w:bCs/>
        </w:rPr>
        <w:t>.</w:t>
      </w:r>
    </w:p>
    <w:p w:rsidRDefault="00834DFB" w:rsidP="00CB0ACD" w:rsidR="00834DFB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A56CE5" w:rsidRPr="00D15FDF">
        <w:t xml:space="preserve"> upravitelj je</w:t>
      </w:r>
      <w:r w:rsidR="0025741B">
        <w:t>,</w:t>
      </w:r>
      <w:r w:rsidR="00A56CE5" w:rsidRPr="00D15FDF">
        <w:t xml:space="preserve"> sukladno odluci skupštine vjerovnika</w:t>
      </w:r>
      <w:r w:rsidR="0025741B">
        <w:t>,</w:t>
      </w:r>
      <w:r>
        <w:t xml:space="preserve"> pristupio</w:t>
      </w:r>
      <w:r w:rsidR="00A56CE5" w:rsidRPr="00D15FDF">
        <w:t xml:space="preserve"> unovčenju </w:t>
      </w:r>
      <w:r w:rsidR="00E652F0" w:rsidRPr="00D15FDF">
        <w:t>imovine</w:t>
      </w:r>
      <w:r w:rsidR="00A56CE5" w:rsidRPr="00D15FDF">
        <w:t xml:space="preserve"> koj</w:t>
      </w:r>
      <w:r w:rsidR="00255D25" w:rsidRPr="00D15FDF">
        <w:t>a je</w:t>
      </w:r>
      <w:r w:rsidR="00A56CE5" w:rsidRPr="00D15FDF">
        <w:t xml:space="preserve"> činil</w:t>
      </w:r>
      <w:r w:rsidR="00255D25" w:rsidRPr="00D15FDF">
        <w:t>a</w:t>
      </w:r>
      <w:r w:rsidR="00A56CE5" w:rsidRPr="00D15FDF">
        <w:t xml:space="preserve"> stečajnu masu</w:t>
      </w:r>
      <w:r w:rsidR="00255D25" w:rsidRPr="00D15FDF">
        <w:t>,</w:t>
      </w:r>
      <w:r w:rsidR="00A56CE5" w:rsidRPr="00D15FDF">
        <w:t xml:space="preserve"> u skladu </w:t>
      </w:r>
      <w:r w:rsidR="00255D25" w:rsidRPr="00D15FDF">
        <w:t xml:space="preserve">s odredbom </w:t>
      </w:r>
      <w:r w:rsidR="009532A1" w:rsidRPr="00D15FDF">
        <w:t>čl.</w:t>
      </w:r>
      <w:r w:rsidR="00A56CE5" w:rsidRPr="00D15FDF">
        <w:t xml:space="preserve"> 158. Stečajnog zakona</w:t>
      </w:r>
      <w:r w:rsidR="009532A1" w:rsidRPr="00D15FDF">
        <w:t xml:space="preserve"> („Narodne novine“ broj 44/96, 29/99, 129/00, 123/03, 82/06, 116/10, 25/12 i 133/12, dalje: SZ)</w:t>
      </w:r>
      <w:r w:rsidR="00895B7F">
        <w:t>, koji se primjenjuje na temelju odredbe čl. 441. Stečajnog zakona („Narodne novine“ br. 71/15, dalje SZ2015)</w:t>
      </w:r>
      <w:r w:rsidR="009532A1" w:rsidRPr="00D15FDF">
        <w:t>.</w:t>
      </w:r>
    </w:p>
    <w:p w:rsidRDefault="009532A1" w:rsidP="009532A1" w:rsidR="009532A1" w:rsidRPr="00D15FDF">
      <w:pPr>
        <w:jc w:val="both"/>
      </w:pPr>
    </w:p>
    <w:p w:rsidRDefault="00AB49A3" w:rsidP="009532A1" w:rsidR="009532A1" w:rsidRPr="00D15FDF">
      <w:pPr>
        <w:ind w:firstLine="708"/>
        <w:jc w:val="both"/>
      </w:pPr>
      <w:r>
        <w:t>Stečajni</w:t>
      </w:r>
      <w:r w:rsidR="00B76B6D" w:rsidRPr="00D15FDF">
        <w:t xml:space="preserve"> upravitelj</w:t>
      </w:r>
      <w:r>
        <w:t xml:space="preserve"> unovčio</w:t>
      </w:r>
      <w:r w:rsidR="00A165FE" w:rsidRPr="00D15FDF">
        <w:t xml:space="preserve"> je cjelokupnu imovinu stečajnog dužnika</w:t>
      </w:r>
      <w:r>
        <w:t>, a potom je dostavio</w:t>
      </w:r>
      <w:r w:rsidR="009532A1" w:rsidRPr="00D15FDF">
        <w:t xml:space="preserve"> sudu </w:t>
      </w:r>
      <w:r w:rsidR="00A56CE5" w:rsidRPr="00D15FDF">
        <w:t>završni račun s prijedlogom završne diobe</w:t>
      </w:r>
      <w:r w:rsidR="009532A1" w:rsidRPr="00D15FDF">
        <w:t>.</w:t>
      </w:r>
    </w:p>
    <w:p w:rsidRDefault="009532A1" w:rsidP="009532A1" w:rsidR="009532A1" w:rsidRPr="00D15FDF">
      <w:pPr>
        <w:ind w:firstLine="708"/>
        <w:jc w:val="both"/>
      </w:pPr>
    </w:p>
    <w:p w:rsidRDefault="00895B7F" w:rsidP="00047B86" w:rsidR="004C51CF" w:rsidRPr="00D15FDF">
      <w:pPr>
        <w:ind w:firstLine="708"/>
        <w:jc w:val="both"/>
      </w:pPr>
      <w:r>
        <w:t>S</w:t>
      </w:r>
      <w:r w:rsidR="00A629FA">
        <w:t>ud</w:t>
      </w:r>
      <w:r w:rsidR="00A56CE5" w:rsidRPr="00D15FDF">
        <w:t xml:space="preserve"> je rješenjem od </w:t>
      </w:r>
      <w:r w:rsidR="004E615A">
        <w:t>1</w:t>
      </w:r>
      <w:r w:rsidR="00403946">
        <w:t>. prosinca</w:t>
      </w:r>
      <w:r w:rsidR="009532A1" w:rsidRPr="00D15FDF">
        <w:t xml:space="preserve"> </w:t>
      </w:r>
      <w:r w:rsidR="00A56CE5" w:rsidRPr="00D15FDF">
        <w:t>201</w:t>
      </w:r>
      <w:r w:rsidR="00FC036D">
        <w:t>6</w:t>
      </w:r>
      <w:r w:rsidR="009532A1" w:rsidRPr="00D15FDF">
        <w:t>.</w:t>
      </w:r>
      <w:r w:rsidR="00A56CE5" w:rsidRPr="00D15FDF">
        <w:t xml:space="preserve"> dao suglasnost za provo</w:t>
      </w:r>
      <w:r w:rsidR="009532A1" w:rsidRPr="00D15FDF">
        <w:t>đenje z</w:t>
      </w:r>
      <w:r w:rsidR="00B76B6D" w:rsidRPr="00D15FDF">
        <w:t>avršne diobe</w:t>
      </w:r>
      <w:r w:rsidR="00A56CE5" w:rsidRPr="00D15FDF">
        <w:t>.</w:t>
      </w:r>
      <w:r w:rsidR="00B76B6D" w:rsidRPr="00D15FDF">
        <w:t xml:space="preserve"> </w:t>
      </w:r>
      <w:r w:rsidR="00403946">
        <w:t>Z</w:t>
      </w:r>
      <w:r w:rsidR="00612BE8">
        <w:t>avršni diob</w:t>
      </w:r>
      <w:r w:rsidR="003B2BDE" w:rsidRPr="00D15FDF">
        <w:t xml:space="preserve">ni popis </w:t>
      </w:r>
      <w:r w:rsidR="00403946">
        <w:t>objavljen je potom mrežne stranice e-oglasna ploča sudova</w:t>
      </w:r>
      <w:r w:rsidR="00A56CE5" w:rsidRPr="00D15FDF">
        <w:t>.</w:t>
      </w:r>
      <w:r w:rsidR="00047B86" w:rsidRPr="00047B86">
        <w:t xml:space="preserve"> Sud je</w:t>
      </w:r>
      <w:r w:rsidR="00047B86">
        <w:t>,</w:t>
      </w:r>
      <w:r w:rsidR="00047B86" w:rsidRPr="00047B86">
        <w:t xml:space="preserve"> na temelju odredbe čl. 12. SZ2015</w:t>
      </w:r>
      <w:r w:rsidR="00047B86">
        <w:t>, objavio poziv</w:t>
      </w:r>
      <w:r w:rsidR="00112800" w:rsidRPr="00D15FDF">
        <w:t xml:space="preserve"> za završno ročište uz objavu dnevnog reda</w:t>
      </w:r>
      <w:r w:rsidR="00047B86">
        <w:t xml:space="preserve"> na mrežnoj stranici e-oglasna ploča Trgovačkog suda u Zagrebu od </w:t>
      </w:r>
      <w:r w:rsidR="00A629FA">
        <w:br/>
      </w:r>
      <w:r w:rsidR="004E615A">
        <w:t>1</w:t>
      </w:r>
      <w:r w:rsidR="00403946">
        <w:t xml:space="preserve">. prosinca </w:t>
      </w:r>
      <w:r w:rsidR="00FC036D">
        <w:t xml:space="preserve"> 2016</w:t>
      </w:r>
      <w:r w:rsidR="004C51CF" w:rsidRPr="00D15FDF">
        <w:t xml:space="preserve">. </w:t>
      </w:r>
      <w:r w:rsidR="00793C75" w:rsidRPr="00D15FDF">
        <w:t>N</w:t>
      </w:r>
      <w:r w:rsidR="00112800" w:rsidRPr="00D15FDF">
        <w:t>a završnom ročištu, skupština vjerovnika je jednoglasno prihvatila završno izvješće stečajn</w:t>
      </w:r>
      <w:r w:rsidR="00B76B6D" w:rsidRPr="00D15FDF">
        <w:t>og upravitelja</w:t>
      </w:r>
      <w:r w:rsidR="00112800" w:rsidRPr="00D15FDF">
        <w:t>.</w:t>
      </w:r>
      <w:r w:rsidR="004C51CF" w:rsidRPr="00D15FDF">
        <w:t xml:space="preserve"> Nadalje, na toj skupštini vjerovnika nije bilo</w:t>
      </w:r>
      <w:r w:rsidR="00612BE8">
        <w:t xml:space="preserve"> prigovora na završni diob</w:t>
      </w:r>
      <w:r w:rsidR="00112800" w:rsidRPr="00D15FDF">
        <w:t>ni popis.</w:t>
      </w:r>
    </w:p>
    <w:p w:rsidRDefault="004C51CF" w:rsidP="004C51CF" w:rsidR="004C51CF" w:rsidRPr="00D15FDF">
      <w:pPr>
        <w:ind w:firstLine="708"/>
        <w:jc w:val="both"/>
      </w:pPr>
    </w:p>
    <w:p w:rsidRDefault="00FB10C1" w:rsidP="004C51CF" w:rsidR="004C51CF" w:rsidRPr="00D15FDF">
      <w:pPr>
        <w:ind w:firstLine="708"/>
        <w:jc w:val="both"/>
      </w:pPr>
      <w:r>
        <w:lastRenderedPageBreak/>
        <w:t>P</w:t>
      </w:r>
      <w:r w:rsidR="004C51CF" w:rsidRPr="00D15FDF">
        <w:t xml:space="preserve">odneskom od </w:t>
      </w:r>
      <w:r w:rsidR="004E615A">
        <w:t>6. ožujka</w:t>
      </w:r>
      <w:r w:rsidR="00A629FA">
        <w:t xml:space="preserve"> 2017</w:t>
      </w:r>
      <w:r w:rsidR="00B76B6D" w:rsidRPr="00D15FDF">
        <w:t>.</w:t>
      </w:r>
      <w:r>
        <w:t xml:space="preserve"> stečajni upravitelj obavijestio je sud</w:t>
      </w:r>
      <w:r w:rsidR="00B76B6D" w:rsidRPr="00D15FDF">
        <w:t xml:space="preserve"> kako je okončao</w:t>
      </w:r>
      <w:r w:rsidR="004C51CF" w:rsidRPr="00D15FDF">
        <w:t xml:space="preserve"> završnu diobu</w:t>
      </w:r>
      <w:r w:rsidR="00EA0B48" w:rsidRPr="00D15FDF">
        <w:t>,</w:t>
      </w:r>
      <w:r w:rsidR="004C51CF" w:rsidRPr="00D15FDF">
        <w:t xml:space="preserve"> sukladno završnom popisu</w:t>
      </w:r>
      <w:r w:rsidR="000A7F5A" w:rsidRPr="00D15FDF">
        <w:t>.</w:t>
      </w:r>
      <w:r w:rsidR="004C51CF" w:rsidRPr="00D15FDF">
        <w:t xml:space="preserve"> Na ovaj način je, </w:t>
      </w:r>
      <w:r w:rsidR="00112800" w:rsidRPr="00D15FDF">
        <w:t>s</w:t>
      </w:r>
      <w:r w:rsidR="001B78BA" w:rsidRPr="00D15FDF">
        <w:t xml:space="preserve">ukladno rješenju </w:t>
      </w:r>
      <w:r w:rsidR="00B8569C" w:rsidRPr="00D15FDF">
        <w:t xml:space="preserve">suda o </w:t>
      </w:r>
      <w:r w:rsidR="00691F94" w:rsidRPr="00D15FDF">
        <w:t>suglasnosti za diobu</w:t>
      </w:r>
      <w:r w:rsidR="00DA6B9B" w:rsidRPr="00D15FDF">
        <w:t>,</w:t>
      </w:r>
      <w:r w:rsidR="00B76B6D" w:rsidRPr="00D15FDF">
        <w:t xml:space="preserve"> stečajni</w:t>
      </w:r>
      <w:r w:rsidR="00B8569C" w:rsidRPr="00D15FDF">
        <w:t xml:space="preserve"> upravitelj</w:t>
      </w:r>
      <w:r w:rsidR="00B76B6D" w:rsidRPr="00D15FDF">
        <w:t xml:space="preserve"> postupio</w:t>
      </w:r>
      <w:r w:rsidR="00B8569C" w:rsidRPr="00D15FDF">
        <w:t xml:space="preserve"> </w:t>
      </w:r>
      <w:r w:rsidR="00112800" w:rsidRPr="00D15FDF">
        <w:t xml:space="preserve">i </w:t>
      </w:r>
      <w:r w:rsidR="00B76B6D" w:rsidRPr="00D15FDF">
        <w:t>potvrdio</w:t>
      </w:r>
      <w:r w:rsidR="00DA6B9B" w:rsidRPr="00D15FDF">
        <w:t xml:space="preserve"> prijenos sredstava.</w:t>
      </w:r>
    </w:p>
    <w:p w:rsidRDefault="004C51CF" w:rsidP="004C51CF" w:rsidR="004C51CF" w:rsidRPr="00D15FDF">
      <w:pPr>
        <w:ind w:firstLine="708"/>
        <w:jc w:val="both"/>
      </w:pPr>
    </w:p>
    <w:p w:rsidRDefault="00DA6B9B" w:rsidP="004C51CF" w:rsidR="00C83086" w:rsidRPr="00D15FDF">
      <w:pPr>
        <w:ind w:firstLine="708"/>
        <w:jc w:val="both"/>
      </w:pPr>
      <w:r w:rsidRPr="00D15FDF">
        <w:t xml:space="preserve"> </w:t>
      </w:r>
      <w:r w:rsidR="004C51CF" w:rsidRPr="00D15FDF">
        <w:t>S obzirom na to</w:t>
      </w:r>
      <w:r w:rsidR="005A0BD1" w:rsidRPr="00D15FDF">
        <w:t xml:space="preserve"> </w:t>
      </w:r>
      <w:r w:rsidR="00E90FC0" w:rsidRPr="00D15FDF">
        <w:t xml:space="preserve">da </w:t>
      </w:r>
      <w:r w:rsidR="005A0BD1" w:rsidRPr="00D15FDF">
        <w:t>je unovče</w:t>
      </w:r>
      <w:r w:rsidR="00455167" w:rsidRPr="00D15FDF">
        <w:t>na stečajna masa</w:t>
      </w:r>
      <w:r w:rsidR="00112800" w:rsidRPr="00D15FDF">
        <w:t xml:space="preserve"> i provedeno završno ročište</w:t>
      </w:r>
      <w:r w:rsidR="005A0BD1" w:rsidRPr="00D15FDF">
        <w:t xml:space="preserve"> </w:t>
      </w:r>
      <w:r w:rsidR="004C51CF" w:rsidRPr="00D15FDF">
        <w:t>u skladu sa čl.</w:t>
      </w:r>
      <w:r w:rsidR="000A7F5A" w:rsidRPr="00D15FDF">
        <w:t xml:space="preserve"> 193</w:t>
      </w:r>
      <w:r w:rsidR="004C51CF" w:rsidRPr="00D15FDF">
        <w:t>. SZ-a</w:t>
      </w:r>
      <w:r w:rsidR="00EA0B48" w:rsidRPr="00D15FDF">
        <w:t xml:space="preserve"> te kako </w:t>
      </w:r>
      <w:r w:rsidR="00B76B6D" w:rsidRPr="00D15FDF">
        <w:t>je stečajni</w:t>
      </w:r>
      <w:r w:rsidR="00112800" w:rsidRPr="00D15FDF">
        <w:t xml:space="preserve"> upravitelj</w:t>
      </w:r>
      <w:r w:rsidR="00B76B6D" w:rsidRPr="00D15FDF">
        <w:t xml:space="preserve"> proveo</w:t>
      </w:r>
      <w:r w:rsidR="00112800" w:rsidRPr="00D15FDF">
        <w:t xml:space="preserve"> završnu diobu, riješeno je </w:t>
      </w:r>
      <w:r w:rsidR="005A0BD1" w:rsidRPr="00D15FDF">
        <w:t>kao</w:t>
      </w:r>
      <w:r w:rsidRPr="00D15FDF">
        <w:t xml:space="preserve"> u izreci</w:t>
      </w:r>
      <w:r w:rsidR="00B8569C" w:rsidRPr="00D15FDF">
        <w:t xml:space="preserve">, </w:t>
      </w:r>
      <w:r w:rsidR="004C51CF" w:rsidRPr="00D15FDF">
        <w:t>u smislu čl.</w:t>
      </w:r>
      <w:r w:rsidR="00B8569C" w:rsidRPr="00D15FDF">
        <w:t xml:space="preserve"> 19</w:t>
      </w:r>
      <w:r w:rsidR="000A7F5A" w:rsidRPr="00D15FDF">
        <w:t>6</w:t>
      </w:r>
      <w:r w:rsidR="00B8569C" w:rsidRPr="00D15FDF">
        <w:t xml:space="preserve">. </w:t>
      </w:r>
      <w:r w:rsidR="004C51CF" w:rsidRPr="00D15FDF">
        <w:t>SZ-a</w:t>
      </w:r>
      <w:r w:rsidR="00B8569C" w:rsidRPr="00D15FDF">
        <w:t>.</w:t>
      </w:r>
      <w:r w:rsidR="00E90FC0" w:rsidRPr="00D15FDF">
        <w:t xml:space="preserve"> </w:t>
      </w:r>
    </w:p>
    <w:p w:rsidRDefault="009E4C9E" w:rsidP="009E4C9E" w:rsidR="009E4C9E">
      <w:pPr>
        <w:jc w:val="center"/>
      </w:pPr>
    </w:p>
    <w:p w:rsidRDefault="00DA2001" w:rsidP="009E4C9E" w:rsidR="00DA2001">
      <w:pPr>
        <w:jc w:val="center"/>
      </w:pPr>
    </w:p>
    <w:p w:rsidRDefault="004C51CF" w:rsidP="009E4C9E" w:rsidR="0071790D" w:rsidRPr="00D15FDF">
      <w:pPr>
        <w:jc w:val="center"/>
      </w:pPr>
      <w:r w:rsidRPr="00D15FDF">
        <w:t>U Zagrebu</w:t>
      </w:r>
      <w:r w:rsidR="009E4C9E">
        <w:t xml:space="preserve"> </w:t>
      </w:r>
      <w:r w:rsidR="00210DDC">
        <w:t xml:space="preserve">2. svibnja </w:t>
      </w:r>
      <w:r w:rsidR="00B801B6">
        <w:t xml:space="preserve"> </w:t>
      </w:r>
      <w:r w:rsidR="009E4C9E">
        <w:t xml:space="preserve"> </w:t>
      </w:r>
      <w:r w:rsidR="0071790D" w:rsidRPr="00D15FDF">
        <w:t>20</w:t>
      </w:r>
      <w:r w:rsidR="00112800" w:rsidRPr="00D15FDF">
        <w:t>1</w:t>
      </w:r>
      <w:r w:rsidR="00AF394E">
        <w:t>7</w:t>
      </w:r>
      <w:r w:rsidR="0071790D" w:rsidRPr="00D15FDF">
        <w:t>.</w:t>
      </w:r>
    </w:p>
    <w:p w:rsidRDefault="00210DDC" w:rsidP="00F213B6" w:rsidR="00210DDC">
      <w:pPr>
        <w:pStyle w:val="Tijeloteksta"/>
        <w:ind w:firstLine="612" w:left="5760"/>
      </w:pPr>
    </w:p>
    <w:p w:rsidRDefault="00DA2001" w:rsidP="00F213B6" w:rsidR="00DA2001">
      <w:pPr>
        <w:pStyle w:val="Tijeloteksta"/>
        <w:ind w:firstLine="612" w:left="5760"/>
      </w:pPr>
    </w:p>
    <w:p w:rsidRDefault="00B801B6" w:rsidP="00F213B6" w:rsidR="00B801B6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A2001">
        <w:rPr>
          <w:rFonts w:hAnsi="Times New Roman" w:ascii="Times New Roman"/>
          <w:b w:val="false"/>
          <w:color w:val="auto"/>
          <w:szCs w:val="24"/>
        </w:rPr>
        <w:t>,v.r.</w:t>
      </w:r>
      <w:r w:rsidR="00210DD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801B6" w:rsidP="00F213B6" w:rsidR="00B801B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A2001" w:rsidP="00F213B6" w:rsidR="00DA200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A2001" w:rsidP="00DA2001" w:rsidR="00DA2001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DA2001" w:rsidP="00DA2001" w:rsidR="00DA2001">
      <w:pPr>
        <w:jc w:val="right"/>
      </w:pPr>
      <w:r>
        <w:t xml:space="preserve">               Katica Franjić</w:t>
      </w:r>
    </w:p>
    <w:p w:rsidRDefault="0051104F" w:rsidP="009E4C9E" w:rsidR="0051104F" w:rsidRPr="00D15FDF">
      <w:pPr>
        <w:ind w:left="6804"/>
        <w:jc w:val="both"/>
      </w:pPr>
    </w:p>
    <w:p w:rsidRDefault="0051104F" w:rsidP="0051104F" w:rsidR="0051104F" w:rsidRPr="00D15FDF">
      <w:pPr>
        <w:jc w:val="both"/>
      </w:pPr>
    </w:p>
    <w:p w:rsidRDefault="0051104F" w:rsidP="0051104F" w:rsidR="0051104F" w:rsidRPr="00D15FDF">
      <w:pPr>
        <w:jc w:val="both"/>
      </w:pPr>
      <w:r w:rsidRPr="00D15FDF">
        <w:t>POUKA O PRAVNOM LIJEKU:</w:t>
      </w:r>
    </w:p>
    <w:p w:rsidRDefault="0051104F" w:rsidP="0051104F" w:rsidR="0051104F" w:rsidRPr="00D15FDF">
      <w:pPr>
        <w:jc w:val="both"/>
      </w:pPr>
      <w:r w:rsidRPr="00D15FDF"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210DDC" w:rsidP="00A629FA" w:rsidR="00210DDC">
      <w:pPr>
        <w:jc w:val="both"/>
      </w:pPr>
    </w:p>
    <w:p w:rsidRDefault="00210DDC" w:rsidP="00A629FA" w:rsidR="00210DDC">
      <w:pPr>
        <w:jc w:val="both"/>
      </w:pPr>
    </w:p>
    <w:p w:rsidRDefault="00DA2001" w:rsidP="00A629FA" w:rsidR="00DA2001">
      <w:pPr>
        <w:jc w:val="both"/>
      </w:pPr>
    </w:p>
    <w:p w:rsidRDefault="00A629FA" w:rsidP="00A629FA" w:rsidR="00B801B6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sectPr w:rsidSect="00DA2001" w:rsidR="00B801B6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C9E" w:rsidP="009E4C9E" w:rsidR="009E4C9E">
      <w:r>
        <w:separator/>
      </w:r>
    </w:p>
  </w:endnote>
  <w:endnote w:id="0" w:type="continuationSeparator">
    <w:p w:rsidRDefault="009E4C9E" w:rsidP="009E4C9E" w:rsidR="009E4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C9E" w:rsidP="009E4C9E" w:rsidR="009E4C9E">
      <w:r>
        <w:separator/>
      </w:r>
    </w:p>
  </w:footnote>
  <w:footnote w:id="0" w:type="continuationSeparator">
    <w:p w:rsidRDefault="009E4C9E" w:rsidP="009E4C9E" w:rsidR="009E4C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DDC" w:rsidP="00DA2001" w:rsidR="009E4C9E">
    <w:pPr>
      <w:pStyle w:val="Zaglavlje"/>
      <w:tabs>
        <w:tab w:pos="4536" w:val="clear"/>
        <w:tab w:pos="9072" w:val="clear"/>
        <w:tab w:pos="3982" w:val="left"/>
        <w:tab w:pos="7037" w:val="left"/>
      </w:tabs>
    </w:pPr>
    <w:r>
      <w:tab/>
    </w:r>
    <w:r w:rsidR="00DA2001">
      <w:t>2</w:t>
    </w:r>
    <w:r w:rsidR="00DA2001">
      <w:tab/>
    </w:r>
    <w:r>
      <w:t>67.St-1164/2013</w:t>
    </w:r>
    <w:r w:rsidR="00DA2001">
      <w:t>-66</w:t>
    </w:r>
  </w:p>
  <w:p w:rsidRDefault="009E4C9E" w:rsidR="009E4C9E">
    <w:pPr>
      <w:pStyle w:val="Zaglavlje"/>
    </w:pPr>
  </w:p>
  <w:p w:rsidRDefault="009E4C9E" w:rsidP="009E4C9E" w:rsidR="009E4C9E">
    <w:pPr>
      <w:pStyle w:val="Zaglavlje"/>
    </w:pPr>
    <w:r>
      <w:tab/>
    </w: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001" w:rsidR="00DA2001">
    <w:pPr>
      <w:pStyle w:val="Zaglavlje"/>
      <w:jc w:val="center"/>
    </w:pPr>
  </w:p>
  <w:p w:rsidRDefault="009E4C9E" w:rsidP="009E4C9E" w:rsidR="009E4C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A389C"/>
    <w:multiLevelType w:val="hybridMultilevel"/>
    <w:tmpl w:val="1648361E"/>
    <w:lvl w:tplc="18CE1C0A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">
    <w:nsid w:val="18470E02"/>
    <w:multiLevelType w:val="hybridMultilevel"/>
    <w:tmpl w:val="0C38456C"/>
    <w:lvl w:tplc="FD0651B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6E44B9"/>
    <w:multiLevelType w:val="hybridMultilevel"/>
    <w:tmpl w:val="CCFA4128"/>
    <w:lvl w:tplc="3E906B4C" w:ilvl="0">
      <w:numFmt w:val="bullet"/>
      <w:lvlText w:val="-"/>
      <w:lvlJc w:val="left"/>
      <w:pPr>
        <w:tabs>
          <w:tab w:pos="840" w:val="num"/>
        </w:tabs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60" w:val="num"/>
        </w:tabs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80" w:val="num"/>
        </w:tabs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00" w:val="num"/>
        </w:tabs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20" w:val="num"/>
        </w:tabs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440" w:val="num"/>
        </w:tabs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60" w:val="num"/>
        </w:tabs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80" w:val="num"/>
        </w:tabs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00" w:val="num"/>
        </w:tabs>
        <w:ind w:hanging="360" w:left="6600"/>
      </w:pPr>
      <w:rPr>
        <w:rFonts w:hAnsi="Wingdings" w:ascii="Wingdings" w:hint="default"/>
      </w:rPr>
    </w:lvl>
  </w:abstractNum>
  <w:abstractNum w:abstractNumId="3">
    <w:nsid w:val="22A96161"/>
    <w:multiLevelType w:val="hybridMultilevel"/>
    <w:tmpl w:val="7C02B7F0"/>
    <w:lvl w:tplc="0B2E320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4DB2F57"/>
    <w:multiLevelType w:val="hybridMultilevel"/>
    <w:tmpl w:val="954AAF8E"/>
    <w:lvl w:tplc="896C9A3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D74C4"/>
    <w:multiLevelType w:val="hybridMultilevel"/>
    <w:tmpl w:val="CE924A6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0ACD"/>
    <w:rsid w:val="00005BDE"/>
    <w:rsid w:val="00013169"/>
    <w:rsid w:val="00047B86"/>
    <w:rsid w:val="000500C7"/>
    <w:rsid w:val="000A7F5A"/>
    <w:rsid w:val="0010363D"/>
    <w:rsid w:val="00112800"/>
    <w:rsid w:val="001A07A6"/>
    <w:rsid w:val="001B78BA"/>
    <w:rsid w:val="00210DDC"/>
    <w:rsid w:val="00231DF8"/>
    <w:rsid w:val="00255BB6"/>
    <w:rsid w:val="00255D25"/>
    <w:rsid w:val="0025741B"/>
    <w:rsid w:val="003323D1"/>
    <w:rsid w:val="003B2BDE"/>
    <w:rsid w:val="003D18E7"/>
    <w:rsid w:val="00403946"/>
    <w:rsid w:val="00443763"/>
    <w:rsid w:val="00455167"/>
    <w:rsid w:val="004C51CF"/>
    <w:rsid w:val="004E615A"/>
    <w:rsid w:val="005101CB"/>
    <w:rsid w:val="00510FA6"/>
    <w:rsid w:val="0051104F"/>
    <w:rsid w:val="00520A90"/>
    <w:rsid w:val="00544F5F"/>
    <w:rsid w:val="00560758"/>
    <w:rsid w:val="005A0BD1"/>
    <w:rsid w:val="00612BE8"/>
    <w:rsid w:val="0062182A"/>
    <w:rsid w:val="00661E79"/>
    <w:rsid w:val="00666AAB"/>
    <w:rsid w:val="00691F94"/>
    <w:rsid w:val="006B7AA6"/>
    <w:rsid w:val="006E31C2"/>
    <w:rsid w:val="0071790D"/>
    <w:rsid w:val="00793C75"/>
    <w:rsid w:val="007B1ED2"/>
    <w:rsid w:val="007C5E0B"/>
    <w:rsid w:val="007F66B5"/>
    <w:rsid w:val="00826C47"/>
    <w:rsid w:val="00834DFB"/>
    <w:rsid w:val="00895B7F"/>
    <w:rsid w:val="008C17E2"/>
    <w:rsid w:val="008F069B"/>
    <w:rsid w:val="00902F1F"/>
    <w:rsid w:val="00907570"/>
    <w:rsid w:val="009532A1"/>
    <w:rsid w:val="00993FC5"/>
    <w:rsid w:val="00997B1A"/>
    <w:rsid w:val="009E4C9E"/>
    <w:rsid w:val="009F440B"/>
    <w:rsid w:val="00A165FE"/>
    <w:rsid w:val="00A56CE5"/>
    <w:rsid w:val="00A629FA"/>
    <w:rsid w:val="00A71EEB"/>
    <w:rsid w:val="00AB49A3"/>
    <w:rsid w:val="00AF394E"/>
    <w:rsid w:val="00B46C68"/>
    <w:rsid w:val="00B76B6D"/>
    <w:rsid w:val="00B801B6"/>
    <w:rsid w:val="00B823F9"/>
    <w:rsid w:val="00B8569C"/>
    <w:rsid w:val="00BF0090"/>
    <w:rsid w:val="00C80606"/>
    <w:rsid w:val="00C83086"/>
    <w:rsid w:val="00CB0ACD"/>
    <w:rsid w:val="00CD27C6"/>
    <w:rsid w:val="00D15FDF"/>
    <w:rsid w:val="00D87F76"/>
    <w:rsid w:val="00DA2001"/>
    <w:rsid w:val="00DA6B9B"/>
    <w:rsid w:val="00E652F0"/>
    <w:rsid w:val="00E90FC0"/>
    <w:rsid w:val="00E970E4"/>
    <w:rsid w:val="00EA0B48"/>
    <w:rsid w:val="00ED5031"/>
    <w:rsid w:val="00FB10C1"/>
    <w:rsid w:val="00FC0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801B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01B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0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0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0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0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B7AA6"/>
    <w:pPr>
      <w:jc w:val="both"/>
    </w:pPr>
  </w:style>
  <w:style w:styleId="Zaglavlje" w:type="paragraph">
    <w:name w:val="header"/>
    <w:basedOn w:val="Normal"/>
    <w:link w:val="ZaglavljeChar"/>
    <w:uiPriority w:val="99"/>
    <w:rsid w:val="009E4C9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4C9E"/>
    <w:rPr>
      <w:sz w:val="24"/>
      <w:szCs w:val="24"/>
    </w:rPr>
  </w:style>
  <w:style w:styleId="Podnoje" w:type="paragraph">
    <w:name w:val="footer"/>
    <w:basedOn w:val="Normal"/>
    <w:link w:val="PodnojeChar"/>
    <w:rsid w:val="009E4C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4C9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4C9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B801B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801B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B801B6"/>
    <w:rPr>
      <w:sz w:val="24"/>
      <w:szCs w:val="24"/>
    </w:rPr>
  </w:style>
  <w:style w:styleId="Tekstbalonia" w:type="paragraph">
    <w:name w:val="Balloon Text"/>
    <w:basedOn w:val="Normal"/>
    <w:link w:val="TekstbaloniaChar"/>
    <w:rsid w:val="00B801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01B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2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0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0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0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0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520273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3877895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277790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74745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569076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586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0653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2417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37844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7102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9077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3247944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29722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7171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29971131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32245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78453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4268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86851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78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4030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4890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08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324176">
      <w:bodyDiv w:val="true"/>
      <w:marLeft w:val="82"/>
      <w:marRight w:val="82"/>
      <w:marTop w:val="82"/>
      <w:marBottom w:val="82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973101">
          <w:marLeft w:val="0"/>
          <w:marRight w:val="0"/>
          <w:marTop w:val="41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24487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4178229">
                  <w:marLeft w:val="2553"/>
                  <w:marRight w:val="0"/>
                  <w:marTop w:val="0"/>
                  <w:marBottom w:val="204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2679349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1176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5413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734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75732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3403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360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1164</izvorni_sadrzaj>
    <derivirana_varijabla naziv="DomainObject.Predmet.Broj_1">1164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2013.</izvorni_sadrzaj>
    <derivirana_varijabla naziv="DomainObject.Predmet.DatumOsnivanja_1">16.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St-1164/2013</izvorni_sadrzaj>
    <derivirana_varijabla naziv="DomainObject.Predmet.OznakaBroj_1">St-1164/2013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LIVIN ETHNO d.o.o. za trgovinu na veliko i malo, proizvodnju i usluge zastupanog po punomoćniku ZZ Ranko Žnidarić; ZZ Sanda Tomljenović</izvorni_sadrzaj>
    <derivirana_varijabla naziv="DomainObject.Predmet.ProtustrankaFormated_1">  LIVIN ETHNO d.o.o. za trgovinu na veliko i malo, proizvodnju i usluge zastupanog po punomoćniku ZZ Ranko Žnidarić; ZZ Sanda Tomljenović</derivirana_varijabla>
  </DomainObject.Predmet.ProtustrankaFormated>
  <DomainObject.Predmet.ProtustrankaFormatedOIB>
    <izvorni_sadrzaj>  LIVIN ETHNO d.o.o. za trgovinu na veliko i malo, proizvodnju i usluge, OIB 53981733762 zastupanog po punomoćniku ZZ Ranko Žnidarić; ZZ Sanda Tomljenović</izvorni_sadrzaj>
    <derivirana_varijabla naziv="DomainObject.Predmet.ProtustrankaFormatedOIB_1">  LIVIN ETHNO d.o.o. za trgovinu na veliko i malo, proizvodnju i usluge, OIB 53981733762 zastupanog po punomoćniku ZZ Ranko Žnidarić; ZZ Sanda Tomljenović</derivirana_varijabla>
  </DomainObject.Predmet.ProtustrankaFormatedOIB>
  <DomainObject.Predmet.ProtustrankaFormatedWithAdress>
    <izvorni_sadrzaj> LIVIN ETHNO d.o.o. za trgovinu na veliko i malo, proizvodnju i usluge, Zagrebačka 20, 10000 Zagreb zastupanog po punomoćniku ZZ Ranko Žnidarić; ZZ Sanda Tomljenović</izvorni_sadrzaj>
    <derivirana_varijabla naziv="DomainObject.Predmet.ProtustrankaFormatedWithAdress_1"> LIVIN ETHNO d.o.o. za trgovinu na veliko i malo, proizvodnju i usluge, Zagrebačka 20, 10000 Zagreb zastupanog po punomoćniku ZZ Ranko Žnidarić; ZZ Sanda Tomljenović</derivirana_varijabla>
  </DomainObject.Predmet.ProtustrankaFormatedWithAdress>
  <DomainObject.Predmet.ProtustrankaFormatedWithAdressOIB>
    <izvorni_sadrzaj> LIVIN ETHNO d.o.o. za trgovinu na veliko i malo, proizvodnju i usluge, OIB 53981733762, Zagrebačka 20, 10000 Zagreb zastupanog po punomoćniku ZZ Ranko Žnidarić; ZZ Sanda Tomljenović</izvorni_sadrzaj>
    <derivirana_varijabla naziv="DomainObject.Predmet.ProtustrankaFormatedWithAdressOIB_1"> LIVIN ETHNO d.o.o. za trgovinu na veliko i malo, proizvodnju i usluge, OIB 53981733762, Zagrebačka 20, 10000 Zagreb zastupanog po punomoćniku ZZ Ranko Žnidarić; ZZ Sanda Tomljenović</derivirana_varijabla>
  </DomainObject.Predmet.ProtustrankaFormatedWithAdressOIB>
  <DomainObject.Predmet.ProtustrankaWithAdress>
    <izvorni_sadrzaj>LIVIN ETHNO d.o.o. za trgovinu na veliko i malo, proizvodnju i usluge Zagrebačka 20, 10000 Zagreb</izvorni_sadrzaj>
    <derivirana_varijabla naziv="DomainObject.Predmet.ProtustrankaWithAdress_1">LIVIN ETHNO d.o.o. za trgovinu na veliko i malo, proizvodnju i usluge Zagrebačka 20, 10000 Zagreb</derivirana_varijabla>
  </DomainObject.Predmet.ProtustrankaWithAdress>
  <DomainObject.Predmet.ProtustrankaWithAdressOIB>
    <izvorni_sadrzaj>LIVIN ETHNO d.o.o. za trgovinu na veliko i malo, proizvodnju i usluge, OIB 53981733762, Zagrebačka 20, 10000 Zagreb</izvorni_sadrzaj>
    <derivirana_varijabla naziv="DomainObject.Predmet.ProtustrankaWithAdressOIB_1">LIVIN ETHNO d.o.o. za trgovinu na veliko i malo, proizvodnju i usluge, OIB 53981733762, Zagrebačka 20, 10000 Zagreb</derivirana_varijabla>
  </DomainObject.Predmet.ProtustrankaWithAdressOIB>
  <DomainObject.Predmet.ProtustrankaNazivFormated>
    <izvorni_sadrzaj>LIVIN ETHNO d.o.o. za trgovinu na veliko i malo, proizvodnju i usluge</izvorni_sadrzaj>
    <derivirana_varijabla naziv="DomainObject.Predmet.ProtustrankaNazivFormated_1">LIVIN ETHNO d.o.o. za trgovinu na veliko i malo, proizvodnju i usluge</derivirana_varijabla>
  </DomainObject.Predmet.ProtustrankaNazivFormated>
  <DomainObject.Predmet.ProtustrankaNazivFormatedOIB>
    <izvorni_sadrzaj>LIVIN ETHNO d.o.o. za trgovinu na veliko i malo, proizvodnju i usluge, OIB 53981733762</izvorni_sadrzaj>
    <derivirana_varijabla naziv="DomainObject.Predmet.ProtustrankaNazivFormatedOIB_1">LIVIN ETHNO d.o.o. za trgovinu na veliko i malo, proizvodnju i usluge, OIB 53981733762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LIVIN ETHNO d.o.o. za trgovinu na veliko i malo, proizvodnju i usluge zastupanog po punomoćniku ZZ Ranko Žnidarić; ZZ Sanda Tomljenović</item>
    </izvorni_sadrzaj>
    <derivirana_varijabla naziv="DomainObject.Predmet.ProtuStrankaListFormated_1">
      <item>LIVIN ETHNO d.o.o. za trgovinu na veliko i malo, proizvodnju i usluge zastupanog po punomoćniku ZZ Ranko Žnidarić; ZZ Sanda Tomljenović</item>
    </derivirana_varijabla>
  </DomainObject.Predmet.ProtuStrankaListFormated>
  <DomainObject.Predmet.ProtuStrankaListFormatedOIB>
    <izvorni_sadrzaj>
      <item>LIVIN ETHNO d.o.o. za trgovinu na veliko i malo, proizvodnju i usluge, OIB 53981733762 zastupanog po punomoćniku ZZ Ranko Žnidarić; ZZ Sanda Tomljenović</item>
    </izvorni_sadrzaj>
    <derivirana_varijabla naziv="DomainObject.Predmet.ProtuStrankaListFormatedOIB_1">
      <item>LIVIN ETHNO d.o.o. za trgovinu na veliko i malo, proizvodnju i usluge, OIB 53981733762 zastupanog po punomoćniku ZZ Ranko Žnidarić; ZZ Sanda Tomljenović</item>
    </derivirana_varijabla>
  </DomainObject.Predmet.ProtuStrankaListFormatedOIB>
  <DomainObject.Predmet.ProtuStrankaListFormatedWithAdress>
    <izvorni_sadrzaj>
      <item>LIVIN ETHNO d.o.o. za trgovinu na veliko i malo, proizvodnju i usluge, Zagrebačka 20, 10000 Zagreb zastupanog po punomoćniku ZZ Ranko Žnidarić; ZZ Sanda Tomljenović</item>
    </izvorni_sadrzaj>
    <derivirana_varijabla naziv="DomainObject.Predmet.ProtuStrankaListFormatedWithAdress_1">
      <item>LIVIN ETHNO d.o.o. za trgovinu na veliko i malo, proizvodnju i usluge, Zagrebačka 20, 10000 Zagreb zastupanog po punomoćniku ZZ Ranko Žnidarić; ZZ Sanda Tomljenović</item>
    </derivirana_varijabla>
  </DomainObject.Predmet.ProtuStrankaListFormatedWithAdress>
  <DomainObject.Predmet.ProtuStrankaListFormatedWithAdressOIB>
    <izvorni_sadrzaj>
      <item>LIVIN ETHNO d.o.o. za trgovinu na veliko i malo, proizvodnju i usluge, OIB 53981733762, Zagrebačka 20, 10000 Zagreb zastupanog po punomoćniku ZZ Ranko Žnidarić; ZZ Sanda Tomljenović</item>
    </izvorni_sadrzaj>
    <derivirana_varijabla naziv="DomainObject.Predmet.ProtuStrankaListFormatedWithAdressOIB_1">
      <item>LIVIN ETHNO d.o.o. za trgovinu na veliko i malo, proizvodnju i usluge, OIB 53981733762, Zagrebačka 20, 10000 Zagreb zastupanog po punomoćniku ZZ Ranko Žnidarić; ZZ Sanda Tomljenović</item>
    </derivirana_varijabla>
  </DomainObject.Predmet.ProtuStrankaListFormatedWithAdressOIB>
  <DomainObject.Predmet.ProtuStrankaListNazivFormated>
    <izvorni_sadrzaj>
      <item>LIVIN ETHNO d.o.o. za trgovinu na veliko i malo, proizvodnju i usluge</item>
    </izvorni_sadrzaj>
    <derivirana_varijabla naziv="DomainObject.Predmet.ProtuStrankaListNazivFormated_1">
      <item>LIVIN ETHNO d.o.o. za trgovinu na veliko i malo, proizvodnju i usluge</item>
    </derivirana_varijabla>
  </DomainObject.Predmet.ProtuStrankaListNazivFormated>
  <DomainObject.Predmet.ProtuStrankaListNazivFormatedOIB>
    <izvorni_sadrzaj>
      <item>LIVIN ETHNO d.o.o. za trgovinu na veliko i malo, proizvodnju i usluge, OIB 53981733762</item>
    </izvorni_sadrzaj>
    <derivirana_varijabla naziv="DomainObject.Predmet.ProtuStrankaListNazivFormatedOIB_1">
      <item>LIVIN ETHNO d.o.o. za trgovinu na veliko i malo, proizvodnju i usluge, OIB 53981733762</item>
    </derivirana_varijabla>
  </DomainObject.Predmet.ProtuStrankaListNazivFormatedOIB>
  <DomainObject.Predmet.OstaliListFormated>
    <izvorni_sadrzaj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</item>
    </izvorni_sadrzaj>
    <derivirana_varijabla naziv="DomainObject.Predmet.OstaliListFormated_1"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</item>
    </derivirana_varijabla>
  </DomainObject.Predmet.OstaliListFormated>
  <DomainObject.Predmet.OstaliListFormatedOIB>
    <izvorni_sadrzaj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Jukić, OIB 74320689175</item>
    </izvorni_sadrzaj>
    <derivirana_varijabla naziv="DomainObject.Predmet.OstaliListFormatedOIB_1">
      <item>ZZ Ranko Žnidarić punomoćnik sudionika u postupku LIVIN ETHNO d.o.o. za trgovinu na veliko i malo, proizvodnju i usluge</item>
      <item>ZZ Sanda Tomljenović punomoćnik sudionika u postupku LIVIN ETHNO d.o.o. za trgovinu na veliko i malo, proizvodnju i usluge</item>
      <item>Predrag Petričević</item>
      <item>VJEROVNICI</item>
      <item>Ante Jukić, OIB 74320689175</item>
    </derivirana_varijabla>
  </DomainObject.Predmet.OstaliListFormatedOIB>
  <DomainObject.Predmet.OstaliListFormatedWithAdress>
    <izvorni_sadrzaj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Majstora Radonje 12, 10000 Zagreb</item>
    </izvorni_sadrzaj>
    <derivirana_varijabla naziv="DomainObject.Predmet.OstaliListFormatedWithAdress_1"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Majstora Radonje 12, 10000 Zagreb</item>
    </derivirana_varijabla>
  </DomainObject.Predmet.OstaliListFormatedWithAdress>
  <DomainObject.Predmet.OstaliListFormatedWithAdressOIB>
    <izvorni_sadrzaj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OIB 74320689175, Majstora Radonje 12, 10000 Zagreb</item>
    </izvorni_sadrzaj>
    <derivirana_varijabla naziv="DomainObject.Predmet.OstaliListFormatedWithAdressOIB_1">
      <item>ZZ Ranko Žnidarić, Sv. Duh 89, 10000 Zagreb punomoćnik sudionika u postupku LIVIN ETHNO d.o.o. za trgovinu na veliko i malo, proizvodnju i usluge</item>
      <item>ZZ Sanda Tomljenović, Banski vinogradi 5 G, 10000 Zagreb punomoćnik sudionika u postupku LIVIN ETHNO d.o.o. za trgovinu na veliko i malo, proizvodnju i usluge</item>
      <item>Predrag Petričević, Bijenička cesta 17, 10000 Zagreb</item>
      <item>VJEROVNICI</item>
      <item>Ante Jukić, OIB 74320689175, Majstora Radonje 12, 10000 Zagreb</item>
    </derivirana_varijabla>
  </DomainObject.Predmet.OstaliListFormatedWithAdressOIB>
  <DomainObject.Predmet.OstaliListNazivFormated>
    <izvorni_sadrzaj>
      <item>ZZ Ranko Žnidarić</item>
      <item>ZZ Sanda Tomljenović</item>
      <item>Predrag Petričević</item>
      <item>VJEROVNICI</item>
      <item>Ante Jukić</item>
    </izvorni_sadrzaj>
    <derivirana_varijabla naziv="DomainObject.Predmet.OstaliListNazivFormated_1">
      <item>ZZ Ranko Žnidarić</item>
      <item>ZZ Sanda Tomljenović</item>
      <item>Predrag Petričević</item>
      <item>VJEROVNICI</item>
      <item>Ante Jukić</item>
    </derivirana_varijabla>
  </DomainObject.Predmet.OstaliListNazivFormated>
  <DomainObject.Predmet.OstaliListNazivFormatedOIB>
    <izvorni_sadrzaj>
      <item>ZZ Ranko Žnidarić</item>
      <item>ZZ Sanda Tomljenović</item>
      <item>Predrag Petričević</item>
      <item>VJEROVNICI</item>
      <item>Ante Jukić, OIB 74320689175</item>
    </izvorni_sadrzaj>
    <derivirana_varijabla naziv="DomainObject.Predmet.OstaliListNazivFormatedOIB_1">
      <item>ZZ Ranko Žnidarić</item>
      <item>ZZ Sanda Tomljenović</item>
      <item>Predrag Petričević</item>
      <item>VJEROVNICI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LIVIN ETHNO d.o.o. za trgovinu na veliko i malo, proizvodnju i usluge</izvorni_sadrzaj>
    <derivirana_varijabla naziv="DomainObject.Predmet.ProtustrankaIDrugi_1">LIVIN ETHNO d.o.o. za trgovinu na veliko i malo, proizvodnju i usluge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LIVIN ETHNO d.o.o. za trgovinu na veliko i malo, proizvodnju i usluge, OIB 53981733762, Zagrebačka 20, 10000 Zagreb</izvorni_sadrzaj>
    <derivirana_varijabla naziv="DomainObject.Predmet.ProtustrankaIDrugiAdressOIB_1">LIVIN ETHNO d.o.o. za trgovinu na veliko i malo, proizvodnju i usluge, OIB 53981733762, Zagrebačka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LIVIN ETHNO d.o.o. za trgovinu na veliko i malo, proizvodnju i usluge</item>
      <item>ZZ Ranko Žnidarić</item>
      <item>ZZ Sanda Tomljenović</item>
      <item>Predrag Petričević</item>
      <item>VJEROVNICI</item>
      <item>Ante Jukić</item>
    </izvorni_sadrzaj>
    <derivirana_varijabla naziv="DomainObject.Predmet.SudioniciListNaziv_1">
      <item>FINA ZAGREB</item>
      <item>LIVIN ETHNO d.o.o. za trgovinu na veliko i malo, proizvodnju i usluge</item>
      <item>ZZ Ranko Žnidarić</item>
      <item>ZZ Sanda Tomljenović</item>
      <item>Predrag Petričević</item>
      <item>VJEROVNICI</item>
      <item>Ante Jukić</item>
    </derivirana_varijabla>
  </DomainObject.Predmet.SudioniciListNaziv>
  <DomainObject.Predmet.SudioniciListAdressOIB>
    <izvorni_sadrzaj>
      <item>FINA ZAGREB, OIB 85821130368, ILICA 307,10000 Zagreb</item>
      <item>LIVIN ETHNO d.o.o. za trgovinu na veliko i malo, proizvodnju i usluge, OIB 53981733762, Zagrebačka 20,10000 Zagreb</item>
      <item>ZZ Ranko Žnidarić, Sv. Duh 89,10000 Zagreb</item>
      <item>ZZ Sanda Tomljenović, Banski vinogradi 5 G,10000 Zagreb</item>
      <item>Predrag Petričević, Bijenička cesta 17,10000 Zagreb</item>
      <item>VJEROVNICI</item>
      <item>Ante Jukić, OIB 74320689175, Majstora Radonje 12,10000 Zagreb</item>
    </izvorni_sadrzaj>
    <derivirana_varijabla naziv="DomainObject.Predmet.SudioniciListAdressOIB_1">
      <item>FINA ZAGREB, OIB 85821130368, ILICA 307,10000 Zagreb</item>
      <item>LIVIN ETHNO d.o.o. za trgovinu na veliko i malo, proizvodnju i usluge, OIB 53981733762, Zagrebačka 20,10000 Zagreb</item>
      <item>ZZ Ranko Žnidarić, Sv. Duh 89,10000 Zagreb</item>
      <item>ZZ Sanda Tomljenović, Banski vinogradi 5 G,10000 Zagreb</item>
      <item>Predrag Petričević, Bijenička cesta 17,10000 Zagreb</item>
      <item>VJEROVNICI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53981733762</item>
      <item>, OIB null</item>
      <item>, OIB null</item>
      <item>, OIB null</item>
      <item>, OIB null</item>
      <item>, OIB 74320689175</item>
    </izvorni_sadrzaj>
    <derivirana_varijabla naziv="DomainObject.Predmet.SudioniciListNazivOIB_1">
      <item>, OIB 85821130368</item>
      <item>, OIB 53981733762</item>
      <item>, OIB null</item>
      <item>, OIB null</item>
      <item>, OIB null</item>
      <item>, OIB null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2187</properties:Characters>
  <properties:Lines>77</properties:Lines>
  <properties:Paragraphs>22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2017-04-27T12:29:00Z</dcterms:created>
  <dc:creator>nradic</dc:creator>
  <cp:lastModifiedBy>Katica Franjić</cp:lastModifiedBy>
  <cp:lastPrinted>2017-05-02T11:55:00Z</cp:lastPrinted>
  <dcterms:modified xmlns:xsi="http://www.w3.org/2001/XMLSchema-instance" xsi:type="dcterms:W3CDTF">2017-05-02T11:56:00Z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