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43df" w14:paraId="24443df" w:rsidRDefault="00B931B9" w:rsidP="00910611" w:rsidR="00B931B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1B9" w:rsidP="00910611" w:rsidR="00B931B9">
      <w:r>
        <w:rPr>
          <w:rFonts w:eastAsia="MS Mincho"/>
        </w:rPr>
        <w:t>REPUBLIKA HRVATSKA</w:t>
      </w:r>
    </w:p>
    <w:p w:rsidRDefault="00B931B9" w:rsidP="00910611" w:rsidR="00B931B9">
      <w:r>
        <w:rPr>
          <w:rFonts w:eastAsia="MS Mincho"/>
        </w:rPr>
        <w:t>TRGOVAČKI SUD U RIJECI</w:t>
      </w:r>
    </w:p>
    <w:p w:rsidRDefault="00B931B9" w:rsidR="00B931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A3157E">
      <w:pPr>
        <w:rPr>
          <w:rFonts w:hAnsi="Times New Roman" w:ascii="Times New Roman"/>
          <w:b w:val="false"/>
        </w:rPr>
      </w:pPr>
    </w:p>
    <w:p w:rsidRDefault="00F222D9" w:rsidR="00F222D9" w:rsidRPr="00A3157E">
      <w:pPr>
        <w:jc w:val="both"/>
        <w:rPr>
          <w:rFonts w:hAnsi="Times New Roman" w:ascii="Times New Roman"/>
          <w:b w:val="false"/>
        </w:rPr>
      </w:pPr>
    </w:p>
    <w:p w:rsidRDefault="000C53CE" w:rsidR="000C53CE" w:rsidRPr="00A3157E">
      <w:pPr>
        <w:jc w:val="both"/>
        <w:rPr>
          <w:rFonts w:hAnsi="Times New Roman" w:ascii="Times New Roman"/>
          <w:b w:val="false"/>
        </w:rPr>
      </w:pPr>
    </w:p>
    <w:p w:rsidRDefault="00AC31E5" w:rsidR="00AC31E5" w:rsidRPr="00A3157E">
      <w:pPr>
        <w:jc w:val="center"/>
        <w:rPr>
          <w:rFonts w:hAnsi="Times New Roman" w:ascii="Times New Roman"/>
          <w:b w:val="false"/>
          <w:bCs/>
        </w:rPr>
      </w:pPr>
      <w:r w:rsidRPr="00A3157E">
        <w:rPr>
          <w:rFonts w:hAnsi="Times New Roman" w:ascii="Times New Roman"/>
          <w:b w:val="false"/>
          <w:bCs/>
        </w:rPr>
        <w:t>R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E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P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U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B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L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I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K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 xml:space="preserve">A </w:t>
      </w:r>
      <w:r w:rsidR="00281BF0" w:rsidRPr="00A3157E">
        <w:rPr>
          <w:rFonts w:hAnsi="Times New Roman" w:ascii="Times New Roman"/>
          <w:b w:val="false"/>
          <w:bCs/>
        </w:rPr>
        <w:t xml:space="preserve">   </w:t>
      </w:r>
      <w:r w:rsidRPr="00A3157E">
        <w:rPr>
          <w:rFonts w:hAnsi="Times New Roman" w:ascii="Times New Roman"/>
          <w:b w:val="false"/>
          <w:bCs/>
        </w:rPr>
        <w:t>H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R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V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A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T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S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K</w:t>
      </w:r>
      <w:r w:rsidR="00281BF0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A</w:t>
      </w:r>
    </w:p>
    <w:p w:rsidRDefault="00F222D9" w:rsidR="00F222D9" w:rsidRPr="00A3157E">
      <w:pPr>
        <w:jc w:val="center"/>
        <w:rPr>
          <w:rFonts w:hAnsi="Times New Roman" w:ascii="Times New Roman"/>
          <w:b w:val="false"/>
          <w:bCs/>
        </w:rPr>
      </w:pPr>
      <w:r w:rsidRPr="00A3157E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3157E">
      <w:pPr>
        <w:jc w:val="both"/>
        <w:rPr>
          <w:rFonts w:hAnsi="Times New Roman" w:ascii="Times New Roman"/>
          <w:b w:val="false"/>
        </w:rPr>
      </w:pPr>
    </w:p>
    <w:p w:rsidRDefault="00A3157E" w:rsidP="00A3157E" w:rsidR="00A3157E" w:rsidRPr="004E7113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A3157E">
        <w:rPr>
          <w:rFonts w:hAnsi="Times New Roman" w:ascii="Times New Roman"/>
          <w:b w:val="false"/>
        </w:rPr>
        <w:tab/>
        <w:t xml:space="preserve">Trgovački sud u Rijeci po sucu ovog suda Veri Jelenović, </w:t>
      </w:r>
      <w:r w:rsidR="004E7113">
        <w:rPr>
          <w:rFonts w:hAnsi="Times New Roman" w:ascii="Times New Roman"/>
          <w:b w:val="false"/>
        </w:rPr>
        <w:t>u postupku</w:t>
      </w:r>
      <w:r w:rsidRPr="00A3157E">
        <w:rPr>
          <w:rFonts w:hAnsi="Times New Roman" w:ascii="Times New Roman"/>
          <w:b w:val="false"/>
        </w:rPr>
        <w:t xml:space="preserve"> nad dužnikom </w:t>
      </w:r>
      <w:r w:rsidR="004E7113" w:rsidRPr="004E7113">
        <w:rPr>
          <w:rFonts w:hAnsi="Times New Roman" w:ascii="Times New Roman"/>
          <w:b w:val="false"/>
          <w:bCs/>
        </w:rPr>
        <w:t>SIMTRADE</w:t>
      </w:r>
      <w:r w:rsidR="004E7113" w:rsidRPr="004E7113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</w:t>
      </w:r>
      <w:r w:rsidR="004E7113" w:rsidRPr="004E7113">
        <w:rPr>
          <w:rFonts w:hAnsi="Times New Roman" w:ascii="Times New Roman"/>
          <w:b w:val="false"/>
          <w:lang w:eastAsia="hr-HR"/>
        </w:rPr>
        <w:t>040127826</w:t>
      </w:r>
      <w:r w:rsidRPr="00A3157E">
        <w:rPr>
          <w:rFonts w:hAnsi="Times New Roman" w:ascii="Times New Roman"/>
          <w:b w:val="false"/>
        </w:rPr>
        <w:t xml:space="preserve">, dana 16. veljače 2018. </w:t>
      </w:r>
    </w:p>
    <w:p w:rsidRDefault="008F581A" w:rsidP="008F581A" w:rsidR="008F581A" w:rsidRPr="00A3157E">
      <w:pPr>
        <w:jc w:val="both"/>
        <w:rPr>
          <w:rFonts w:hAnsi="Times New Roman" w:ascii="Times New Roman"/>
          <w:b w:val="false"/>
        </w:rPr>
      </w:pPr>
    </w:p>
    <w:p w:rsidRDefault="00F222D9" w:rsidR="00F222D9" w:rsidRPr="00A3157E">
      <w:pPr>
        <w:jc w:val="center"/>
        <w:rPr>
          <w:rFonts w:hAnsi="Times New Roman" w:ascii="Times New Roman"/>
          <w:b w:val="false"/>
          <w:bCs/>
        </w:rPr>
      </w:pPr>
      <w:r w:rsidRPr="00A3157E">
        <w:rPr>
          <w:rFonts w:hAnsi="Times New Roman" w:ascii="Times New Roman"/>
          <w:b w:val="false"/>
          <w:bCs/>
        </w:rPr>
        <w:t>r</w:t>
      </w:r>
      <w:r w:rsidR="00DC39D8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i</w:t>
      </w:r>
      <w:r w:rsidR="00DC39D8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j</w:t>
      </w:r>
      <w:r w:rsidR="00DC39D8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e</w:t>
      </w:r>
      <w:r w:rsidR="00DC39D8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š</w:t>
      </w:r>
      <w:r w:rsidR="00DC39D8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i</w:t>
      </w:r>
      <w:r w:rsidR="00DC39D8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o</w:t>
      </w:r>
      <w:r w:rsidR="00DC39D8" w:rsidRPr="00A3157E">
        <w:rPr>
          <w:rFonts w:hAnsi="Times New Roman" w:ascii="Times New Roman"/>
          <w:b w:val="false"/>
          <w:bCs/>
        </w:rPr>
        <w:t xml:space="preserve">    </w:t>
      </w:r>
      <w:r w:rsidRPr="00A3157E">
        <w:rPr>
          <w:rFonts w:hAnsi="Times New Roman" w:ascii="Times New Roman"/>
          <w:b w:val="false"/>
          <w:bCs/>
        </w:rPr>
        <w:t xml:space="preserve"> j</w:t>
      </w:r>
      <w:r w:rsidR="00DC39D8" w:rsidRPr="00A3157E">
        <w:rPr>
          <w:rFonts w:hAnsi="Times New Roman" w:ascii="Times New Roman"/>
          <w:b w:val="false"/>
          <w:bCs/>
        </w:rPr>
        <w:t xml:space="preserve"> </w:t>
      </w:r>
      <w:r w:rsidRPr="00A3157E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A3157E">
      <w:pPr>
        <w:jc w:val="both"/>
        <w:rPr>
          <w:rFonts w:hAnsi="Times New Roman" w:ascii="Times New Roman"/>
          <w:b w:val="false"/>
        </w:rPr>
      </w:pPr>
    </w:p>
    <w:p w:rsidRDefault="00AB23B6" w:rsidP="00A3157E" w:rsidR="00AB23B6" w:rsidRPr="00A3157E">
      <w:pPr>
        <w:ind w:firstLine="720"/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 xml:space="preserve">I. </w:t>
      </w:r>
      <w:r w:rsidR="00F222D9" w:rsidRPr="00A3157E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A3157E">
        <w:rPr>
          <w:rFonts w:hAnsi="Times New Roman" w:ascii="Times New Roman"/>
          <w:b w:val="false"/>
        </w:rPr>
        <w:t xml:space="preserve"> </w:t>
      </w:r>
      <w:r w:rsidR="004E7113" w:rsidRPr="004E7113">
        <w:rPr>
          <w:rFonts w:hAnsi="Times New Roman" w:ascii="Times New Roman"/>
          <w:b w:val="false"/>
          <w:bCs/>
        </w:rPr>
        <w:t>SIMTRADE</w:t>
      </w:r>
      <w:r w:rsidR="004E7113" w:rsidRPr="004E7113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</w:t>
      </w:r>
      <w:r w:rsidR="004E7113" w:rsidRPr="004E7113">
        <w:rPr>
          <w:rFonts w:hAnsi="Times New Roman" w:ascii="Times New Roman"/>
          <w:b w:val="false"/>
          <w:lang w:eastAsia="hr-HR"/>
        </w:rPr>
        <w:t>040127826</w:t>
      </w:r>
      <w:r w:rsidRPr="00A3157E">
        <w:rPr>
          <w:rFonts w:hAnsi="Times New Roman" w:ascii="Times New Roman"/>
          <w:b w:val="false"/>
        </w:rPr>
        <w:t>.</w:t>
      </w:r>
    </w:p>
    <w:p w:rsidRDefault="00F222D9" w:rsidP="00FE1070" w:rsidR="00F222D9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ab/>
      </w:r>
      <w:r w:rsidR="003A109B" w:rsidRPr="00A3157E">
        <w:rPr>
          <w:rFonts w:hAnsi="Times New Roman" w:ascii="Times New Roman"/>
          <w:b w:val="false"/>
        </w:rPr>
        <w:t>II</w:t>
      </w:r>
      <w:r w:rsidRPr="00A3157E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3157E" w:rsidP="00A3157E" w:rsidR="00FE1070" w:rsidRPr="00A3157E">
      <w:pPr>
        <w:ind w:firstLine="720"/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I</w:t>
      </w:r>
      <w:r w:rsidR="00FE1070" w:rsidRPr="00A3157E">
        <w:rPr>
          <w:rFonts w:hAnsi="Times New Roman" w:ascii="Times New Roman"/>
          <w:b w:val="false"/>
        </w:rPr>
        <w:t xml:space="preserve">II. Za privremenog stečajnog upravitelja imenuje se </w:t>
      </w:r>
      <w:r w:rsidR="005008E7">
        <w:rPr>
          <w:rFonts w:hAnsi="Times New Roman" w:ascii="Times New Roman"/>
          <w:b w:val="false"/>
        </w:rPr>
        <w:t>Dubravka Stašić, OIB: 23303100671, Zagrebačka 16, Rijeka</w:t>
      </w:r>
      <w:r w:rsidR="00FE1070" w:rsidRPr="00A3157E">
        <w:rPr>
          <w:rFonts w:hAnsi="Times New Roman" w:ascii="Times New Roman"/>
          <w:b w:val="false"/>
        </w:rPr>
        <w:t>.</w:t>
      </w:r>
    </w:p>
    <w:p w:rsidRDefault="00FE1070" w:rsidP="00A3157E" w:rsidR="00FE1070" w:rsidRPr="00A3157E">
      <w:pPr>
        <w:ind w:firstLine="720"/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I</w:t>
      </w:r>
      <w:r w:rsidR="00A3157E" w:rsidRPr="00A3157E">
        <w:rPr>
          <w:rFonts w:hAnsi="Times New Roman" w:ascii="Times New Roman"/>
          <w:b w:val="false"/>
        </w:rPr>
        <w:t>V</w:t>
      </w:r>
      <w:r w:rsidRPr="00A3157E">
        <w:rPr>
          <w:rFonts w:hAnsi="Times New Roman" w:ascii="Times New Roman"/>
          <w:b w:val="false"/>
        </w:rPr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FE1070" w:rsidP="00A3157E" w:rsidR="00FE1070" w:rsidRPr="00A3157E">
      <w:pPr>
        <w:ind w:firstLine="720"/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 xml:space="preserve">V. Pisano izvješće privremeni stečajni upravitelj dužan je predati sudu najkasnije do </w:t>
      </w:r>
      <w:r w:rsidR="00A3157E" w:rsidRPr="00A3157E">
        <w:rPr>
          <w:rFonts w:hAnsi="Times New Roman" w:ascii="Times New Roman"/>
          <w:b w:val="false"/>
        </w:rPr>
        <w:t>15. travnja</w:t>
      </w:r>
      <w:r w:rsidRPr="00A3157E">
        <w:rPr>
          <w:rFonts w:hAnsi="Times New Roman" w:ascii="Times New Roman"/>
          <w:b w:val="false"/>
        </w:rPr>
        <w:t xml:space="preserve"> 201</w:t>
      </w:r>
      <w:r w:rsidR="00A3157E" w:rsidRPr="00A3157E">
        <w:rPr>
          <w:rFonts w:hAnsi="Times New Roman" w:ascii="Times New Roman"/>
          <w:b w:val="false"/>
        </w:rPr>
        <w:t>8</w:t>
      </w:r>
      <w:r w:rsidRPr="00A3157E">
        <w:rPr>
          <w:rFonts w:hAnsi="Times New Roman" w:ascii="Times New Roman"/>
          <w:b w:val="false"/>
        </w:rPr>
        <w:t>.</w:t>
      </w:r>
    </w:p>
    <w:p w:rsidRDefault="005008E7" w:rsidP="00A3157E" w:rsidR="00FE1070" w:rsidRPr="00A3157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</w:t>
      </w:r>
      <w:r w:rsidR="00A3157E" w:rsidRPr="00A3157E">
        <w:rPr>
          <w:rFonts w:hAnsi="Times New Roman" w:ascii="Times New Roman"/>
          <w:b w:val="false"/>
        </w:rPr>
        <w:t xml:space="preserve">I. </w:t>
      </w:r>
      <w:r w:rsidR="00FE1070" w:rsidRPr="00A3157E">
        <w:rPr>
          <w:rFonts w:hAnsi="Times New Roman" w:ascii="Times New Roman"/>
          <w:b w:val="false"/>
        </w:rPr>
        <w:t xml:space="preserve">Određuje se ročište radi očitovanja o prijedlogu za otvaranje stečajnog postupka nad dužnikom i raspravi o pretpostavkama za otvaranje stečajnoga postupka za dan </w:t>
      </w:r>
    </w:p>
    <w:p w:rsidRDefault="00A3157E" w:rsidP="00FE1070" w:rsidR="00FE1070" w:rsidRPr="00A3157E">
      <w:pPr>
        <w:jc w:val="center"/>
        <w:rPr>
          <w:rFonts w:hAnsi="Times New Roman" w:ascii="Times New Roman"/>
          <w:b w:val="false"/>
          <w:bCs/>
        </w:rPr>
      </w:pPr>
      <w:r w:rsidRPr="00A3157E">
        <w:rPr>
          <w:rFonts w:hAnsi="Times New Roman" w:ascii="Times New Roman"/>
          <w:b w:val="false"/>
          <w:bCs/>
        </w:rPr>
        <w:t>25. travnja 2018.</w:t>
      </w:r>
      <w:r w:rsidR="00FE1070" w:rsidRPr="00A3157E">
        <w:rPr>
          <w:rFonts w:hAnsi="Times New Roman" w:ascii="Times New Roman"/>
          <w:b w:val="false"/>
          <w:bCs/>
        </w:rPr>
        <w:t xml:space="preserve"> u </w:t>
      </w:r>
      <w:r w:rsidR="005008E7">
        <w:rPr>
          <w:rFonts w:hAnsi="Times New Roman" w:ascii="Times New Roman"/>
          <w:b w:val="false"/>
          <w:bCs/>
        </w:rPr>
        <w:t>10,00</w:t>
      </w:r>
      <w:r w:rsidR="00FE1070" w:rsidRPr="00A3157E">
        <w:rPr>
          <w:rFonts w:hAnsi="Times New Roman" w:ascii="Times New Roman"/>
          <w:b w:val="false"/>
          <w:bCs/>
        </w:rPr>
        <w:t xml:space="preserve"> sati</w:t>
      </w:r>
    </w:p>
    <w:p w:rsidRDefault="00FE1070" w:rsidP="00FE1070" w:rsidR="00FE1070" w:rsidRPr="00A3157E">
      <w:pPr>
        <w:jc w:val="center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 xml:space="preserve">kod Trgovačkog suda u Rijeci, </w:t>
      </w:r>
    </w:p>
    <w:p w:rsidRDefault="00FE1070" w:rsidP="00FE1070" w:rsidR="00FE1070" w:rsidRPr="00A3157E">
      <w:pPr>
        <w:jc w:val="center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Zadarska ulica 1 i 3,</w:t>
      </w:r>
    </w:p>
    <w:p w:rsidRDefault="00FE1070" w:rsidP="00FE1070" w:rsidR="00FE1070">
      <w:pPr>
        <w:jc w:val="center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I. kat, sudnica broj 2</w:t>
      </w:r>
    </w:p>
    <w:p w:rsidRDefault="00B931B9" w:rsidP="00FE1070" w:rsidR="00B931B9" w:rsidRPr="00A3157E">
      <w:pPr>
        <w:jc w:val="center"/>
        <w:rPr>
          <w:rFonts w:hAnsi="Times New Roman" w:ascii="Times New Roman"/>
          <w:b w:val="false"/>
        </w:rPr>
      </w:pPr>
    </w:p>
    <w:p w:rsidRDefault="00FE1070" w:rsidP="00FE1070" w:rsidR="00FE1070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na koje se ročište se dostavom ovoga zaključka pozivaju:</w:t>
      </w:r>
    </w:p>
    <w:p w:rsidRDefault="00FE1070" w:rsidP="00FE1070" w:rsidR="00FE1070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- osobe ovlaštene za zastupanje dužnika po zakonu</w:t>
      </w:r>
    </w:p>
    <w:p w:rsidRDefault="00FE1070" w:rsidP="00FE1070" w:rsidR="00FE1070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- podnositelj prijedloga,</w:t>
      </w:r>
    </w:p>
    <w:p w:rsidRDefault="00FE1070" w:rsidP="00FE1070" w:rsidR="00FE1070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- pravne osobe koje za dužnika obavljaju poslove platnog prometa.</w:t>
      </w:r>
    </w:p>
    <w:p w:rsidRDefault="005008E7" w:rsidP="005008E7" w:rsidR="00FE1070" w:rsidRPr="005008E7">
      <w:pPr>
        <w:ind w:firstLine="720"/>
        <w:jc w:val="both"/>
        <w:rPr>
          <w:rFonts w:hAnsi="Times New Roman" w:ascii="Times New Roman"/>
          <w:b w:val="false"/>
        </w:rPr>
      </w:pPr>
      <w:r w:rsidRPr="005008E7">
        <w:rPr>
          <w:rFonts w:hAnsi="Times New Roman" w:ascii="Times New Roman"/>
          <w:b w:val="false"/>
        </w:rPr>
        <w:lastRenderedPageBreak/>
        <w:t xml:space="preserve">VII. </w:t>
      </w:r>
      <w:r w:rsidR="00FE1070" w:rsidRPr="005008E7">
        <w:rPr>
          <w:rFonts w:hAnsi="Times New Roman" w:ascii="Times New Roman"/>
          <w:b w:val="false"/>
        </w:rPr>
        <w:t>Na ročištu iz točke V</w:t>
      </w:r>
      <w:r w:rsidRPr="005008E7">
        <w:rPr>
          <w:rFonts w:hAnsi="Times New Roman" w:ascii="Times New Roman"/>
          <w:b w:val="false"/>
        </w:rPr>
        <w:t>I</w:t>
      </w:r>
      <w:r w:rsidR="00FE1070" w:rsidRPr="005008E7">
        <w:rPr>
          <w:rFonts w:hAnsi="Times New Roman" w:ascii="Times New Roman"/>
          <w:b w:val="false"/>
        </w:rPr>
        <w:t>. izreke pozvane osobe očitovat će se o prijedlogu za otvaranje stečajnog postupka. One se o prijedlogu mogu očitovati i pisano (čl.123. st.2. Stečajnog zakona).</w:t>
      </w:r>
    </w:p>
    <w:p w:rsidRDefault="009608AF" w:rsidR="009608AF" w:rsidRPr="00A3157E">
      <w:pPr>
        <w:rPr>
          <w:rFonts w:hAnsi="Times New Roman" w:ascii="Times New Roman"/>
          <w:b w:val="false"/>
        </w:rPr>
      </w:pPr>
    </w:p>
    <w:p w:rsidRDefault="00F222D9" w:rsidR="00F222D9" w:rsidRPr="00A3157E">
      <w:pPr>
        <w:pStyle w:val="Naslov2"/>
        <w:rPr>
          <w:bCs/>
          <w:sz w:val="24"/>
        </w:rPr>
      </w:pPr>
      <w:r w:rsidRPr="00A3157E">
        <w:rPr>
          <w:bCs/>
          <w:sz w:val="24"/>
        </w:rPr>
        <w:t>Obrazloženje</w:t>
      </w:r>
    </w:p>
    <w:p w:rsidRDefault="00F222D9" w:rsidR="00F222D9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ab/>
      </w:r>
      <w:r w:rsidRPr="00A3157E">
        <w:rPr>
          <w:rFonts w:hAnsi="Times New Roman" w:ascii="Times New Roman"/>
          <w:b w:val="false"/>
        </w:rPr>
        <w:tab/>
        <w:t xml:space="preserve">Predlagatelj </w:t>
      </w:r>
      <w:r w:rsidR="00FE1070" w:rsidRPr="00A3157E">
        <w:rPr>
          <w:rFonts w:hAnsi="Times New Roman" w:ascii="Times New Roman"/>
          <w:b w:val="false"/>
        </w:rPr>
        <w:t xml:space="preserve">Financijska agencija </w:t>
      </w:r>
      <w:r w:rsidRPr="00A3157E">
        <w:rPr>
          <w:rFonts w:hAnsi="Times New Roman" w:ascii="Times New Roman"/>
          <w:b w:val="false"/>
        </w:rPr>
        <w:t xml:space="preserve">je podnio sudu prijedlog za </w:t>
      </w:r>
      <w:r w:rsidR="004F3423" w:rsidRPr="00A3157E">
        <w:rPr>
          <w:rFonts w:hAnsi="Times New Roman" w:ascii="Times New Roman"/>
          <w:b w:val="false"/>
        </w:rPr>
        <w:t>pokretanje skraćenog</w:t>
      </w:r>
      <w:r w:rsidRPr="00A3157E">
        <w:rPr>
          <w:rFonts w:hAnsi="Times New Roman" w:ascii="Times New Roman"/>
          <w:b w:val="false"/>
        </w:rPr>
        <w:t xml:space="preserve"> stečajnog postupka nad dužnikom</w:t>
      </w:r>
      <w:r w:rsidR="004E7334" w:rsidRPr="00A3157E">
        <w:rPr>
          <w:rFonts w:hAnsi="Times New Roman" w:ascii="Times New Roman"/>
          <w:b w:val="false"/>
        </w:rPr>
        <w:t xml:space="preserve"> </w:t>
      </w:r>
      <w:r w:rsidR="004E7113" w:rsidRPr="004E7113">
        <w:rPr>
          <w:rFonts w:hAnsi="Times New Roman" w:ascii="Times New Roman"/>
          <w:b w:val="false"/>
          <w:bCs/>
        </w:rPr>
        <w:t>SIMTRADE</w:t>
      </w:r>
      <w:r w:rsidR="004E7113" w:rsidRPr="004E7113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</w:t>
      </w:r>
      <w:r w:rsidR="004E7113" w:rsidRPr="004E7113">
        <w:rPr>
          <w:rFonts w:hAnsi="Times New Roman" w:ascii="Times New Roman"/>
          <w:b w:val="false"/>
          <w:lang w:eastAsia="hr-HR"/>
        </w:rPr>
        <w:t>040127826</w:t>
      </w:r>
      <w:r w:rsidR="004E7334" w:rsidRPr="00A3157E">
        <w:rPr>
          <w:rFonts w:hAnsi="Times New Roman" w:ascii="Times New Roman"/>
          <w:b w:val="false"/>
        </w:rPr>
        <w:t>.</w:t>
      </w:r>
    </w:p>
    <w:p w:rsidRDefault="00F222D9" w:rsidR="00F222D9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ab/>
      </w:r>
      <w:r w:rsidRPr="00A3157E">
        <w:rPr>
          <w:rFonts w:hAnsi="Times New Roman" w:ascii="Times New Roman"/>
          <w:b w:val="false"/>
        </w:rPr>
        <w:tab/>
      </w:r>
      <w:r w:rsidR="004F3423" w:rsidRPr="00A3157E">
        <w:rPr>
          <w:rFonts w:hAnsi="Times New Roman" w:ascii="Times New Roman"/>
          <w:b w:val="false"/>
        </w:rPr>
        <w:t xml:space="preserve">U skraćenom stečajnom postupku </w:t>
      </w:r>
      <w:r w:rsidR="002B22CD" w:rsidRPr="00A3157E">
        <w:rPr>
          <w:rFonts w:hAnsi="Times New Roman" w:ascii="Times New Roman"/>
          <w:b w:val="false"/>
        </w:rPr>
        <w:t>nisu se ispunili uvjeti za istovremeno otvaranje i zaključenje stečajnog postupka nad dužnikom,</w:t>
      </w:r>
      <w:r w:rsidR="005F3CFB" w:rsidRPr="00A3157E">
        <w:rPr>
          <w:rFonts w:hAnsi="Times New Roman" w:ascii="Times New Roman"/>
          <w:b w:val="false"/>
        </w:rPr>
        <w:t xml:space="preserve"> </w:t>
      </w:r>
      <w:r w:rsidR="002B22CD" w:rsidRPr="00A3157E">
        <w:rPr>
          <w:rFonts w:hAnsi="Times New Roman" w:ascii="Times New Roman"/>
          <w:b w:val="false"/>
        </w:rPr>
        <w:t>te je sud obustavio skraćeni steč</w:t>
      </w:r>
      <w:r w:rsidR="005F3CFB" w:rsidRPr="00A3157E">
        <w:rPr>
          <w:rFonts w:hAnsi="Times New Roman" w:ascii="Times New Roman"/>
          <w:b w:val="false"/>
        </w:rPr>
        <w:t>a</w:t>
      </w:r>
      <w:r w:rsidR="002B22CD" w:rsidRPr="00A3157E">
        <w:rPr>
          <w:rFonts w:hAnsi="Times New Roman" w:ascii="Times New Roman"/>
          <w:b w:val="false"/>
        </w:rPr>
        <w:t xml:space="preserve">jni postupak i donio ovo rješenje o pokretanju prethodnog postupka u skladu sa člankom </w:t>
      </w:r>
      <w:r w:rsidR="00FE1070" w:rsidRPr="00A3157E">
        <w:rPr>
          <w:rFonts w:hAnsi="Times New Roman" w:ascii="Times New Roman"/>
          <w:b w:val="false"/>
        </w:rPr>
        <w:t>433.</w:t>
      </w:r>
      <w:r w:rsidR="002B22CD" w:rsidRPr="00A3157E">
        <w:rPr>
          <w:rFonts w:hAnsi="Times New Roman" w:ascii="Times New Roman"/>
          <w:b w:val="false"/>
        </w:rPr>
        <w:t xml:space="preserve"> Stečajnog zakona </w:t>
      </w:r>
      <w:r w:rsidR="002B22CD" w:rsidRPr="00A3157E">
        <w:rPr>
          <w:rFonts w:hAnsi="Times New Roman" w:ascii="Times New Roman"/>
          <w:b w:val="false"/>
          <w:bCs/>
        </w:rPr>
        <w:t>(</w:t>
      </w:r>
      <w:r w:rsidR="00FE1070" w:rsidRPr="00A3157E">
        <w:rPr>
          <w:rFonts w:hAnsi="Times New Roman" w:ascii="Times New Roman"/>
          <w:b w:val="false"/>
          <w:bCs/>
        </w:rPr>
        <w:t>NN 71/15</w:t>
      </w:r>
      <w:r w:rsidR="00A3157E">
        <w:rPr>
          <w:rFonts w:hAnsi="Times New Roman" w:ascii="Times New Roman"/>
          <w:b w:val="false"/>
          <w:bCs/>
        </w:rPr>
        <w:t>, 104/17</w:t>
      </w:r>
      <w:r w:rsidR="002B22CD" w:rsidRPr="00A3157E">
        <w:rPr>
          <w:rFonts w:hAnsi="Times New Roman" w:ascii="Times New Roman"/>
          <w:b w:val="false"/>
          <w:bCs/>
        </w:rPr>
        <w:t>)</w:t>
      </w:r>
      <w:r w:rsidRPr="00A3157E">
        <w:rPr>
          <w:rFonts w:hAnsi="Times New Roman" w:ascii="Times New Roman"/>
          <w:b w:val="false"/>
        </w:rPr>
        <w:t xml:space="preserve">.   </w:t>
      </w:r>
    </w:p>
    <w:p w:rsidRDefault="0064762A" w:rsidR="0064762A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ab/>
      </w:r>
      <w:r w:rsidRPr="00A3157E">
        <w:rPr>
          <w:rFonts w:hAnsi="Times New Roman" w:ascii="Times New Roman"/>
          <w:b w:val="false"/>
        </w:rPr>
        <w:tab/>
        <w:t>U skladu s odredbom članka 118. Stečajnog zakona sud je imenovao pr</w:t>
      </w:r>
      <w:r w:rsidR="005008E7">
        <w:rPr>
          <w:rFonts w:hAnsi="Times New Roman" w:ascii="Times New Roman"/>
          <w:b w:val="false"/>
        </w:rPr>
        <w:t>ivremenog stečajnog upravitelja</w:t>
      </w:r>
      <w:r w:rsidRPr="00A3157E">
        <w:rPr>
          <w:rFonts w:hAnsi="Times New Roman" w:ascii="Times New Roman"/>
          <w:b w:val="false"/>
        </w:rPr>
        <w:t>.</w:t>
      </w:r>
    </w:p>
    <w:p w:rsidRDefault="009608AF" w:rsidR="009608AF" w:rsidRPr="00A3157E">
      <w:pPr>
        <w:jc w:val="both"/>
        <w:rPr>
          <w:rFonts w:hAnsi="Times New Roman" w:ascii="Times New Roman"/>
          <w:b w:val="false"/>
        </w:rPr>
      </w:pPr>
    </w:p>
    <w:p w:rsidRDefault="00F222D9" w:rsidR="00F222D9" w:rsidRPr="00A3157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 xml:space="preserve">Rijeka, </w:t>
      </w:r>
      <w:r w:rsidR="005008E7">
        <w:rPr>
          <w:rFonts w:hAnsi="Times New Roman" w:ascii="Times New Roman"/>
          <w:b w:val="false"/>
        </w:rPr>
        <w:t>16. veljače 2018.</w:t>
      </w:r>
    </w:p>
    <w:p w:rsidRDefault="00F222D9" w:rsidR="00F222D9" w:rsidRPr="00A3157E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A3157E">
      <w:pPr>
        <w:jc w:val="center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 xml:space="preserve">                                                 </w:t>
      </w:r>
      <w:r w:rsidR="00B931B9">
        <w:rPr>
          <w:rFonts w:hAnsi="Times New Roman" w:ascii="Times New Roman"/>
          <w:b w:val="false"/>
        </w:rPr>
        <w:t xml:space="preserve">    </w:t>
      </w:r>
      <w:r w:rsidRPr="00A3157E">
        <w:rPr>
          <w:rFonts w:hAnsi="Times New Roman" w:ascii="Times New Roman"/>
          <w:b w:val="false"/>
        </w:rPr>
        <w:t xml:space="preserve">                                        Sudac</w:t>
      </w:r>
    </w:p>
    <w:p w:rsidRDefault="00F222D9" w:rsidR="00F222D9" w:rsidRPr="00A3157E">
      <w:pPr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3157E">
        <w:rPr>
          <w:rFonts w:hAnsi="Times New Roman" w:ascii="Times New Roman"/>
          <w:b w:val="false"/>
        </w:rPr>
        <w:t xml:space="preserve">   </w:t>
      </w:r>
      <w:r w:rsidR="00AC31E5" w:rsidRPr="00A3157E">
        <w:rPr>
          <w:rFonts w:hAnsi="Times New Roman" w:ascii="Times New Roman"/>
          <w:b w:val="false"/>
        </w:rPr>
        <w:t xml:space="preserve">         </w:t>
      </w:r>
      <w:r w:rsidR="00313DDB" w:rsidRPr="00A3157E">
        <w:rPr>
          <w:rFonts w:hAnsi="Times New Roman" w:ascii="Times New Roman"/>
          <w:b w:val="false"/>
        </w:rPr>
        <w:t xml:space="preserve">    </w:t>
      </w:r>
      <w:r w:rsidRPr="00A3157E">
        <w:rPr>
          <w:rFonts w:hAnsi="Times New Roman" w:ascii="Times New Roman"/>
          <w:b w:val="false"/>
        </w:rPr>
        <w:t xml:space="preserve">Vera Jelenović </w:t>
      </w:r>
    </w:p>
    <w:p w:rsidRDefault="00AE197F" w:rsidR="00AE197F">
      <w:pPr>
        <w:jc w:val="both"/>
        <w:rPr>
          <w:rFonts w:hAnsi="Times New Roman" w:ascii="Times New Roman"/>
          <w:b w:val="false"/>
        </w:rPr>
      </w:pPr>
    </w:p>
    <w:p w:rsidRDefault="00B931B9" w:rsidR="00B931B9" w:rsidRPr="00A3157E">
      <w:pPr>
        <w:jc w:val="both"/>
        <w:rPr>
          <w:rFonts w:hAnsi="Times New Roman" w:ascii="Times New Roman"/>
          <w:b w:val="false"/>
        </w:rPr>
      </w:pPr>
    </w:p>
    <w:p w:rsidRDefault="00F222D9" w:rsidR="00F222D9" w:rsidRPr="00A3157E">
      <w:pPr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>UPUTA O PRAVNOM LIJEKU:</w:t>
      </w:r>
    </w:p>
    <w:p w:rsidRDefault="00F222D9" w:rsidR="00F222D9" w:rsidRPr="00A3157E">
      <w:pPr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ab/>
        <w:t xml:space="preserve">Protiv  ovog  rješenja </w:t>
      </w:r>
      <w:r w:rsidR="009608AF" w:rsidRPr="00A3157E">
        <w:rPr>
          <w:rFonts w:hAnsi="Times New Roman" w:ascii="Times New Roman"/>
          <w:b w:val="false"/>
        </w:rPr>
        <w:t xml:space="preserve">o pokretanju prethodnog postupka </w:t>
      </w:r>
      <w:r w:rsidRPr="00A3157E">
        <w:rPr>
          <w:rFonts w:hAnsi="Times New Roman" w:ascii="Times New Roman"/>
          <w:b w:val="false"/>
        </w:rPr>
        <w:t>žalba nije</w:t>
      </w:r>
      <w:r w:rsidR="00FE1070" w:rsidRPr="00A3157E">
        <w:rPr>
          <w:rFonts w:hAnsi="Times New Roman" w:ascii="Times New Roman"/>
          <w:b w:val="false"/>
        </w:rPr>
        <w:t xml:space="preserve"> dopuštena</w:t>
      </w:r>
      <w:r w:rsidRPr="00A3157E">
        <w:rPr>
          <w:rFonts w:hAnsi="Times New Roman" w:ascii="Times New Roman"/>
          <w:b w:val="false"/>
        </w:rPr>
        <w:t>.</w:t>
      </w:r>
    </w:p>
    <w:p w:rsidRDefault="009608AF" w:rsidP="00603DB5" w:rsidR="009608AF" w:rsidRPr="00A3157E">
      <w:pPr>
        <w:ind w:firstLine="720"/>
        <w:jc w:val="both"/>
        <w:rPr>
          <w:rFonts w:hAnsi="Times New Roman" w:ascii="Times New Roman"/>
          <w:b w:val="false"/>
        </w:rPr>
      </w:pPr>
      <w:r w:rsidRPr="00A3157E">
        <w:rPr>
          <w:rFonts w:hAnsi="Times New Roman" w:ascii="Times New Roman"/>
          <w:b w:val="false"/>
        </w:rPr>
        <w:t xml:space="preserve">Protiv  odluke iz točke </w:t>
      </w:r>
      <w:r w:rsidR="005008E7">
        <w:rPr>
          <w:rFonts w:hAnsi="Times New Roman" w:ascii="Times New Roman"/>
          <w:b w:val="false"/>
        </w:rPr>
        <w:t>I</w:t>
      </w:r>
      <w:r w:rsidR="0064762A" w:rsidRPr="00A3157E">
        <w:rPr>
          <w:rFonts w:hAnsi="Times New Roman" w:ascii="Times New Roman"/>
          <w:b w:val="false"/>
        </w:rPr>
        <w:t>II.</w:t>
      </w:r>
      <w:r w:rsidRPr="00A3157E">
        <w:rPr>
          <w:rFonts w:hAnsi="Times New Roman" w:ascii="Times New Roman"/>
          <w:b w:val="false"/>
        </w:rPr>
        <w:t xml:space="preserve"> ovog rješenja nezadovoljna stranka može podnijeti žalbu u roku od 8 dana od dana primitka istog. </w:t>
      </w:r>
      <w:r w:rsidR="00AE197F" w:rsidRPr="00A3157E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A3157E">
        <w:rPr>
          <w:rFonts w:hAnsi="Times New Roman" w:ascii="Times New Roman"/>
          <w:b w:val="false"/>
        </w:rPr>
        <w:t>Žalba se podnosi putem ovog  suda u dva  istovjetna primjerka, a o žalbi odlučuje Visoki trgovački sud  Republike  Hrvatske.</w:t>
      </w:r>
    </w:p>
    <w:sectPr w:rsidSect="00F222D9" w:rsidR="009608AF" w:rsidRPr="00A3157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DC9" w:rsidR="000E1DC9">
      <w:r>
        <w:separator/>
      </w:r>
    </w:p>
  </w:endnote>
  <w:endnote w:id="0" w:type="continuationSeparator">
    <w:p w:rsidRDefault="000E1DC9" w:rsidR="000E1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6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DC9" w:rsidR="000E1DC9">
      <w:r>
        <w:separator/>
      </w:r>
    </w:p>
  </w:footnote>
  <w:footnote w:id="0" w:type="continuationSeparator">
    <w:p w:rsidRDefault="000E1DC9" w:rsidR="000E1D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A3157E">
      <w:rPr>
        <w:rFonts w:hAnsi="Times New Roman" w:ascii="Times New Roman"/>
        <w:b w:val="false"/>
      </w:rPr>
      <w:t>11</w:t>
    </w:r>
    <w:r w:rsidR="005008E7">
      <w:rPr>
        <w:rFonts w:hAnsi="Times New Roman" w:ascii="Times New Roman"/>
        <w:b w:val="false"/>
      </w:rPr>
      <w:t>6</w:t>
    </w:r>
    <w:r w:rsidR="00A3157E">
      <w:rPr>
        <w:rFonts w:hAnsi="Times New Roman" w:ascii="Times New Roman"/>
        <w:b w:val="false"/>
      </w:rPr>
      <w:t>/2018</w:t>
    </w:r>
    <w:r w:rsidR="00B931B9">
      <w:rPr>
        <w:rFonts w:hAnsi="Times New Roman" w:ascii="Times New Roman"/>
        <w:b w:val="false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1DC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3D5"/>
    <w:rsid w:val="00153660"/>
    <w:rsid w:val="00154F3A"/>
    <w:rsid w:val="00157B24"/>
    <w:rsid w:val="00160EA8"/>
    <w:rsid w:val="00163EBD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22CD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2C8"/>
    <w:rsid w:val="003317EC"/>
    <w:rsid w:val="00332A05"/>
    <w:rsid w:val="00334570"/>
    <w:rsid w:val="00334ABD"/>
    <w:rsid w:val="00337AEA"/>
    <w:rsid w:val="00341642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0A34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113"/>
    <w:rsid w:val="004E7334"/>
    <w:rsid w:val="004F3423"/>
    <w:rsid w:val="004F5280"/>
    <w:rsid w:val="00500335"/>
    <w:rsid w:val="005008E7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3CFB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4762A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2D2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1C2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157E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197F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1B9"/>
    <w:rsid w:val="00B93B6D"/>
    <w:rsid w:val="00B94BBE"/>
    <w:rsid w:val="00B9523C"/>
    <w:rsid w:val="00B96F99"/>
    <w:rsid w:val="00B97A2A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46B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070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E1070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rsid w:val="005008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08E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E1070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rsid w:val="005008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08E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5662570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9639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75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082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51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04990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67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668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62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365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6184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9675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0354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1342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6878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9700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30644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589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030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11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458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450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St-116/2018-2</izvorni_sadrzaj>
    <derivirana_varijabla naziv="DomainObject.Oznaka_1">St-116/2018-2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SIMTRADE d.o.o.</izvorni_sadrzaj>
    <derivirana_varijabla naziv="DomainObject.Predmet.ProtustrankaFormated_1">  SIMTRADE d.o.o.</derivirana_varijabla>
  </DomainObject.Predmet.ProtustrankaFormated>
  <DomainObject.Predmet.ProtustrankaFormatedOIB>
    <izvorni_sadrzaj>  SIMTRADE d.o.o., OIB 56420008818</izvorni_sadrzaj>
    <derivirana_varijabla naziv="DomainObject.Predmet.ProtustrankaFormatedOIB_1">  SIMTRADE d.o.o., OIB 56420008818</derivirana_varijabla>
  </DomainObject.Predmet.ProtustrankaFormatedOIB>
  <DomainObject.Predmet.ProtustrankaFormatedWithAdress>
    <izvorni_sadrzaj> SIMTRADE d.o.o., Zatrep 2, 51250 Novi Vinodolski</izvorni_sadrzaj>
    <derivirana_varijabla naziv="DomainObject.Predmet.ProtustrankaFormatedWithAdress_1"> SIMTRADE d.o.o., Zatrep 2, 51250 Novi Vinodolski</derivirana_varijabla>
  </DomainObject.Predmet.ProtustrankaFormatedWithAdress>
  <DomainObject.Predmet.ProtustrankaFormatedWithAdressOIB>
    <izvorni_sadrzaj> SIMTRADE d.o.o., OIB 56420008818, Zatrep 2, 51250 Novi Vinodolski</izvorni_sadrzaj>
    <derivirana_varijabla naziv="DomainObject.Predmet.ProtustrankaFormatedWithAdressOIB_1"> SIMTRADE d.o.o., OIB 56420008818, Zatrep 2, 51250 Novi Vinodolski</derivirana_varijabla>
  </DomainObject.Predmet.ProtustrankaFormatedWithAdressOIB>
  <DomainObject.Predmet.ProtustrankaWithAdress>
    <izvorni_sadrzaj>SIMTRADE d.o.o. Zatrep 2, 51250 Novi Vinodolski</izvorni_sadrzaj>
    <derivirana_varijabla naziv="DomainObject.Predmet.ProtustrankaWithAdress_1">SIMTRADE d.o.o. Zatrep 2, 51250 Novi Vinodolski</derivirana_varijabla>
  </DomainObject.Predmet.ProtustrankaWithAdress>
  <DomainObject.Predmet.ProtustrankaWithAdressOIB>
    <izvorni_sadrzaj>SIMTRADE d.o.o., OIB 56420008818, Zatrep 2, 51250 Novi Vinodolski</izvorni_sadrzaj>
    <derivirana_varijabla naziv="DomainObject.Predmet.ProtustrankaWithAdressOIB_1">SIMTRADE d.o.o., OIB 56420008818, Zatrep 2, 51250 Novi Vinodolski</derivirana_varijabla>
  </DomainObject.Predmet.ProtustrankaWithAdressOIB>
  <DomainObject.Predmet.ProtustrankaNazivFormated>
    <izvorni_sadrzaj>SIMTRADE d.o.o.</izvorni_sadrzaj>
    <derivirana_varijabla naziv="DomainObject.Predmet.ProtustrankaNazivFormated_1">SIMTRADE d.o.o.</derivirana_varijabla>
  </DomainObject.Predmet.ProtustrankaNazivFormated>
  <DomainObject.Predmet.ProtustrankaNazivFormatedOIB>
    <izvorni_sadrzaj>SIMTRADE d.o.o., OIB 56420008818</izvorni_sadrzaj>
    <derivirana_varijabla naziv="DomainObject.Predmet.ProtustrankaNazivFormatedOIB_1">SIMTRADE d.o.o., OIB 56420008818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SIMTRADE d.o.o.</item>
    </izvorni_sadrzaj>
    <derivirana_varijabla naziv="DomainObject.Predmet.ProtuStrankaListFormated_1">
      <item>SIMTRADE d.o.o.</item>
    </derivirana_varijabla>
  </DomainObject.Predmet.ProtuStrankaListFormated>
  <DomainObject.Predmet.ProtuStrankaListFormatedOIB>
    <izvorni_sadrzaj>
      <item>SIMTRADE d.o.o., OIB 56420008818</item>
    </izvorni_sadrzaj>
    <derivirana_varijabla naziv="DomainObject.Predmet.ProtuStrankaListFormatedOIB_1">
      <item>SIMTRADE d.o.o., OIB 56420008818</item>
    </derivirana_varijabla>
  </DomainObject.Predmet.ProtuStrankaListFormatedOIB>
  <DomainObject.Predmet.ProtuStrankaListFormatedWithAdress>
    <izvorni_sadrzaj>
      <item>SIMTRADE d.o.o., Zatrep 2, 51250 Novi Vinodolski</item>
    </izvorni_sadrzaj>
    <derivirana_varijabla naziv="DomainObject.Predmet.ProtuStrankaListFormatedWithAdress_1">
      <item>SIMTRADE d.o.o., Zatrep 2, 51250 Novi Vinodolski</item>
    </derivirana_varijabla>
  </DomainObject.Predmet.ProtuStrankaListFormatedWithAdress>
  <DomainObject.Predmet.ProtuStrankaListFormatedWithAdressOIB>
    <izvorni_sadrzaj>
      <item>SIMTRADE d.o.o., OIB 56420008818, Zatrep 2, 51250 Novi Vinodolski</item>
    </izvorni_sadrzaj>
    <derivirana_varijabla naziv="DomainObject.Predmet.ProtuStrankaListFormatedWithAdressOIB_1">
      <item>SIMTRADE d.o.o., OIB 56420008818, Zatrep 2, 51250 Novi Vinodolski</item>
    </derivirana_varijabla>
  </DomainObject.Predmet.ProtuStrankaListFormatedWithAdressOIB>
  <DomainObject.Predmet.ProtuStrankaListNazivFormated>
    <izvorni_sadrzaj>
      <item>SIMTRADE d.o.o.</item>
    </izvorni_sadrzaj>
    <derivirana_varijabla naziv="DomainObject.Predmet.ProtuStrankaListNazivFormated_1">
      <item>SIMTRADE d.o.o.</item>
    </derivirana_varijabla>
  </DomainObject.Predmet.ProtuStrankaListNazivFormated>
  <DomainObject.Predmet.ProtuStrankaListNazivFormatedOIB>
    <izvorni_sadrzaj>
      <item>SIMTRADE d.o.o., OIB 56420008818</item>
    </izvorni_sadrzaj>
    <derivirana_varijabla naziv="DomainObject.Predmet.ProtuStrankaListNazivFormatedOIB_1">
      <item>SIMTRADE d.o.o., OIB 56420008818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St-116/2018-2</izvorni_sadrzaj>
    <derivirana_varijabla naziv="DomainObject.PoslovniBrojDokumenta_1">St-116/2018-2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SIMTRADE d.o.o.</izvorni_sadrzaj>
    <derivirana_varijabla naziv="DomainObject.Predmet.ProtustrankaIDrugi_1">SIMTRADE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SIMTRADE d.o.o., OIB 56420008818, Zatrep 2, 51250 Novi Vinodolski</izvorni_sadrzaj>
    <derivirana_varijabla naziv="DomainObject.Predmet.ProtustrankaIDrugiAdressOIB_1">SIMTRADE d.o.o., OIB 56420008818, Zatrep 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SIMTRADE d.o.o.</item>
    </izvorni_sadrzaj>
    <derivirana_varijabla naziv="DomainObject.Predmet.SudioniciListNaziv_1">
      <item>FINA  Rijeka</item>
      <item>SIMTRADE d.o.o.</item>
    </derivirana_varijabla>
  </DomainObject.Predmet.SudioniciListNaziv>
  <DomainObject.Predmet.SudioniciListAdressOIB>
    <izvorni_sadrzaj>
      <item>FINA  Rijeka, OIB 85821130368, Frana Kurelca 8,51000 Rijeka</item>
      <item>SIMTRADE d.o.o., OIB 56420008818, Zatrep 2,51250 Novi Vinodolski</item>
    </izvorni_sadrzaj>
    <derivirana_varijabla naziv="DomainObject.Predmet.SudioniciListAdressOIB_1">
      <item>FINA  Rijeka, OIB 85821130368, Frana Kurelca 8,51000 Rijeka</item>
      <item>SIMTRADE d.o.o., OIB 56420008818, Zatrep 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56420008818</item>
    </izvorni_sadrzaj>
    <derivirana_varijabla naziv="DomainObject.Predmet.SudioniciListNazivOIB_1">
      <item>, OIB 85821130368</item>
      <item>, OIB 56420008818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482</properties:Words>
  <properties:Characters>2639</properties:Characters>
  <properties:Lines>73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2018-02-16T14:09:00Z</dcterms:created>
  <dc:creator>korlevicd</dc:creator>
  <cp:lastModifiedBy>Danijela Fumić</cp:lastModifiedBy>
  <cp:lastPrinted>2018-02-16T14:09:00Z</cp:lastPrinted>
  <dcterms:modified xmlns:xsi="http://www.w3.org/2001/XMLSchema-instance" xsi:type="dcterms:W3CDTF">2018-02-16T14:10:00Z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St-116/2018-2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