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8405" w14:paraId="85e8405" w:rsidRDefault="009E1B90" w:rsidP="00B56E66" w:rsidR="009E1B90">
      <w:pPr>
        <w:jc w:val="both"/>
        <w15:collapsed w:val="false"/>
      </w:pPr>
      <w:bookmarkStart w:name="_GoBack" w:id="0"/>
      <w:bookmarkEnd w:id="0"/>
    </w:p>
    <w:p w:rsidRDefault="00B56E66" w:rsidP="009E1B90" w:rsidR="009E1B90">
      <w:pPr>
        <w:ind w:firstLine="708"/>
        <w:jc w:val="both"/>
      </w:pPr>
      <w:r>
        <w:t xml:space="preserve">          </w:t>
      </w:r>
      <w:r>
        <w:rPr>
          <w:noProof/>
        </w:rPr>
        <w:drawing>
          <wp:inline distR="0" distL="0" distB="0" distT="0">
            <wp:extent cy="731520" cx="5549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1B90" w:rsidP="009E1B90" w:rsidR="009E1B90">
      <w:pPr>
        <w:ind w:firstLine="708"/>
        <w:jc w:val="both"/>
      </w:pPr>
    </w:p>
    <w:p w:rsidRDefault="00050D6A" w:rsidP="00050D6A" w:rsidR="00050D6A" w:rsidRPr="00050D6A">
      <w:pPr>
        <w:rPr>
          <w:b/>
        </w:rPr>
      </w:pPr>
      <w:r w:rsidRPr="00050D6A">
        <w:rPr>
          <w:color w:val="000000"/>
        </w:rPr>
        <w:t xml:space="preserve">      </w:t>
      </w:r>
      <w:r w:rsidRPr="00050D6A">
        <w:rPr>
          <w:b/>
        </w:rPr>
        <w:t>REPUBLIKA HRVATSKA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TRGOVAČKI SUD U SPLITU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STALNA SLUŽBA DUBROVNIK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Dr. A. Starčevića 23, Dubrovnik</w:t>
      </w:r>
    </w:p>
    <w:p w:rsidRDefault="00050D6A" w:rsidP="00050D6A" w:rsidR="00050D6A">
      <w:pPr>
        <w:keepNext/>
        <w:outlineLvl w:val="0"/>
        <w:rPr>
          <w:b/>
        </w:rPr>
      </w:pPr>
    </w:p>
    <w:p w:rsidRDefault="00B56E66" w:rsidP="00050D6A" w:rsidR="00B56E66" w:rsidRPr="00050D6A">
      <w:pPr>
        <w:keepNext/>
        <w:outlineLvl w:val="0"/>
        <w:rPr>
          <w:b/>
        </w:rPr>
      </w:pP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R E P U B L I K A   H R V A T S K A</w:t>
      </w: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Z A K LJ U Č A K</w:t>
      </w:r>
    </w:p>
    <w:p w:rsidRDefault="00050D6A" w:rsidP="00050D6A" w:rsidR="00050D6A" w:rsidRPr="00050D6A">
      <w:pPr>
        <w:jc w:val="center"/>
        <w:rPr>
          <w:b/>
        </w:rPr>
      </w:pPr>
    </w:p>
    <w:p w:rsidRDefault="00050D6A" w:rsidP="00050D6A" w:rsidR="00050D6A" w:rsidRPr="00050D6A">
      <w:pPr>
        <w:jc w:val="both"/>
      </w:pPr>
      <w:r w:rsidRPr="00050D6A">
        <w:tab/>
        <w:t xml:space="preserve">Trgovački sud u Splitu, Stalna služba u Dubrovniku, po sucu tog suda Katarini Franković, kao stečajnom sucu, u stečajnom postupku nad dužnikom </w:t>
      </w:r>
      <w:r w:rsidR="00113F09" w:rsidRPr="00113F09">
        <w:t>DUBROVAČKI AUTOMOBILI d.o.o. "u stečaju", Dubrovnik, Mata Vodopića 7,  OIB: 63315065237, zastupanog po stečajnom upravitelju Berislavu Bušelić</w:t>
      </w:r>
      <w:r w:rsidRPr="00050D6A">
        <w:t xml:space="preserve">, izvan ročišta dana </w:t>
      </w:r>
      <w:r w:rsidR="00113F09">
        <w:t>19</w:t>
      </w:r>
      <w:r w:rsidRPr="00050D6A">
        <w:t xml:space="preserve">. </w:t>
      </w:r>
      <w:r w:rsidR="00113F09">
        <w:t>rujna</w:t>
      </w:r>
      <w:r w:rsidRPr="00050D6A">
        <w:t xml:space="preserve"> 2017. godine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 w:rsidRPr="00050D6A">
      <w:pPr>
        <w:jc w:val="center"/>
        <w:rPr>
          <w:b/>
        </w:rPr>
      </w:pPr>
      <w:r w:rsidRPr="00050D6A">
        <w:rPr>
          <w:b/>
        </w:rPr>
        <w:t>z a k lj u č i o  j e</w:t>
      </w:r>
    </w:p>
    <w:p w:rsidRDefault="009E1B90" w:rsidP="009E1B90" w:rsidR="009E1B90">
      <w:pPr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Određuje </w:t>
      </w:r>
      <w:r w:rsidR="00B56E66">
        <w:t xml:space="preserve">se </w:t>
      </w:r>
      <w:r>
        <w:t xml:space="preserve">ročište za raspravljanje i glasovanje o stečajnom planu te se saziva  skupština vjerovnika stečajnog dužnika za dan </w:t>
      </w:r>
      <w:r w:rsidR="00113F09">
        <w:t>09</w:t>
      </w:r>
      <w:r w:rsidR="00012771">
        <w:t xml:space="preserve">. </w:t>
      </w:r>
      <w:r w:rsidR="00113F09">
        <w:t>listopad</w:t>
      </w:r>
      <w:r w:rsidR="00012771">
        <w:t>a</w:t>
      </w:r>
      <w:r>
        <w:t xml:space="preserve"> 2017. u </w:t>
      </w:r>
      <w:r w:rsidR="00012771">
        <w:t>1</w:t>
      </w:r>
      <w:r w:rsidR="00050D6A">
        <w:t>0,0</w:t>
      </w:r>
      <w:r w:rsidR="00012771">
        <w:t>0</w:t>
      </w:r>
      <w:r>
        <w:t xml:space="preserve"> sati u zgradi Trgovačkog suda u </w:t>
      </w:r>
      <w:r w:rsidR="00050D6A">
        <w:t>Splitu, Stalne službe u Dubrovniku na adresi Dubrovnik, Dr. Ante Starčevića 23</w:t>
      </w:r>
      <w:r>
        <w:t>,</w:t>
      </w:r>
      <w:r w:rsidR="00050D6A">
        <w:t xml:space="preserve"> 1 kat,</w:t>
      </w:r>
      <w:r>
        <w:t xml:space="preserve"> sudnica </w:t>
      </w:r>
      <w:r w:rsidR="00050D6A">
        <w:t xml:space="preserve">br 1, </w:t>
      </w:r>
      <w:r>
        <w:t>sa sljedećim dnevnim redom:</w:t>
      </w:r>
    </w:p>
    <w:p w:rsidRDefault="009E1B90" w:rsidP="009E1B90" w:rsidR="009E1B90">
      <w:pPr>
        <w:jc w:val="both"/>
      </w:pPr>
    </w:p>
    <w:p w:rsidRDefault="00012771" w:rsidP="00B56E66" w:rsidR="009E1B90">
      <w:pPr>
        <w:ind w:firstLine="708" w:left="372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Obavještavaju se sudionici stečajnog postupka da uvid u stečajni plan koji </w:t>
      </w:r>
      <w:r w:rsidR="00B56E66">
        <w:t>je objavljen</w:t>
      </w:r>
      <w:r>
        <w:t xml:space="preserve"> na mrežnoj stranici e-Oglasna ploča sudova, mogu obaviti u </w:t>
      </w:r>
      <w:r w:rsidR="00B56E66">
        <w:t xml:space="preserve">stečajnoj </w:t>
      </w:r>
      <w:r>
        <w:t>pisarnici ovog suda</w:t>
      </w:r>
      <w:r w:rsidR="00B56E66">
        <w:t xml:space="preserve"> stalne službe u Dubrovniku</w:t>
      </w:r>
      <w:r>
        <w:t xml:space="preserve">, </w:t>
      </w:r>
      <w:r w:rsidR="00B56E66">
        <w:t xml:space="preserve">svakog radnog dana </w:t>
      </w:r>
      <w:r>
        <w:t>u vremenu od 9,00 do 12,00 sati.</w:t>
      </w:r>
    </w:p>
    <w:p w:rsidRDefault="009E1B90" w:rsidP="009E1B90" w:rsidR="009E1B90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>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 Na pravo glasa stečajnih vjerovnika pri glasovanju o stečajnom planu na odgovarajući se način primjenjuju pravila Stečajnog zakona (Narodne novine broj 71/15, u nastavku teksta: SZ) o utvrđivanju prava glasa stečajnih vjerovnika. Razlučni vjerovnici imaju pravo glasa kao i stečajni vjerovnici samo ako im je dužnik i osobno odgovoran i ako se odreknu svog prava na odvojeno namirenje ili ne budu odvojeno namireni. Vjerovnici i razlučni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lastRenderedPageBreak/>
        <w:t xml:space="preserve">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9E1B90" w:rsidR="009E1B90">
      <w:pPr>
        <w:jc w:val="center"/>
      </w:pPr>
    </w:p>
    <w:p w:rsidRDefault="009E1B90" w:rsidP="009E1B90" w:rsidR="009E1B90" w:rsidRPr="00B56E66">
      <w:pPr>
        <w:jc w:val="center"/>
        <w:rPr>
          <w:b/>
        </w:rPr>
      </w:pPr>
      <w:r w:rsidRPr="00B56E66">
        <w:rPr>
          <w:b/>
        </w:rPr>
        <w:t xml:space="preserve">U </w:t>
      </w:r>
      <w:r w:rsidR="00B56E66" w:rsidRPr="00B56E66">
        <w:rPr>
          <w:b/>
        </w:rPr>
        <w:t>Dubrovnik</w:t>
      </w:r>
      <w:r w:rsidRPr="00B56E66">
        <w:rPr>
          <w:b/>
        </w:rPr>
        <w:t xml:space="preserve">u </w:t>
      </w:r>
      <w:r w:rsidR="00113F09">
        <w:rPr>
          <w:b/>
        </w:rPr>
        <w:t>19. rujn</w:t>
      </w:r>
      <w:r w:rsidR="00B56E66" w:rsidRPr="00B56E66">
        <w:rPr>
          <w:b/>
        </w:rPr>
        <w:t>a 2017.g</w:t>
      </w:r>
      <w:r w:rsidRPr="00B56E66">
        <w:rPr>
          <w:b/>
        </w:rPr>
        <w:t>.</w:t>
      </w:r>
    </w:p>
    <w:p w:rsidRDefault="009E1B90" w:rsidP="009E1B90" w:rsidR="009E1B90" w:rsidRPr="00B56E66">
      <w:pPr>
        <w:rPr>
          <w:b/>
        </w:rPr>
      </w:pPr>
    </w:p>
    <w:p w:rsidRDefault="009E1B90" w:rsidP="009E1B90" w:rsidR="00B56E66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</w:t>
      </w:r>
      <w:r w:rsidR="00B56E66" w:rsidRPr="00B56E66">
        <w:rPr>
          <w:b/>
        </w:rPr>
        <w:t xml:space="preserve">                          </w:t>
      </w:r>
    </w:p>
    <w:p w:rsidRDefault="009E1B90" w:rsidP="00113F09" w:rsidR="009E1B90" w:rsidRPr="00B56E66">
      <w:pPr>
        <w:ind w:firstLine="708" w:left="4956"/>
        <w:jc w:val="center"/>
        <w:rPr>
          <w:b/>
        </w:rPr>
      </w:pPr>
      <w:r w:rsidRPr="00B56E66">
        <w:rPr>
          <w:b/>
        </w:rPr>
        <w:t>Su</w:t>
      </w:r>
      <w:r w:rsidR="00FF66FA">
        <w:rPr>
          <w:b/>
        </w:rPr>
        <w:t>dac</w:t>
      </w:r>
      <w:r w:rsidRPr="00B56E66">
        <w:rPr>
          <w:b/>
        </w:rPr>
        <w:t>:</w:t>
      </w:r>
    </w:p>
    <w:p w:rsidRDefault="00B56E66" w:rsidP="009E1B90" w:rsidR="00B56E66" w:rsidRPr="00B56E66">
      <w:pPr>
        <w:ind w:firstLine="705"/>
        <w:jc w:val="right"/>
        <w:rPr>
          <w:b/>
        </w:rPr>
      </w:pPr>
    </w:p>
    <w:p w:rsidRDefault="009E1B90" w:rsidP="009E1B90" w:rsidR="009E1B90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                                                                              </w:t>
      </w:r>
      <w:r w:rsidR="00B56E66" w:rsidRPr="00B56E66">
        <w:rPr>
          <w:b/>
        </w:rPr>
        <w:t>Katarina Franković</w:t>
      </w:r>
      <w:r w:rsidRPr="00B56E66">
        <w:rPr>
          <w:b/>
        </w:rPr>
        <w:t xml:space="preserve"> </w:t>
      </w: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tabs>
          <w:tab w:pos="0" w:val="left"/>
        </w:tabs>
        <w:rPr>
          <w:b/>
        </w:rPr>
      </w:pPr>
      <w:r w:rsidRPr="00B56E66">
        <w:rPr>
          <w:b/>
        </w:rPr>
        <w:tab/>
        <w:t xml:space="preserve">UPUTA O PRAVNOM LIJEKU: </w:t>
      </w:r>
    </w:p>
    <w:p w:rsidRDefault="009E1B90" w:rsidP="009E1B90" w:rsidR="009E1B90">
      <w:pPr>
        <w:tabs>
          <w:tab w:pos="0" w:val="left"/>
        </w:tabs>
        <w:ind w:left="708"/>
        <w:jc w:val="both"/>
      </w:pPr>
      <w:r>
        <w:t>Protiv ovog zaključka o upravljanju postupkom nije dopuštena žalba (čl. 19. st. 7. SZ-a).</w:t>
      </w:r>
    </w:p>
    <w:p w:rsidRDefault="009E1B90" w:rsidP="009E1B90" w:rsidR="009E1B90">
      <w:pPr>
        <w:tabs>
          <w:tab w:pos="4438" w:val="left"/>
        </w:tabs>
        <w:jc w:val="both"/>
      </w:pPr>
    </w:p>
    <w:p w:rsidRDefault="009E1B90" w:rsidP="009E1B90" w:rsidR="009E1B90">
      <w:pPr>
        <w:ind w:firstLine="360"/>
      </w:pPr>
      <w:r>
        <w:t xml:space="preserve">  </w:t>
      </w:r>
      <w:r>
        <w:tab/>
      </w:r>
      <w:r w:rsidR="00B56E66">
        <w:t>DN-a</w:t>
      </w:r>
      <w:r>
        <w:t xml:space="preserve">: </w:t>
      </w:r>
    </w:p>
    <w:p w:rsidRDefault="00B56E66" w:rsidP="009E1B90" w:rsidR="00012771">
      <w:pPr>
        <w:numPr>
          <w:ilvl w:val="0"/>
          <w:numId w:val="1"/>
        </w:numPr>
      </w:pPr>
      <w:r>
        <w:t>Mrežna stranica e</w:t>
      </w:r>
      <w:r w:rsidR="00012771">
        <w:t>-oglasna ploča</w:t>
      </w:r>
      <w:r>
        <w:t xml:space="preserve"> suda</w:t>
      </w:r>
    </w:p>
    <w:p w:rsidRDefault="00B56E66" w:rsidP="009E1B90" w:rsidR="009E1B90">
      <w:pPr>
        <w:numPr>
          <w:ilvl w:val="0"/>
          <w:numId w:val="1"/>
        </w:numPr>
      </w:pPr>
      <w:r>
        <w:t>stečajnom upravitelju</w:t>
      </w:r>
      <w:r w:rsidR="00113F09">
        <w:t xml:space="preserve"> B. Bušelić</w:t>
      </w:r>
    </w:p>
    <w:p w:rsidRDefault="009E1B90" w:rsidP="00B56E66" w:rsidR="009E1B90">
      <w:pPr>
        <w:ind w:left="720"/>
      </w:pP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R="009E1B9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E66" w:rsidP="00B56E66" w:rsidR="00B56E66">
      <w:r>
        <w:separator/>
      </w:r>
    </w:p>
  </w:endnote>
  <w:endnote w:id="0" w:type="continuationSeparator">
    <w:p w:rsidRDefault="00B56E66" w:rsidP="00B56E66" w:rsidR="00B56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E66" w:rsidP="00B56E66" w:rsidR="00B56E66">
      <w:r>
        <w:separator/>
      </w:r>
    </w:p>
  </w:footnote>
  <w:footnote w:id="0" w:type="continuationSeparator">
    <w:p w:rsidRDefault="00B56E66" w:rsidP="00B56E66" w:rsidR="00B56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E66" w:rsidR="00B56E66">
    <w:pPr>
      <w:pStyle w:val="Zaglavlje"/>
    </w:pPr>
    <w:r>
      <w:tab/>
    </w:r>
    <w:r>
      <w:tab/>
    </w:r>
    <w:r w:rsidR="00113F09">
      <w:t>Posl. br. 18 St-373</w:t>
    </w:r>
    <w:r w:rsidRPr="00B56E66">
      <w:t>/201</w:t>
    </w:r>
    <w:r w:rsidR="00113F09">
      <w:t>7</w:t>
    </w:r>
    <w:r w:rsidR="00AC7D85"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F50281A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050D6A"/>
    <w:rsid w:val="00113F09"/>
    <w:rsid w:val="001E203A"/>
    <w:rsid w:val="004B5B42"/>
    <w:rsid w:val="00825AC1"/>
    <w:rsid w:val="009E1B90"/>
    <w:rsid w:val="00AC7D85"/>
    <w:rsid w:val="00B56E66"/>
    <w:rsid w:val="00DA6091"/>
    <w:rsid w:val="00E14FF6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71/17</izvorni_sadrzaj>
    <derivirana_varijabla naziv="DomainObject.Predmet.Opis_1">Nastavak nakon OBUSTAVE St 71/17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DUBROVAČKI AUTOMOBILI d.o.o. za trgovinu zastupanog po punomoćniku Berislav Bušelić, stečajni upravitelj</izvorni_sadrzaj>
    <derivirana_varijabla naziv="DomainObject.Predmet.ProtustrankaFormated_1">  DUBROVAČKI AUTOMOBILI d.o.o. za trgovinu zastupanog po punomoćniku Berislav Bušelić, stečajni upravitelj</derivirana_varijabla>
  </DomainObject.Predmet.ProtustrankaFormated>
  <DomainObject.Predmet.ProtustrankaFormatedOIB>
    <izvorni_sadrzaj>  DUBROVAČKI AUTOMOBILI d.o.o. za trgovinu, OIB 63315065237 zastupanog po punomoćniku Berislav Bušelić, stečajni upravitelj</izvorni_sadrzaj>
    <derivirana_varijabla naziv="DomainObject.Predmet.ProtustrankaFormatedOIB_1">  DUBROVAČKI AUTOMOBILI d.o.o. za trgovinu, OIB 63315065237 zastupanog po punomoćniku Berislav Bušelić, stečajni upravitelj</derivirana_varijabla>
  </DomainObject.Predmet.ProtustrankaFormatedOIB>
  <DomainObject.Predmet.ProtustrankaFormatedWithAdress>
    <izvorni_sadrzaj> DUBROVAČKI AUTOMOBILI d.o.o. za trgovinu, Mata Vodopića 7, 20000 Dubrovnik zastupanog po punomoćniku Berislav Bušelić, stečajni upravitelj</izvorni_sadrzaj>
    <derivirana_varijabla naziv="DomainObject.Predmet.ProtustrankaFormatedWithAdress_1"> DUBROVAČKI AUTOMOBILI d.o.o. za trgovinu, Mata Vodopića 7, 20000 Dubrovnik zastupanog po punomoćniku Berislav Bušelić, stečajni upravitelj</derivirana_varijabla>
  </DomainObject.Predmet.ProtustrankaFormatedWithAdress>
  <DomainObject.Predmet.ProtustrankaFormatedWithAdressOIB>
    <izvorni_sadrzaj> DUBROVAČKI AUTOMOBILI d.o.o. za trgovinu, OIB 63315065237, Mata Vodopića 7, 20000 Dubrovnik zastupanog po punomoćniku Berislav Bušelić, stečajni upravitelj</izvorni_sadrzaj>
    <derivirana_varijabla naziv="DomainObject.Predmet.ProtustrankaFormatedWithAdressOIB_1"> DUBROVAČKI AUTOMOBILI d.o.o. za trgovinu, OIB 63315065237, Mata Vodopića 7, 20000 Dubrovnik zastupanog po punomoćniku Berislav Bušelić, stečajni upravitelj</derivirana_varijabla>
  </DomainObject.Predmet.ProtustrankaFormatedWithAdressOIB>
  <DomainObject.Predmet.ProtustrankaWithAdress>
    <izvorni_sadrzaj>DUBROVAČKI AUTOMOBILI d.o.o. za trgovinu Mata Vodopića 7, 20000 Dubrovnik</izvorni_sadrzaj>
    <derivirana_varijabla naziv="DomainObject.Predmet.ProtustrankaWithAdress_1">DUBROVAČKI AUTOMOBILI d.o.o. za trgovinu Mata Vodopića 7, 20000 Dubrovnik</derivirana_varijabla>
  </DomainObject.Predmet.ProtustrankaWithAdress>
  <DomainObject.Predmet.ProtustrankaWithAdressOIB>
    <izvorni_sadrzaj>DUBROVAČKI AUTOMOBILI d.o.o. za trgovinu, OIB 63315065237, Mata Vodopića 7, 20000 Dubrovnik</izvorni_sadrzaj>
    <derivirana_varijabla naziv="DomainObject.Predmet.ProtustrankaWithAdressOIB_1">DUBROVAČKI AUTOMOBILI d.o.o. za trgovinu, OIB 63315065237, Mata Vodopića 7, 20000 Dubrovnik</derivirana_varijabla>
  </DomainObject.Predmet.ProtustrankaWithAdressOIB>
  <DomainObject.Predmet.ProtustrankaNazivFormated>
    <izvorni_sadrzaj>DUBROVAČKI AUTOMOBILI d.o.o. za trgovinu</izvorni_sadrzaj>
    <derivirana_varijabla naziv="DomainObject.Predmet.ProtustrankaNazivFormated_1">DUBROVAČKI AUTOMOBILI d.o.o. za trgovinu</derivirana_varijabla>
  </DomainObject.Predmet.ProtustrankaNazivFormated>
  <DomainObject.Predmet.ProtustrankaNazivFormatedOIB>
    <izvorni_sadrzaj>DUBROVAČKI AUTOMOBILI d.o.o. za trgovinu, OIB 63315065237</izvorni_sadrzaj>
    <derivirana_varijabla naziv="DomainObject.Predmet.ProtustrankaNazivFormatedOIB_1">DUBROVAČKI AUTOMOBILI d.o.o. za trgovinu, OIB 63315065237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AUTOMOBILI d.o.o. za trgovinu zastupanog po punomoćniku Berislav Bušelić, stečajni upravitelj</item>
    </izvorni_sadrzaj>
    <derivirana_varijabla naziv="DomainObject.Predmet.ProtuStrankaListFormated_1">
      <item>DUBROVAČKI AUTOMOBILI d.o.o. za trgovinu zastupanog po punomoćniku Berislav Bušelić, stečajni upravitelj</item>
    </derivirana_varijabla>
  </DomainObject.Predmet.ProtuStrankaListFormated>
  <DomainObject.Predmet.ProtuStrankaListFormatedOIB>
    <izvorni_sadrzaj>
      <item>DUBROVAČKI AUTOMOBILI d.o.o. za trgovinu, OIB 63315065237 zastupanog po punomoćniku Berislav Bušelić, stečajni upravitelj</item>
    </izvorni_sadrzaj>
    <derivirana_varijabla naziv="DomainObject.Predmet.ProtuStrankaListFormatedOIB_1">
      <item>DUBROVAČKI AUTOMOBILI d.o.o. za trgovinu, OIB 63315065237 zastupanog po punomoćniku Berislav Bušelić, stečajni upravitelj</item>
    </derivirana_varijabla>
  </DomainObject.Predmet.ProtuStrankaListFormatedOIB>
  <DomainObject.Predmet.ProtuStrankaListFormatedWithAdress>
    <izvorni_sadrzaj>
      <item>DUBROVAČKI AUTOMOBILI d.o.o. za trgovinu, Mata Vodopića 7, 20000 Dubrovnik zastupanog po punomoćniku Berislav Bušelić, stečajni upravitelj</item>
    </izvorni_sadrzaj>
    <derivirana_varijabla naziv="DomainObject.Predmet.ProtuStrankaListFormatedWithAdress_1">
      <item>DUBROVAČKI AUTOMOBILI d.o.o. za trgovinu, Mata Vodopića 7, 20000 Dubrovnik zastupanog po punomoćniku Berislav Bušelić, stečajni upravitelj</item>
    </derivirana_varijabla>
  </DomainObject.Predmet.ProtuStrankaListFormatedWithAdress>
  <DomainObject.Predmet.ProtuStrankaListFormatedWithAdressOIB>
    <izvorni_sadrzaj>
      <item>DUBROVAČKI AUTOMOBILI d.o.o. za trgovinu, OIB 63315065237, Mata Vodopića 7, 20000 Dubrovnik zastupanog po punomoćniku Berislav Bušelić, stečajni upravitelj</item>
    </izvorni_sadrzaj>
    <derivirana_varijabla naziv="DomainObject.Predmet.ProtuStrankaListFormatedWithAdressOIB_1">
      <item>DUBROVAČKI AUTOMOBILI d.o.o. za trgovinu, OIB 63315065237, Mata Vodopića 7, 20000 Dubrovnik zastupanog po punomoćniku Berislav Bušelić, stečajni upravitelj</item>
    </derivirana_varijabla>
  </DomainObject.Predmet.ProtuStrankaListFormatedWithAdressOIB>
  <DomainObject.Predmet.ProtuStrankaListNazivFormated>
    <izvorni_sadrzaj>
      <item>DUBROVAČKI AUTOMOBILI d.o.o. za trgovinu</item>
    </izvorni_sadrzaj>
    <derivirana_varijabla naziv="DomainObject.Predmet.ProtuStrankaListNazivFormated_1">
      <item>DUBROVAČKI AUTOMOBILI d.o.o. za trgovinu</item>
    </derivirana_varijabla>
  </DomainObject.Predmet.ProtuStrankaListNazivFormated>
  <DomainObject.Predmet.ProtuStrankaListNazivFormatedOIB>
    <izvorni_sadrzaj>
      <item>DUBROVAČKI AUTOMOBILI d.o.o. za trgovinu, OIB 63315065237</item>
    </izvorni_sadrzaj>
    <derivirana_varijabla naziv="DomainObject.Predmet.ProtuStrankaListNazivFormatedOIB_1">
      <item>DUBROVAČKI AUTOMOBILI d.o.o. za trgovinu, OIB 63315065237</item>
    </derivirana_varijabla>
  </DomainObject.Predmet.ProtuStrankaListNazivFormatedOIB>
  <DomainObject.Predmet.OstaliListFormated>
    <izvorni_sadrzaj>
      <item>Berislav Bušelić, stečajni upravitelj punomoćnik sudionika u postupku DUBROVAČKI AUTOMOBILI d.o.o. za trgovinu</item>
    </izvorni_sadrzaj>
    <derivirana_varijabla naziv="DomainObject.Predmet.OstaliListFormated_1">
      <item>Berislav Bušelić, stečajni upravitelj punomoćnik sudionika u postupku DUBROVAČKI AUTOMOBILI d.o.o. za trgovinu</item>
    </derivirana_varijabla>
  </DomainObject.Predmet.OstaliListFormated>
  <DomainObject.Predmet.OstaliListFormatedOIB>
    <izvorni_sadrzaj>
      <item>Berislav Bušelić, stečajni upravitelj, OIB 93274685765 punomoćnik sudionika u postupku DUBROVAČKI AUTOMOBILI d.o.o. za trgovinu</item>
    </izvorni_sadrzaj>
    <derivirana_varijabla naziv="DomainObject.Predmet.OstaliListFormatedOIB_1">
      <item>Berislav Bušelić, stečajni upravitelj, OIB 93274685765 punomoćnik sudionika u postupku DUBROVAČKI AUTOMOBILI d.o.o. za trgovinu</item>
    </derivirana_varijabla>
  </DomainObject.Predmet.OstaliListFormatedOIB>
  <DomainObject.Predmet.OstaliListFormatedWithAdress>
    <izvorni_sadrzaj>
      <item>Berislav Bušelić, stečajni upravitelj, Ante Starčevića 19, 21210 Mravince punomoćnik sudionika u postupku DUBROVAČKI AUTOMOBILI d.o.o. za trgovinu</item>
    </izvorni_sadrzaj>
    <derivirana_varijabla naziv="DomainObject.Predmet.OstaliListFormatedWithAdress_1">
      <item>Berislav Bušelić, stečajni upravitelj, Ante Starčevića 19, 21210 Mravince punomoćnik sudionika u postupku DUBROVAČKI AUTOMOBILI d.o.o. za trgovinu</item>
    </derivirana_varijabla>
  </DomainObject.Predmet.OstaliListFormatedWithAdress>
  <DomainObject.Predmet.OstaliListFormatedWithAdressOIB>
    <izvorni_sadrzaj>
      <item>Berislav Bušelić, stečajni upravitelj, OIB 93274685765, Ante Starčevića 19, 21210 Mravince punomoćnik sudionika u postupku DUBROVAČKI AUTOMOBILI d.o.o. za trgovinu</item>
    </izvorni_sadrzaj>
    <derivirana_varijabla naziv="DomainObject.Predmet.OstaliListFormatedWithAdressOIB_1">
      <item>Berislav Bušelić, stečajni upravitelj, OIB 93274685765, Ante Starčevića 19, 21210 Mravince punomoćnik sudionika u postupku DUBROVAČKI AUTOMOBILI d.o.o. za trgovinu</item>
    </derivirana_varijabla>
  </DomainObject.Predmet.OstaliListFormatedWithAdressOIB>
  <DomainObject.Predmet.OstaliListNazivFormated>
    <izvorni_sadrzaj>
      <item>Berislav Bušelić, stečajni upravitelj</item>
    </izvorni_sadrzaj>
    <derivirana_varijabla naziv="DomainObject.Predmet.OstaliListNazivFormated_1">
      <item>Berislav Bušelić, stečajni upravitelj</item>
    </derivirana_varijabla>
  </DomainObject.Predmet.OstaliListNazivFormated>
  <DomainObject.Predmet.OstaliListNazivFormatedOIB>
    <izvorni_sadrzaj>
      <item>Berislav Bušelić, stečajni upravitelj, OIB 93274685765</item>
    </izvorni_sadrzaj>
    <derivirana_varijabla naziv="DomainObject.Predmet.OstaliListNazivFormatedOIB_1"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AUTOMOBILI d.o.o. za trgovinu</izvorni_sadrzaj>
    <derivirana_varijabla naziv="DomainObject.Predmet.ProtustrankaIDrugi_1">DUBROVAČKI AUTOMOBILI d.o.o. za trgovinu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DUBROVAČKI AUTOMOBILI d.o.o. za trgovinu, OIB 63315065237, Mata Vodopića 7, 20000 Dubrovnik</izvorni_sadrzaj>
    <derivirana_varijabla naziv="DomainObject.Predmet.ProtustrankaIDrugiAdressOIB_1">DUBROVAČKI AUTOMOBILI d.o.o. za trgovinu, OIB 63315065237, Mata Vodopića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DUBROVAČKI AUTOMOBILI d.o.o. za trgovinu</item>
      <item>Berislav Bušelić, stečajni upravitelj</item>
    </izvorni_sadrzaj>
    <derivirana_varijabla naziv="DomainObject.Predmet.SudioniciListNaziv_1">
      <item>FINA,RC Split,Podružnica Dubrovnik</item>
      <item>DUBROVAČKI AUTOMOBILI d.o.o. za trgovinu</item>
      <item>Berislav Bušelić, stečajni upravitelj</item>
    </derivirana_varijabla>
  </DomainObject.Predmet.SudioniciListNaziv>
  <DomainObject.Predmet.SudioniciListAdressOIB>
    <izvorni_sadrzaj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izvorni_sadrzaj>
    <derivirana_varijabla naziv="DomainObject.Predmet.SudioniciListAdressOIB_1"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63315065237</item>
      <item>, OIB 93274685765</item>
    </izvorni_sadrzaj>
    <derivirana_varijabla naziv="DomainObject.Predmet.SudioniciListNazivOIB_1">
      <item>, OIB 85821130368</item>
      <item>, OIB 63315065237</item>
      <item>, OIB 93274685765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2098</properties:Characters>
  <properties:Lines>73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2017-09-19T07:09:00Z</dcterms:created>
  <dc:creator>Martina Kalmeta</dc:creator>
  <cp:lastModifiedBy>Katarina Franković</cp:lastModifiedBy>
  <cp:lastPrinted>2017-09-19T07:10:00Z</cp:lastPrinted>
  <dcterms:modified xmlns:xsi="http://www.w3.org/2001/XMLSchema-instance" xsi:type="dcterms:W3CDTF">2017-09-19T07:10:00Z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