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bf18" w14:paraId="e25bf18" w:rsidRDefault="005535F9" w:rsidP="005535F9" w:rsidR="005535F9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48A7">
        <w:t xml:space="preserve">      </w:t>
      </w:r>
    </w:p>
    <w:p w:rsidRDefault="005535F9" w:rsidP="005535F9" w:rsidR="005535F9">
      <w:r>
        <w:t>REPUBLIKA HRVATSKA</w:t>
      </w:r>
    </w:p>
    <w:p w:rsidRDefault="005535F9" w:rsidP="005535F9" w:rsidR="005535F9">
      <w:r>
        <w:t>Trgovački sud u Zagrebu</w:t>
      </w:r>
    </w:p>
    <w:p w:rsidRDefault="005535F9" w:rsidP="005535F9" w:rsidR="005535F9">
      <w:r>
        <w:t>Zagreb, Amruševa 2/II</w:t>
      </w:r>
    </w:p>
    <w:p w:rsidRDefault="005535F9" w:rsidP="005535F9" w:rsidR="005535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 St-656/2018-</w:t>
      </w:r>
    </w:p>
    <w:p w:rsidRDefault="005535F9" w:rsidP="005535F9" w:rsidR="005535F9"/>
    <w:p w:rsidRDefault="005535F9" w:rsidP="005535F9" w:rsidR="005535F9"/>
    <w:p w:rsidRDefault="00C072B3" w:rsidP="005535F9" w:rsidR="005535F9">
      <w:pPr>
        <w:ind w:firstLine="708" w:left="1416"/>
        <w:jc w:val="both"/>
      </w:pPr>
      <w:r>
        <w:t xml:space="preserve">   </w:t>
      </w:r>
      <w:r w:rsidR="005535F9">
        <w:t>U    I M E   R E P U B L I K E   H R VA T S K E</w:t>
      </w:r>
    </w:p>
    <w:p w:rsidRDefault="005535F9" w:rsidP="005535F9" w:rsidR="005535F9">
      <w:pPr>
        <w:jc w:val="both"/>
      </w:pPr>
    </w:p>
    <w:p w:rsidRDefault="005535F9" w:rsidP="005535F9" w:rsidR="005535F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Default="005535F9" w:rsidP="005535F9" w:rsidR="005535F9">
      <w:pPr>
        <w:jc w:val="both"/>
      </w:pPr>
    </w:p>
    <w:p w:rsidRDefault="00C072B3" w:rsidP="005535F9" w:rsidR="00C072B3">
      <w:pPr>
        <w:jc w:val="both"/>
      </w:pPr>
    </w:p>
    <w:p w:rsidRDefault="005535F9" w:rsidP="005535F9" w:rsidR="005535F9">
      <w:pPr>
        <w:ind w:firstLine="708"/>
        <w:jc w:val="both"/>
      </w:pPr>
      <w:r>
        <w:t xml:space="preserve">Trgovački sud u Zagrebu, sudac Danijela Uzelac, u stečajnom postupku u povodu prijedloga predlagatelja MILANA LUČIĆA, OIB 36690025464, Zagreb, Gornje Prekrižje 46d, kojeg zastupa punomoćnik Viktor Pisanski, odvjetnik u Zagrebu, III Vrbik 9, za otvaranje stečajnog postupka nad dužnikom SIMPLUM d.o.o., OIB 07840879302, Zagreb, Cvijete Zuzorić 7, kojeg zastupa punomoćnik Marko Krpan, odvjetnik u Zagrebu, Boškovićeva 16, 15. </w:t>
      </w:r>
      <w:r w:rsidR="008F245C">
        <w:t xml:space="preserve">travnja </w:t>
      </w:r>
      <w:r>
        <w:t>2019.</w:t>
      </w:r>
    </w:p>
    <w:p w:rsidRDefault="005535F9" w:rsidP="005535F9" w:rsidR="005535F9">
      <w:pPr>
        <w:jc w:val="both"/>
      </w:pPr>
    </w:p>
    <w:p w:rsidRDefault="005535F9" w:rsidP="005535F9" w:rsidR="005535F9">
      <w:pPr>
        <w:ind w:firstLine="708" w:left="2832"/>
        <w:jc w:val="both"/>
      </w:pPr>
      <w:r>
        <w:t xml:space="preserve">  r i j e š i o   j e</w:t>
      </w:r>
    </w:p>
    <w:p w:rsidRDefault="005535F9" w:rsidP="005535F9" w:rsidR="005535F9">
      <w:pPr>
        <w:jc w:val="both"/>
      </w:pPr>
      <w:r>
        <w:tab/>
      </w:r>
      <w:r>
        <w:tab/>
      </w:r>
    </w:p>
    <w:p w:rsidRDefault="005535F9" w:rsidP="005535F9" w:rsidR="005535F9">
      <w:pPr>
        <w:jc w:val="both"/>
      </w:pPr>
    </w:p>
    <w:p w:rsidRDefault="005535F9" w:rsidP="005535F9" w:rsidR="005535F9">
      <w:pPr>
        <w:ind w:firstLine="708"/>
        <w:jc w:val="both"/>
      </w:pPr>
      <w:r>
        <w:t>Obustavlja se stečajni postupak nad dužnikom SIMPLUM d.o.o., OIB 07840879302, Zagreb, Cvijete Zuzorić 7.</w:t>
      </w:r>
    </w:p>
    <w:p w:rsidRDefault="005535F9" w:rsidP="005535F9" w:rsidR="005535F9">
      <w:pPr>
        <w:jc w:val="both"/>
      </w:pPr>
    </w:p>
    <w:p w:rsidRDefault="0003638C" w:rsidP="00CE1A33" w:rsidR="0003638C">
      <w:pPr>
        <w:ind w:firstLine="708" w:left="2832"/>
        <w:jc w:val="both"/>
      </w:pPr>
      <w:r>
        <w:t xml:space="preserve">z a k l j u č i o   j e </w:t>
      </w:r>
      <w:r>
        <w:tab/>
      </w:r>
    </w:p>
    <w:p w:rsidRDefault="0003638C" w:rsidP="0003638C" w:rsidR="0003638C">
      <w:pPr>
        <w:jc w:val="both"/>
      </w:pPr>
    </w:p>
    <w:p w:rsidRDefault="0003638C" w:rsidP="0003638C" w:rsidR="0003638C">
      <w:pPr>
        <w:jc w:val="both"/>
      </w:pPr>
    </w:p>
    <w:p w:rsidRDefault="0003638C" w:rsidP="0003638C" w:rsidR="0003638C">
      <w:pPr>
        <w:jc w:val="both"/>
      </w:pPr>
      <w:r>
        <w:tab/>
        <w:t>Ročište određeno za 9.</w:t>
      </w:r>
      <w:r w:rsidR="00CE1A33">
        <w:t xml:space="preserve"> </w:t>
      </w:r>
      <w:r>
        <w:t xml:space="preserve">svibnja 2019. u 9.45 </w:t>
      </w:r>
      <w:r w:rsidR="0004692A">
        <w:t xml:space="preserve">sati </w:t>
      </w:r>
      <w:r>
        <w:t>neće se održati.</w:t>
      </w:r>
    </w:p>
    <w:p w:rsidRDefault="0003638C" w:rsidP="0003638C" w:rsidR="0003638C">
      <w:pPr>
        <w:jc w:val="both"/>
      </w:pPr>
    </w:p>
    <w:p w:rsidRDefault="0003638C" w:rsidP="0003638C" w:rsidR="0003638C">
      <w:pPr>
        <w:jc w:val="both"/>
      </w:pPr>
    </w:p>
    <w:p w:rsidRDefault="0003638C" w:rsidP="0003638C" w:rsidR="0003638C">
      <w:pPr>
        <w:jc w:val="both"/>
      </w:pPr>
      <w:r>
        <w:t xml:space="preserve"> </w:t>
      </w:r>
      <w:r w:rsidR="00CE1A33">
        <w:tab/>
      </w:r>
      <w:r w:rsidR="00CE1A33">
        <w:tab/>
      </w:r>
      <w:r w:rsidR="00CE1A33">
        <w:tab/>
      </w:r>
      <w:r w:rsidR="00CE1A33">
        <w:tab/>
      </w:r>
      <w:r w:rsidR="00CE1A33">
        <w:tab/>
      </w:r>
      <w:r>
        <w:t xml:space="preserve"> </w:t>
      </w:r>
      <w:r w:rsidR="00CE1A33">
        <w:t xml:space="preserve">   </w:t>
      </w:r>
      <w:r>
        <w:t>Obrazloženje</w:t>
      </w:r>
    </w:p>
    <w:p w:rsidRDefault="0003638C" w:rsidP="0003638C" w:rsidR="0003638C">
      <w:pPr>
        <w:jc w:val="both"/>
      </w:pPr>
    </w:p>
    <w:p w:rsidRDefault="0003638C" w:rsidP="0003638C" w:rsidR="0003638C">
      <w:pPr>
        <w:jc w:val="both"/>
      </w:pPr>
    </w:p>
    <w:p w:rsidRDefault="00EC5076" w:rsidP="00EC5076" w:rsidR="00EC5076">
      <w:pPr>
        <w:ind w:firstLine="708"/>
        <w:jc w:val="both"/>
      </w:pPr>
      <w:r>
        <w:t>Financijska agencija podnijela je, na temelju odredbe čl. 444. st. 1. Stečajnog zakona (“Narodne novine” broj 71/15, dalje: SZ), zahtjev za provedbu skraćenog stečajnog postupka nad dužnikom.</w:t>
      </w:r>
    </w:p>
    <w:p w:rsidRDefault="00EC5076" w:rsidP="00EC5076" w:rsidR="00EC5076">
      <w:pPr>
        <w:jc w:val="both"/>
      </w:pPr>
    </w:p>
    <w:p w:rsidRDefault="00EC5076" w:rsidP="00EC5076" w:rsidR="00EC5076">
      <w:pPr>
        <w:ind w:firstLine="708"/>
        <w:jc w:val="both"/>
      </w:pPr>
      <w:r>
        <w:t>Nakon pokretanja postupka dužnik je u roku od 15 dana od dana objave oglasa dostavio sudu prokazni popis imovine, u kojem je popisao imovinu u vlasništvu dužnika, a Milan Lućić je dostavio obrazac kojim je, kao vjerovnik, predložio otvoriti stečajni postupak nad dužnikom.</w:t>
      </w:r>
    </w:p>
    <w:p w:rsidRDefault="00EC5076" w:rsidP="00EC5076" w:rsidR="00EC5076">
      <w:pPr>
        <w:jc w:val="both"/>
      </w:pPr>
    </w:p>
    <w:p w:rsidRDefault="00EC5076" w:rsidP="0004692A" w:rsidR="0004692A">
      <w:pPr>
        <w:ind w:firstLine="708"/>
        <w:jc w:val="both"/>
      </w:pPr>
      <w:r>
        <w:t>Imajući u vidu navedeno, ovaj sud je na temelju odredbe čl. 433. SZ-a rješenjem obustavio skraćeni stečajni postupak, a potom je, odgovarajućom primjenom općih odredbi stečajnoga postupka u smislu čl. 115. SZ-a donio rješenje o pokretanju</w:t>
      </w:r>
      <w:r w:rsidR="0004692A">
        <w:t xml:space="preserve"> prethodnoga postupka.</w:t>
      </w:r>
    </w:p>
    <w:p w:rsidRDefault="00EC5076" w:rsidP="00EC5076" w:rsidR="00EC5076">
      <w:pPr>
        <w:ind w:firstLine="708"/>
        <w:jc w:val="both"/>
      </w:pPr>
    </w:p>
    <w:p w:rsidRDefault="0003638C" w:rsidP="00CE1A33" w:rsidR="0003638C">
      <w:pPr>
        <w:ind w:firstLine="708"/>
        <w:jc w:val="both"/>
      </w:pPr>
      <w:r>
        <w:t xml:space="preserve">Nakon pokretanja prethodnog postupka, dužnik je </w:t>
      </w:r>
      <w:r w:rsidR="00CE1A33">
        <w:t>12. travnja</w:t>
      </w:r>
      <w:r>
        <w:t xml:space="preserve"> 2019. dostavio Potvrdu o blokadi računa i novčanih sredstava ovršenika od </w:t>
      </w:r>
      <w:r w:rsidR="00C072B3">
        <w:t>11. travnja 2019., a i predlagatelj podneskom od 12. travnja 2019. izjavio da povlači prijedlog za otvaranje stečajnog postupka</w:t>
      </w:r>
      <w:r w:rsidR="00036CA0">
        <w:t>.</w:t>
      </w:r>
    </w:p>
    <w:p w:rsidRDefault="0003638C" w:rsidP="0003638C" w:rsidR="0003638C">
      <w:pPr>
        <w:jc w:val="both"/>
      </w:pPr>
    </w:p>
    <w:p w:rsidRDefault="0003638C" w:rsidP="00CE1A33" w:rsidR="0003638C">
      <w:pPr>
        <w:ind w:firstLine="708"/>
        <w:jc w:val="both"/>
      </w:pPr>
      <w:r>
        <w:t xml:space="preserve">Uvidom u </w:t>
      </w:r>
      <w:r w:rsidR="0004692A">
        <w:t>dostavljenu p</w:t>
      </w:r>
      <w:r>
        <w:t xml:space="preserve">otvrdu utvrđeno je da na dan izdavanja potvrde, </w:t>
      </w:r>
      <w:r w:rsidR="00CE1A33">
        <w:t>11. travnja</w:t>
      </w:r>
      <w:r>
        <w:t xml:space="preserve"> 2019. dužnik nema nepodmirenih obveza, odnosno nema neizvršenih osnova za plaćanje u Očevidniku i da dužnikov račun nije blokiran na dan izdavanja potvrde. </w:t>
      </w:r>
      <w:r w:rsidR="0004692A">
        <w:t xml:space="preserve">Pored navedenog, ovaj sud je na dan donošenja rješenja izvršio uvid u </w:t>
      </w:r>
      <w:r w:rsidR="00BB48A7">
        <w:t>elektronički sustav Financijske agencije e-Blokade i utvrdio da za dužnika nema evidentiranih neizvršenih osnova za plaćanje.</w:t>
      </w:r>
    </w:p>
    <w:p w:rsidRDefault="0003638C" w:rsidP="0003638C" w:rsidR="0003638C">
      <w:pPr>
        <w:jc w:val="both"/>
      </w:pPr>
    </w:p>
    <w:p w:rsidRDefault="0003638C" w:rsidP="00CE1A33" w:rsidR="0003638C">
      <w:pPr>
        <w:ind w:firstLine="708"/>
        <w:jc w:val="both"/>
      </w:pPr>
      <w:r>
        <w:t>Budući da je dužnik postao sposoban za plaćanje na temelju odredbe članka 128. stavka 9. SZ-a, odlučeno je kao u izreci rješenja.</w:t>
      </w:r>
    </w:p>
    <w:p w:rsidRDefault="0003638C" w:rsidP="0003638C" w:rsidR="0003638C">
      <w:pPr>
        <w:jc w:val="both"/>
      </w:pPr>
    </w:p>
    <w:p w:rsidRDefault="0003638C" w:rsidP="00CE1A33" w:rsidR="005535F9">
      <w:pPr>
        <w:jc w:val="both"/>
      </w:pPr>
      <w:r>
        <w:t xml:space="preserve"> </w:t>
      </w:r>
      <w:r w:rsidR="00CE1A33">
        <w:tab/>
      </w:r>
      <w:r>
        <w:t xml:space="preserve">Imajući u vidu da je postupak obustavljen ročište određeno za </w:t>
      </w:r>
      <w:r w:rsidR="00CE1A33">
        <w:t>9.</w:t>
      </w:r>
      <w:r w:rsidR="001B7923">
        <w:t xml:space="preserve"> svibnja</w:t>
      </w:r>
      <w:r w:rsidR="00CE1A33">
        <w:t xml:space="preserve"> 2019. neće održati.</w:t>
      </w:r>
    </w:p>
    <w:p w:rsidRDefault="005535F9" w:rsidP="005535F9" w:rsidR="005535F9">
      <w:r>
        <w:t xml:space="preserve">          </w:t>
      </w:r>
      <w:r>
        <w:tab/>
      </w:r>
      <w:r>
        <w:tab/>
      </w:r>
      <w:r>
        <w:tab/>
      </w:r>
      <w:r>
        <w:tab/>
      </w:r>
      <w:r w:rsidR="0003638C">
        <w:t xml:space="preserve">  </w:t>
      </w:r>
      <w:r>
        <w:t xml:space="preserve">  U Zagrebu </w:t>
      </w:r>
      <w:r w:rsidR="0003638C">
        <w:t>15. travnja</w:t>
      </w:r>
      <w:r>
        <w:t xml:space="preserve"> 2019.</w:t>
      </w:r>
    </w:p>
    <w:p w:rsidRDefault="00CE1A33" w:rsidP="005535F9" w:rsidR="005535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8A7">
        <w:t xml:space="preserve">   </w:t>
      </w:r>
      <w:r w:rsidR="005535F9">
        <w:t xml:space="preserve">    Sudac</w:t>
      </w:r>
    </w:p>
    <w:p w:rsidRDefault="0003638C" w:rsidP="005535F9" w:rsidR="005535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E1A33">
        <w:tab/>
      </w:r>
      <w:r>
        <w:t>Danijela Uzelac</w:t>
      </w:r>
      <w:r w:rsidR="0076113A">
        <w:t>, v.r.</w:t>
      </w:r>
    </w:p>
    <w:p w:rsidRDefault="005535F9" w:rsidP="005535F9" w:rsidR="005535F9">
      <w:r>
        <w:tab/>
      </w:r>
      <w:r>
        <w:tab/>
      </w:r>
      <w:r>
        <w:tab/>
      </w:r>
      <w:r>
        <w:tab/>
      </w:r>
      <w:r>
        <w:tab/>
      </w:r>
    </w:p>
    <w:p w:rsidRDefault="00CE1A33" w:rsidP="00CE1A33" w:rsidR="00CE1A33"/>
    <w:p w:rsidRDefault="00CE1A33" w:rsidP="00CE1A33" w:rsidR="005535F9">
      <w:pPr>
        <w:jc w:val="both"/>
      </w:pPr>
      <w:r>
        <w:t xml:space="preserve"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</w:t>
      </w:r>
      <w:r w:rsidR="001B7923">
        <w:t>rješenja na mrežnoj stranici e-O</w:t>
      </w:r>
      <w:r>
        <w:t>glasna ploča Trgovačkog suda u Zagrebu (članak 12. stavak 1. SZ-a).</w:t>
      </w:r>
    </w:p>
    <w:p w:rsidRDefault="00BB48A7" w:rsidP="00CE1A33" w:rsidR="00BB48A7">
      <w:pPr>
        <w:jc w:val="both"/>
      </w:pPr>
    </w:p>
    <w:p w:rsidRDefault="0076113A" w:rsidP="0076113A" w:rsidR="00BB48A7">
      <w:pPr>
        <w:jc w:val="right"/>
      </w:pPr>
      <w:r>
        <w:t>Za točnost otpravka:</w:t>
      </w:r>
    </w:p>
    <w:p w:rsidRDefault="0076113A" w:rsidP="0076113A" w:rsidR="0076113A">
      <w:pPr>
        <w:jc w:val="right"/>
      </w:pPr>
      <w:r>
        <w:t>Katarina Franjić</w:t>
      </w:r>
    </w:p>
    <w:p w:rsidRDefault="005535F9" w:rsidP="005535F9" w:rsidR="005535F9"/>
    <w:p w:rsidRDefault="00613CFB" w:rsidR="00613CFB"/>
    <w:sectPr w:rsidR="00613C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0C5"/>
    <w:rsid w:val="0003638C"/>
    <w:rsid w:val="00036CA0"/>
    <w:rsid w:val="0004692A"/>
    <w:rsid w:val="001B7923"/>
    <w:rsid w:val="001F40C5"/>
    <w:rsid w:val="005535F9"/>
    <w:rsid w:val="00613CFB"/>
    <w:rsid w:val="007525FD"/>
    <w:rsid w:val="0076113A"/>
    <w:rsid w:val="008F245C"/>
    <w:rsid w:val="00B3422F"/>
    <w:rsid w:val="00BB48A7"/>
    <w:rsid w:val="00C072B3"/>
    <w:rsid w:val="00CE1A33"/>
    <w:rsid w:val="00EC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1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1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1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1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SIMPLUM d.o.o.</izvorni_sadrzaj>
    <derivirana_varijabla naziv="DomainObject.Predmet.ProtustrankaFormated_1">  SIMPLUM d.o.o.</derivirana_varijabla>
  </DomainObject.Predmet.ProtustrankaFormated>
  <DomainObject.Predmet.ProtustrankaFormatedOIB>
    <izvorni_sadrzaj>  SIMPLUM d.o.o., OIB 07840879302</izvorni_sadrzaj>
    <derivirana_varijabla naziv="DomainObject.Predmet.ProtustrankaFormatedOIB_1">  SIMPLUM d.o.o., OIB 07840879302</derivirana_varijabla>
  </DomainObject.Predmet.ProtustrankaFormatedOIB>
  <DomainObject.Predmet.ProtustrankaFormatedWithAdress>
    <izvorni_sadrzaj> SIMPLUM d.o.o., Cvijete Zuzorić 7, 10000 Zagreb</izvorni_sadrzaj>
    <derivirana_varijabla naziv="DomainObject.Predmet.ProtustrankaFormatedWithAdress_1"> SIMPLUM d.o.o., Cvijete Zuzorić 7, 10000 Zagreb</derivirana_varijabla>
  </DomainObject.Predmet.ProtustrankaFormatedWithAdress>
  <DomainObject.Predmet.ProtustrankaFormatedWithAdressOIB>
    <izvorni_sadrzaj> SIMPLUM d.o.o., OIB 07840879302, Cvijete Zuzorić 7, 10000 Zagreb</izvorni_sadrzaj>
    <derivirana_varijabla naziv="DomainObject.Predmet.ProtustrankaFormatedWithAdressOIB_1"> SIMPLUM d.o.o., OIB 07840879302, Cvijete Zuzorić 7, 10000 Zagreb</derivirana_varijabla>
  </DomainObject.Predmet.ProtustrankaFormatedWithAdressOIB>
  <DomainObject.Predmet.ProtustrankaWithAdress>
    <izvorni_sadrzaj>SIMPLUM d.o.o. Cvijete Zuzorić 7, 10000 Zagreb</izvorni_sadrzaj>
    <derivirana_varijabla naziv="DomainObject.Predmet.ProtustrankaWithAdress_1">SIMPLUM d.o.o. Cvijete Zuzorić 7, 10000 Zagreb</derivirana_varijabla>
  </DomainObject.Predmet.ProtustrankaWithAdress>
  <DomainObject.Predmet.ProtustrankaWithAdressOIB>
    <izvorni_sadrzaj>SIMPLUM d.o.o., OIB 07840879302, Cvijete Zuzorić 7, 10000 Zagreb</izvorni_sadrzaj>
    <derivirana_varijabla naziv="DomainObject.Predmet.ProtustrankaWithAdressOIB_1">SIMPLUM d.o.o., OIB 07840879302, Cvijete Zuzorić 7, 10000 Zagreb</derivirana_varijabla>
  </DomainObject.Predmet.ProtustrankaWithAdressOIB>
  <DomainObject.Predmet.ProtustrankaNazivFormated>
    <izvorni_sadrzaj>SIMPLUM d.o.o.</izvorni_sadrzaj>
    <derivirana_varijabla naziv="DomainObject.Predmet.ProtustrankaNazivFormated_1">SIMPLUM d.o.o.</derivirana_varijabla>
  </DomainObject.Predmet.ProtustrankaNazivFormated>
  <DomainObject.Predmet.ProtustrankaNazivFormatedOIB>
    <izvorni_sadrzaj>SIMPLUM d.o.o., OIB 07840879302</izvorni_sadrzaj>
    <derivirana_varijabla naziv="DomainObject.Predmet.ProtustrankaNazivFormatedOIB_1">SIMPLUM d.o.o., OIB 07840879302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Lučić</izvorni_sadrzaj>
    <derivirana_varijabla naziv="DomainObject.Predmet.StrankaFormated_1">  FINA Regionalni centar Zagreb; Milan Lučić</derivirana_varijabla>
  </DomainObject.Predmet.StrankaFormated>
  <DomainObject.Predmet.StrankaFormatedOIB>
    <izvorni_sadrzaj>  FINA Regionalni centar Zagreb, OIB 85821130368; Milan Lučić, OIB 36690025464</izvorni_sadrzaj>
    <derivirana_varijabla naziv="DomainObject.Predmet.StrankaFormatedOIB_1">  FINA Regionalni centar Zagreb, OIB 85821130368; Milan Lučić, OIB 36690025464</derivirana_varijabla>
  </DomainObject.Predmet.StrankaFormatedOIB>
  <DomainObject.Predmet.StrankaFormatedWithAdress>
    <izvorni_sadrzaj> FINA Regionalni centar Zagreb, Trg svibanjskih žrtava 1995. 1, 10000 Zagreb; Milan Lučić, Gornje Prekrižje 46d, 10000 Zagreb</izvorni_sadrzaj>
    <derivirana_varijabla naziv="DomainObject.Predmet.StrankaFormatedWithAdress_1"> FINA Regionalni centar Zagreb, Trg svibanjskih žrtava 1995. 1, 10000 Zagreb; Milan Lučić, Gornje Prekrižje 46d, 10000 Zagreb</derivirana_varijabla>
  </DomainObject.Predmet.StrankaFormatedWithAdress>
  <DomainObject.Predmet.StrankaFormatedWithAdressOIB>
    <izvorni_sadrzaj> FINA Regionalni centar Zagreb, OIB 85821130368, Trg svibanjskih žrtava 1995. 1, 10000 Zagreb; Milan Lučić, OIB 36690025464, Gornje Prekrižje 46d, 10000 Zagreb</izvorni_sadrzaj>
    <derivirana_varijabla naziv="DomainObject.Predmet.StrankaFormatedWithAdressOIB_1"> FINA Regionalni centar Zagreb, OIB 85821130368, Trg svibanjskih žrtava 1995. 1, 10000 Zagreb; Milan Lučić, OIB 36690025464, Gornje Prekrižje 46d, 10000 Zagreb</derivirana_varijabla>
  </DomainObject.Predmet.StrankaFormatedWithAdressOIB>
  <DomainObject.Predmet.StrankaWithAdress>
    <izvorni_sadrzaj>FINA Regionalni centar Zagreb Trg svibanjskih žrtava 1995. 1,10000 Zagreb,Milan Lučić Gornje Prekrižje 46d,10000 Zagreb</izvorni_sadrzaj>
    <derivirana_varijabla naziv="DomainObject.Predmet.StrankaWithAdress_1">FINA Regionalni centar Zagreb Trg svibanjskih žrtava 1995. 1,10000 Zagreb,Milan Lučić Gornje Prekrižje 46d,10000 Zagreb</derivirana_varijabla>
  </DomainObject.Predmet.StrankaWithAdress>
  <DomainObject.Predmet.StrankaWithAdressOIB>
    <izvorni_sadrzaj>FINA Regionalni centar Zagreb, OIB 85821130368, Trg svibanjskih žrtava 1995. 1,10000 Zagreb,Milan Lučić, OIB 36690025464, Gornje Prekrižje 46d,10000 Zagreb</izvorni_sadrzaj>
    <derivirana_varijabla naziv="DomainObject.Predmet.StrankaWithAdressOIB_1">FINA Regionalni centar Zagreb, OIB 85821130368, Trg svibanjskih žrtava 1995. 1,10000 Zagreb,Milan Lučić, OIB 36690025464, Gornje Prekrižje 46d,10000 Zagreb</derivirana_varijabla>
  </DomainObject.Predmet.StrankaWithAdressOIB>
  <DomainObject.Predmet.StrankaNazivFormated>
    <izvorni_sadrzaj>FINA Regionalni centar Zagreb,Milan Lučić</izvorni_sadrzaj>
    <derivirana_varijabla naziv="DomainObject.Predmet.StrankaNazivFormated_1">FINA Regionalni centar Zagreb,Milan Lučić</derivirana_varijabla>
  </DomainObject.Predmet.StrankaNazivFormated>
  <DomainObject.Predmet.StrankaNazivFormatedOIB>
    <izvorni_sadrzaj>FINA Regionalni centar Zagreb, OIB 85821130368,Milan Lučić, OIB 36690025464</izvorni_sadrzaj>
    <derivirana_varijabla naziv="DomainObject.Predmet.StrankaNazivFormatedOIB_1">FINA Regionalni centar Zagreb, OIB 85821130368,Milan Lučić, OIB 36690025464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Milan Lučić</item>
    </izvorni_sadrzaj>
    <derivirana_varijabla naziv="DomainObject.Predmet.StrankaListFormated_1">
      <item>FINA Regionalni centar Zagreb</item>
      <item>Milan Lučić</item>
    </derivirana_varijabla>
  </DomainObject.Predmet.StrankaListFormated>
  <DomainObject.Predmet.StrankaListFormatedOIB>
    <izvorni_sadrzaj>
      <item>FINA Regionalni centar Zagreb, OIB 85821130368</item>
      <item>Milan Lučić, OIB 36690025464</item>
    </izvorni_sadrzaj>
    <derivirana_varijabla naziv="DomainObject.Predmet.StrankaListFormatedOIB_1">
      <item>FINA Regionalni centar Zagreb, OIB 85821130368</item>
      <item>Milan Lučić, OIB 36690025464</item>
    </derivirana_varijabla>
  </DomainObject.Predmet.StrankaListFormatedOIB>
  <DomainObject.Predmet.StrankaListFormatedWithAdress>
    <izvorni_sadrzaj>
      <item>FINA Regionalni centar Zagreb, Trg svibanjskih žrtava 1995. 1, 10000 Zagreb</item>
      <item>Milan Lučić, Gornje Prekrižje 46d, 10000 Zagreb</item>
    </izvorni_sadrzaj>
    <derivirana_varijabla naziv="DomainObject.Predmet.StrankaListFormatedWithAdress_1">
      <item>FINA Regionalni centar Zagreb, Trg svibanjskih žrtava 1995. 1, 10000 Zagreb</item>
      <item>Milan Lučić, Gornje Prekrižje 46d,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Lučić, OIB 36690025464, Gornje Prekrižje 46d, 10000 Zagreb</item>
    </izvorni_sadrzaj>
    <derivirana_varijabla naziv="DomainObject.Predmet.StrankaListFormatedWithAdressOIB_1">
      <item>FINA Regionalni centar Zagreb, OIB 85821130368, Trg svibanjskih žrtava 1995. 1, 10000 Zagreb</item>
      <item>Milan Lučić, OIB 36690025464, Gornje Prekrižje 46d, 10000 Zagreb</item>
    </derivirana_varijabla>
  </DomainObject.Predmet.StrankaListFormatedWithAdressOIB>
  <DomainObject.Predmet.StrankaListNazivFormated>
    <izvorni_sadrzaj>
      <item>FINA Regionalni centar Zagreb</item>
      <item>Milan Lučić</item>
    </izvorni_sadrzaj>
    <derivirana_varijabla naziv="DomainObject.Predmet.StrankaListNazivFormated_1">
      <item>FINA Regionalni centar Zagreb</item>
      <item>Milan Lučić</item>
    </derivirana_varijabla>
  </DomainObject.Predmet.StrankaListNazivFormated>
  <DomainObject.Predmet.StrankaListNazivFormatedOIB>
    <izvorni_sadrzaj>
      <item>FINA Regionalni centar Zagreb, OIB 85821130368</item>
      <item>Milan Lučić, OIB 36690025464</item>
    </izvorni_sadrzaj>
    <derivirana_varijabla naziv="DomainObject.Predmet.StrankaListNazivFormatedOIB_1">
      <item>FINA Regionalni centar Zagreb, OIB 85821130368</item>
      <item>Milan Lučić, OIB 36690025464</item>
    </derivirana_varijabla>
  </DomainObject.Predmet.StrankaListNazivFormatedOIB>
  <DomainObject.Predmet.ProtuStrankaListFormated>
    <izvorni_sadrzaj>
      <item>SIMPLUM d.o.o.</item>
    </izvorni_sadrzaj>
    <derivirana_varijabla naziv="DomainObject.Predmet.ProtuStrankaListFormated_1">
      <item>SIMPLUM d.o.o.</item>
    </derivirana_varijabla>
  </DomainObject.Predmet.ProtuStrankaListFormated>
  <DomainObject.Predmet.ProtuStrankaListFormatedOIB>
    <izvorni_sadrzaj>
      <item>SIMPLUM d.o.o., OIB 07840879302</item>
    </izvorni_sadrzaj>
    <derivirana_varijabla naziv="DomainObject.Predmet.ProtuStrankaListFormatedOIB_1">
      <item>SIMPLUM d.o.o., OIB 07840879302</item>
    </derivirana_varijabla>
  </DomainObject.Predmet.ProtuStrankaListFormatedOIB>
  <DomainObject.Predmet.ProtuStrankaListFormatedWithAdress>
    <izvorni_sadrzaj>
      <item>SIMPLUM d.o.o., Cvijete Zuzorić 7, 10000 Zagreb</item>
    </izvorni_sadrzaj>
    <derivirana_varijabla naziv="DomainObject.Predmet.ProtuStrankaListFormatedWithAdress_1">
      <item>SIMPLUM d.o.o., Cvijete Zuzorić 7, 10000 Zagreb</item>
    </derivirana_varijabla>
  </DomainObject.Predmet.ProtuStrankaListFormatedWithAdress>
  <DomainObject.Predmet.ProtuStrankaListFormatedWithAdressOIB>
    <izvorni_sadrzaj>
      <item>SIMPLUM d.o.o., OIB 07840879302, Cvijete Zuzorić 7, 10000 Zagreb</item>
    </izvorni_sadrzaj>
    <derivirana_varijabla naziv="DomainObject.Predmet.ProtuStrankaListFormatedWithAdressOIB_1">
      <item>SIMPLUM d.o.o., OIB 07840879302, Cvijete Zuzorić 7, 10000 Zagreb</item>
    </derivirana_varijabla>
  </DomainObject.Predmet.ProtuStrankaListFormatedWithAdressOIB>
  <DomainObject.Predmet.ProtuStrankaListNazivFormated>
    <izvorni_sadrzaj>
      <item>SIMPLUM d.o.o.</item>
    </izvorni_sadrzaj>
    <derivirana_varijabla naziv="DomainObject.Predmet.ProtuStrankaListNazivFormated_1">
      <item>SIMPLUM d.o.o.</item>
    </derivirana_varijabla>
  </DomainObject.Predmet.ProtuStrankaListNazivFormated>
  <DomainObject.Predmet.ProtuStrankaListNazivFormatedOIB>
    <izvorni_sadrzaj>
      <item>SIMPLUM d.o.o., OIB 07840879302</item>
    </izvorni_sadrzaj>
    <derivirana_varijabla naziv="DomainObject.Predmet.ProtuStrankaListNazivFormatedOIB_1">
      <item>SIMPLUM d.o.o., OIB 07840879302</item>
    </derivirana_varijabla>
  </DomainObject.Predmet.ProtuStrankaListNazivFormatedOIB>
  <DomainObject.Predmet.OstaliListFormated>
    <izvorni_sadrzaj>
      <item>MARKO KRPAN</item>
      <item>Viktor Pisanski</item>
      <item>Erste &amp; Steiermarkische bank d.d.</item>
    </izvorni_sadrzaj>
    <derivirana_varijabla naziv="DomainObject.Predmet.OstaliListFormated_1">
      <item>MARKO KRPAN</item>
      <item>Viktor Pisanski</item>
      <item>Erste &amp; Steiermarkische bank d.d.</item>
    </derivirana_varijabla>
  </DomainObject.Predmet.OstaliListFormated>
  <DomainObject.Predmet.OstaliListFormatedOIB>
    <izvorni_sadrzaj>
      <item>MARKO KRPAN</item>
      <item>Viktor Pisanski, OIB 30928519568</item>
      <item>Erste &amp; Steiermarkische bank d.d.</item>
    </izvorni_sadrzaj>
    <derivirana_varijabla naziv="DomainObject.Predmet.OstaliListFormatedOIB_1">
      <item>MARKO KRPAN</item>
      <item>Viktor Pisanski, OIB 30928519568</item>
      <item>Erste &amp; Steiermarkische bank d.d.</item>
    </derivirana_varijabla>
  </DomainObject.Predmet.OstaliListFormatedOIB>
  <DomainObject.Predmet.OstaliListFormatedWithAdress>
    <izvorni_sadrzaj>
      <item>MARKO KRPAN, Boškovićeva 16, 10000 Zagreb</item>
      <item>Viktor Pisanski, Vrbik Iii. 9, 10000 Zagreb</item>
      <item>Erste &amp; Steiermarkische bank d.d., Jadranski trg 3a, 51000 Rijeka</item>
    </izvorni_sadrzaj>
    <derivirana_varijabla naziv="DomainObject.Predmet.OstaliListFormatedWithAdress_1">
      <item>MARKO KRPAN, Boškovićeva 16, 10000 Zagreb</item>
      <item>Viktor Pisanski, Vrbik Iii. 9, 10000 Zagreb</item>
      <item>Erste &amp; Steiermarkische bank d.d., Jadranski trg 3a, 51000 Rijeka</item>
    </derivirana_varijabla>
  </DomainObject.Predmet.OstaliListFormatedWithAdress>
  <DomainObject.Predmet.OstaliListFormatedWithAdressOIB>
    <izvorni_sadrzaj>
      <item>MARKO KRPAN, Boškovićeva 16, 10000 Zagreb</item>
      <item>Viktor Pisanski, OIB 30928519568, Vrbik Iii. 9, 10000 Zagreb</item>
      <item>Erste &amp; Steiermarkische bank d.d., Jadranski trg 3a, 51000 Rijeka</item>
    </izvorni_sadrzaj>
    <derivirana_varijabla naziv="DomainObject.Predmet.OstaliListFormatedWithAdressOIB_1">
      <item>MARKO KRPAN, Boškovićeva 16, 10000 Zagreb</item>
      <item>Viktor Pisanski, OIB 30928519568, Vrbik Iii. 9, 10000 Zagreb</item>
      <item>Erste &amp; Steiermarkische bank d.d., Jadranski trg 3a, 51000 Rijeka</item>
    </derivirana_varijabla>
  </DomainObject.Predmet.OstaliListFormatedWithAdressOIB>
  <DomainObject.Predmet.OstaliListNazivFormated>
    <izvorni_sadrzaj>
      <item>MARKO KRPAN</item>
      <item>Viktor Pisanski</item>
      <item>Erste &amp; Steiermarkische bank d.d.</item>
    </izvorni_sadrzaj>
    <derivirana_varijabla naziv="DomainObject.Predmet.OstaliListNazivFormated_1">
      <item>MARKO KRPAN</item>
      <item>Viktor Pisanski</item>
      <item>Erste &amp; Steiermarkische bank d.d.</item>
    </derivirana_varijabla>
  </DomainObject.Predmet.OstaliListNazivFormated>
  <DomainObject.Predmet.OstaliListNazivFormatedOIB>
    <izvorni_sadrzaj>
      <item>MARKO KRPAN</item>
      <item>Viktor Pisanski, OIB 30928519568</item>
      <item>Erste &amp; Steiermarkische bank d.d.</item>
    </izvorni_sadrzaj>
    <derivirana_varijabla naziv="DomainObject.Predmet.OstaliListNazivFormatedOIB_1">
      <item>MARKO KRPAN</item>
      <item>Viktor Pisanski, OIB 30928519568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SIMPLUM d.o.o.</izvorni_sadrzaj>
    <derivirana_varijabla naziv="DomainObject.Predmet.ProtustrankaIDrugi_1">SIMPLUM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SIMPLUM d.o.o., OIB 07840879302, Cvijete Zuzorić 7, 10000 Zagreb</izvorni_sadrzaj>
    <derivirana_varijabla naziv="DomainObject.Predmet.ProtustrankaIDrugiAdressOIB_1">SIMPLUM d.o.o., OIB 07840879302, Cvijete Zuzorić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SIMPLUM d.o.o.</item>
      <item>FINA Regionalni centar Zagreb</item>
      <item>MARKO KRPAN</item>
      <item>Milan Lučić</item>
      <item>Viktor Pisanski</item>
      <item>Erste &amp; Steiermarkische bank d.d.</item>
    </izvorni_sadrzaj>
    <derivirana_varijabla naziv="DomainObject.Predmet.SudioniciListNaziv_1">
      <item>SIMPLUM d.o.o.</item>
      <item>FINA Regionalni centar Zagreb</item>
      <item>MARKO KRPAN</item>
      <item>Milan Lučić</item>
      <item>Viktor Pisanski</item>
      <item>Erste &amp; Steiermarkische bank d.d.</item>
    </derivirana_varijabla>
  </DomainObject.Predmet.SudioniciListNaziv>
  <DomainObject.Predmet.SudioniciListAdressOIB>
    <izvorni_sadrzaj>
      <item>SIMPLUM d.o.o., OIB 07840879302, Cvijete Zuzorić 7,10000 Zagreb</item>
      <item>FINA Regionalni centar Zagreb, OIB 85821130368, Trg svibanjskih žrtava 1995. 1,10000 Zagreb</item>
      <item>MARKO KRPAN, Boškovićeva 16,10000 Zagreb</item>
      <item>Milan Lučić, OIB 36690025464, Gornje Prekrižje 46d,10000 Zagreb</item>
      <item>Viktor Pisanski, OIB 30928519568, Vrbik Iii. 9,10000 Zagreb</item>
      <item>Erste &amp; Steiermarkische bank d.d., Jadranski trg 3a,51000 Rijeka</item>
    </izvorni_sadrzaj>
    <derivirana_varijabla naziv="DomainObject.Predmet.SudioniciListAdressOIB_1">
      <item>SIMPLUM d.o.o., OIB 07840879302, Cvijete Zuzorić 7,10000 Zagreb</item>
      <item>FINA Regionalni centar Zagreb, OIB 85821130368, Trg svibanjskih žrtava 1995. 1,10000 Zagreb</item>
      <item>MARKO KRPAN, Boškovićeva 16,10000 Zagreb</item>
      <item>Milan Lučić, OIB 36690025464, Gornje Prekrižje 46d,10000 Zagreb</item>
      <item>Viktor Pisanski, OIB 30928519568, Vrbik Iii. 9,10000 Zagreb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07840879302</item>
      <item>, OIB 85821130368</item>
      <item>, OIB null</item>
      <item>, OIB 36690025464</item>
      <item>, OIB 30928519568</item>
      <item>, OIB null</item>
    </izvorni_sadrzaj>
    <derivirana_varijabla naziv="DomainObject.Predmet.SudioniciListNazivOIB_1">
      <item>, OIB 07840879302</item>
      <item>, OIB 85821130368</item>
      <item>, OIB null</item>
      <item>, OIB 36690025464</item>
      <item>, OIB 30928519568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St-656/2018-21</izvorni_sadrzaj>
    <derivirana_varijabla naziv="DomainObject.PredzadnjaOdlukaIzPredmeta.Oznaka_1">St-656/2018-21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475</properties:Words>
  <properties:Characters>2467</properties:Characters>
  <properties:Lines>76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2019-04-15T10:50:00Z</dcterms:created>
  <dc:creator>Danijela Uzelac</dc:creator>
  <dc:description/>
  <cp:keywords/>
  <cp:lastModifiedBy>Katarina Franjić</cp:lastModifiedBy>
  <cp:lastPrinted>2019-04-15T11:08:00Z</cp:lastPrinted>
  <dcterms:modified xmlns:xsi="http://www.w3.org/2001/XMLSchema-instance" xsi:type="dcterms:W3CDTF">2019-04-15T11:12:00Z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(st-656-18 rješenje obustava 128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