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3df8" w14:paraId="41d3df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FF1C1C">
        <w:rPr>
          <w:rFonts w:hAnsi="Times New Roman" w:ascii="Times New Roman"/>
        </w:rPr>
        <w:t>3604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E72D3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AE6DD3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 INTERFACE 13 d.o.o. iz Sesveta, Ulica Ivice Perića 5, OIB: 88461021975, MBS: 080841705</w:t>
      </w:r>
      <w:r w:rsidR="00D83115">
        <w:rPr>
          <w:rFonts w:hAnsi="Times New Roman" w:ascii="Times New Roman"/>
        </w:rPr>
        <w:t xml:space="preserve">, </w:t>
      </w:r>
      <w:r w:rsidR="00FF1C1C">
        <w:rPr>
          <w:rFonts w:hAnsi="Times New Roman" w:ascii="Times New Roman"/>
        </w:rPr>
        <w:t>dana 12. travnja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F1C1C" w:rsidRPr="00FF1C1C">
        <w:rPr>
          <w:rFonts w:hAnsi="Times New Roman" w:ascii="Times New Roman"/>
        </w:rPr>
        <w:t>INTERFACE 13 d.o.o. iz Sesveta, Ulica Ivice Perića 5, OIB: 88461021975, MBS: 080841705</w:t>
      </w:r>
      <w:r w:rsidR="00FF1C1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F1C1C">
        <w:rPr>
          <w:rFonts w:hAnsi="Times New Roman" w:ascii="Times New Roman"/>
        </w:rPr>
        <w:t>360416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>, što je vidljivo iz izvješća privrem</w:t>
      </w:r>
      <w:r w:rsidR="00FF1C1C">
        <w:rPr>
          <w:rFonts w:hAnsi="Times New Roman" w:ascii="Times New Roman"/>
        </w:rPr>
        <w:t>enog stečajnog upravitelja, koje</w:t>
      </w:r>
      <w:r w:rsidR="00900D3F">
        <w:rPr>
          <w:rFonts w:hAnsi="Times New Roman" w:ascii="Times New Roman"/>
        </w:rPr>
        <w:t xml:space="preserve"> prileži spisu od </w:t>
      </w:r>
      <w:r w:rsidR="00FF1C1C">
        <w:rPr>
          <w:rFonts w:hAnsi="Times New Roman" w:ascii="Times New Roman"/>
        </w:rPr>
        <w:t>10.4.</w:t>
      </w:r>
      <w:r w:rsidR="00900D3F">
        <w:rPr>
          <w:rFonts w:hAnsi="Times New Roman" w:ascii="Times New Roman"/>
        </w:rPr>
        <w:t>2017.,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FF1C1C">
        <w:rPr>
          <w:rFonts w:hAnsi="Times New Roman" w:ascii="Times New Roman"/>
        </w:rPr>
        <w:t>Zagrebu, 12. travnja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D23564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AE6DD3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D23564" w:rsidP="00D23564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D23564" w:rsidP="00D23564" w:rsidR="00D23564">
      <w:pPr>
        <w:jc w:val="right"/>
        <w:rPr>
          <w:rFonts w:hAnsi="Times New Roman" w:ascii="Times New Roman"/>
        </w:rPr>
      </w:pPr>
      <w:r w:rsidRPr="00D23564">
        <w:rPr>
          <w:rFonts w:hAnsi="Times New Roman" w:ascii="Times New Roman"/>
        </w:rPr>
        <w:t>Zlatka Plivelić</w:t>
      </w:r>
    </w:p>
    <w:sectPr w:rsidSect="00821309" w:rsidR="00D2356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610" w:rsidP="00A83AC6" w:rsidR="00401610">
      <w:r>
        <w:separator/>
      </w:r>
    </w:p>
  </w:endnote>
  <w:endnote w:id="0" w:type="continuationSeparator">
    <w:p w:rsidRDefault="00401610" w:rsidP="00A83AC6" w:rsidR="00401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610" w:rsidP="00A83AC6" w:rsidR="00401610">
      <w:r>
        <w:separator/>
      </w:r>
    </w:p>
  </w:footnote>
  <w:footnote w:id="0" w:type="continuationSeparator">
    <w:p w:rsidRDefault="00401610" w:rsidP="00A83AC6" w:rsidR="00401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3B3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FF1C1C">
      <w:rPr>
        <w:rFonts w:hAnsi="Times New Roman" w:ascii="Times New Roman"/>
      </w:rPr>
      <w:t>3604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01610"/>
    <w:rsid w:val="00446A94"/>
    <w:rsid w:val="004475AF"/>
    <w:rsid w:val="00462914"/>
    <w:rsid w:val="004B5C11"/>
    <w:rsid w:val="004B797A"/>
    <w:rsid w:val="004C2A95"/>
    <w:rsid w:val="004D7CCC"/>
    <w:rsid w:val="005151B2"/>
    <w:rsid w:val="005243B3"/>
    <w:rsid w:val="00525DAC"/>
    <w:rsid w:val="005349D1"/>
    <w:rsid w:val="005363C9"/>
    <w:rsid w:val="00585AFA"/>
    <w:rsid w:val="00665D5F"/>
    <w:rsid w:val="006A451A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AE6DD3"/>
    <w:rsid w:val="00B0422D"/>
    <w:rsid w:val="00B0574A"/>
    <w:rsid w:val="00B46CF5"/>
    <w:rsid w:val="00B87AEB"/>
    <w:rsid w:val="00B969B8"/>
    <w:rsid w:val="00BC41A7"/>
    <w:rsid w:val="00BC580B"/>
    <w:rsid w:val="00C3624C"/>
    <w:rsid w:val="00C73EA6"/>
    <w:rsid w:val="00CA4F2A"/>
    <w:rsid w:val="00CD43E1"/>
    <w:rsid w:val="00CF7AB9"/>
    <w:rsid w:val="00D23564"/>
    <w:rsid w:val="00D301E4"/>
    <w:rsid w:val="00D83115"/>
    <w:rsid w:val="00DA7937"/>
    <w:rsid w:val="00DC1596"/>
    <w:rsid w:val="00DC30D9"/>
    <w:rsid w:val="00DE5A25"/>
    <w:rsid w:val="00E00E55"/>
    <w:rsid w:val="00ED1D4D"/>
    <w:rsid w:val="00EE5FBB"/>
    <w:rsid w:val="00EE72D3"/>
    <w:rsid w:val="00F0636B"/>
    <w:rsid w:val="00F33BE0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St-3604/2016-15</izvorni_sadrzaj>
    <derivirana_varijabla naziv="DomainObject.Oznaka_1">St-3604/2016-15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3604</izvorni_sadrzaj>
    <derivirana_varijabla naziv="DomainObject.Predmet.Broj_1">3604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St-3604/2016</izvorni_sadrzaj>
    <derivirana_varijabla naziv="DomainObject.Predmet.OznakaBroj_1">St-3604/2016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INTERFACE 13 d.o.o. zastupanog po punomoćniku IGOR GRBEŠA</izvorni_sadrzaj>
    <derivirana_varijabla naziv="DomainObject.Predmet.ProtustrankaFormated_1">  INTERFACE 13 d.o.o. zastupanog po punomoćniku IGOR GRBEŠA</derivirana_varijabla>
  </DomainObject.Predmet.ProtustrankaFormated>
  <DomainObject.Predmet.ProtustrankaFormatedOIB>
    <izvorni_sadrzaj>  INTERFACE 13 d.o.o., OIB 88461021975 zastupanog po punomoćniku IGOR GRBEŠA</izvorni_sadrzaj>
    <derivirana_varijabla naziv="DomainObject.Predmet.ProtustrankaFormatedOIB_1">  INTERFACE 13 d.o.o., OIB 88461021975 zastupanog po punomoćniku IGOR GRBEŠA</derivirana_varijabla>
  </DomainObject.Predmet.ProtustrankaFormatedOIB>
  <DomainObject.Predmet.ProtustrankaFormatedWithAdress>
    <izvorni_sadrzaj> INTERFACE 13 d.o.o., Ulica Ivice Perića 5, 10360 Sesvete zastupanog po punomoćniku IGOR GRBEŠA</izvorni_sadrzaj>
    <derivirana_varijabla naziv="DomainObject.Predmet.ProtustrankaFormatedWithAdress_1"> INTERFACE 13 d.o.o., Ulica Ivice Perića 5, 10360 Sesvete zastupanog po punomoćniku IGOR GRBEŠA</derivirana_varijabla>
  </DomainObject.Predmet.ProtustrankaFormatedWithAdress>
  <DomainObject.Predmet.ProtustrankaFormatedWithAdressOIB>
    <izvorni_sadrzaj> INTERFACE 13 d.o.o., OIB 88461021975, Ulica Ivice Perića 5, 10360 Sesvete zastupanog po punomoćniku IGOR GRBEŠA</izvorni_sadrzaj>
    <derivirana_varijabla naziv="DomainObject.Predmet.ProtustrankaFormatedWithAdressOIB_1"> INTERFACE 13 d.o.o., OIB 88461021975, Ulica Ivice Perića 5, 10360 Sesvete zastupanog po punomoćniku IGOR GRBEŠA</derivirana_varijabla>
  </DomainObject.Predmet.ProtustrankaFormatedWithAdressOIB>
  <DomainObject.Predmet.ProtustrankaWithAdress>
    <izvorni_sadrzaj>INTERFACE 13 d.o.o. Ulica Ivice Perića 5, 10360 Sesvete</izvorni_sadrzaj>
    <derivirana_varijabla naziv="DomainObject.Predmet.ProtustrankaWithAdress_1">INTERFACE 13 d.o.o. Ulica Ivice Perića 5, 10360 Sesvete</derivirana_varijabla>
  </DomainObject.Predmet.ProtustrankaWithAdress>
  <DomainObject.Predmet.ProtustrankaWithAdressOIB>
    <izvorni_sadrzaj>INTERFACE 13 d.o.o., OIB 88461021975, Ulica Ivice Perića 5, 10360 Sesvete</izvorni_sadrzaj>
    <derivirana_varijabla naziv="DomainObject.Predmet.ProtustrankaWithAdressOIB_1">INTERFACE 13 d.o.o., OIB 88461021975, Ulica Ivice Perića 5, 10360 Sesvete</derivirana_varijabla>
  </DomainObject.Predmet.ProtustrankaWithAdressOIB>
  <DomainObject.Predmet.ProtustrankaNazivFormated>
    <izvorni_sadrzaj>INTERFACE 13 d.o.o.</izvorni_sadrzaj>
    <derivirana_varijabla naziv="DomainObject.Predmet.ProtustrankaNazivFormated_1">INTERFACE 13 d.o.o.</derivirana_varijabla>
  </DomainObject.Predmet.ProtustrankaNazivFormated>
  <DomainObject.Predmet.ProtustrankaNazivFormatedOIB>
    <izvorni_sadrzaj>INTERFACE 13 d.o.o., OIB 88461021975</izvorni_sadrzaj>
    <derivirana_varijabla naziv="DomainObject.Predmet.ProtustrankaNazivFormatedOIB_1">INTERFACE 13 d.o.o., OIB 88461021975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INTERFACE 13 d.o.o. zastupanog po punomoćniku IGOR GRBEŠA</item>
    </izvorni_sadrzaj>
    <derivirana_varijabla naziv="DomainObject.Predmet.ProtuStrankaListFormated_1">
      <item>INTERFACE 13 d.o.o. zastupanog po punomoćniku IGOR GRBEŠA</item>
    </derivirana_varijabla>
  </DomainObject.Predmet.ProtuStrankaListFormated>
  <DomainObject.Predmet.ProtuStrankaListFormatedOIB>
    <izvorni_sadrzaj>
      <item>INTERFACE 13 d.o.o., OIB 88461021975 zastupanog po punomoćniku IGOR GRBEŠA</item>
    </izvorni_sadrzaj>
    <derivirana_varijabla naziv="DomainObject.Predmet.ProtuStrankaListFormatedOIB_1">
      <item>INTERFACE 13 d.o.o., OIB 88461021975 zastupanog po punomoćniku IGOR GRBEŠA</item>
    </derivirana_varijabla>
  </DomainObject.Predmet.ProtuStrankaListFormatedOIB>
  <DomainObject.Predmet.ProtuStrankaListFormatedWithAdress>
    <izvorni_sadrzaj>
      <item>INTERFACE 13 d.o.o., Ulica Ivice Perića 5, 10360 Sesvete zastupanog po punomoćniku IGOR GRBEŠA</item>
    </izvorni_sadrzaj>
    <derivirana_varijabla naziv="DomainObject.Predmet.ProtuStrankaListFormatedWithAdress_1">
      <item>INTERFACE 13 d.o.o., Ulica Ivice Perića 5, 10360 Sesvete zastupanog po punomoćniku IGOR GRBEŠA</item>
    </derivirana_varijabla>
  </DomainObject.Predmet.ProtuStrankaListFormatedWithAdress>
  <DomainObject.Predmet.ProtuStrankaListFormatedWithAdressOIB>
    <izvorni_sadrzaj>
      <item>INTERFACE 13 d.o.o., OIB 88461021975, Ulica Ivice Perića 5, 10360 Sesvete zastupanog po punomoćniku IGOR GRBEŠA</item>
    </izvorni_sadrzaj>
    <derivirana_varijabla naziv="DomainObject.Predmet.ProtuStrankaListFormatedWithAdressOIB_1">
      <item>INTERFACE 13 d.o.o., OIB 88461021975, Ulica Ivice Perića 5, 10360 Sesvete zastupanog po punomoćniku IGOR GRBEŠA</item>
    </derivirana_varijabla>
  </DomainObject.Predmet.ProtuStrankaListFormatedWithAdressOIB>
  <DomainObject.Predmet.ProtuStrankaListNazivFormated>
    <izvorni_sadrzaj>
      <item>INTERFACE 13 d.o.o.</item>
    </izvorni_sadrzaj>
    <derivirana_varijabla naziv="DomainObject.Predmet.ProtuStrankaListNazivFormated_1">
      <item>INTERFACE 13 d.o.o.</item>
    </derivirana_varijabla>
  </DomainObject.Predmet.ProtuStrankaListNazivFormated>
  <DomainObject.Predmet.ProtuStrankaListNazivFormatedOIB>
    <izvorni_sadrzaj>
      <item>INTERFACE 13 d.o.o., OIB 88461021975</item>
    </izvorni_sadrzaj>
    <derivirana_varijabla naziv="DomainObject.Predmet.ProtuStrankaListNazivFormatedOIB_1">
      <item>INTERFACE 13 d.o.o., OIB 88461021975</item>
    </derivirana_varijabla>
  </DomainObject.Predmet.ProtuStrankaListNazivFormatedOIB>
  <DomainObject.Predmet.OstaliListFormated>
    <izvorni_sadrzaj>
      <item>IGOR GRBEŠA punomoćnik sudionika u postupku INTERFACE 13 d.o.o.</item>
    </izvorni_sadrzaj>
    <derivirana_varijabla naziv="DomainObject.Predmet.OstaliListFormated_1">
      <item>IGOR GRBEŠA punomoćnik sudionika u postupku INTERFACE 13 d.o.o.</item>
    </derivirana_varijabla>
  </DomainObject.Predmet.OstaliListFormated>
  <DomainObject.Predmet.OstaliListFormatedOIB>
    <izvorni_sadrzaj>
      <item>IGOR GRBEŠA, OIB 58976892488 punomoćnik sudionika u postupku INTERFACE 13 d.o.o.</item>
    </izvorni_sadrzaj>
    <derivirana_varijabla naziv="DomainObject.Predmet.OstaliListFormatedOIB_1">
      <item>IGOR GRBEŠA, OIB 58976892488 punomoćnik sudionika u postupku INTERFACE 13 d.o.o.</item>
    </derivirana_varijabla>
  </DomainObject.Predmet.OstaliListFormatedOIB>
  <DomainObject.Predmet.OstaliListFormatedWithAdress>
    <izvorni_sadrzaj>
      <item>IGOR GRBEŠA, Ul. Ivice Perića 5, 10360 Sesvete punomoćnik sudionika u postupku INTERFACE 13 d.o.o.</item>
    </izvorni_sadrzaj>
    <derivirana_varijabla naziv="DomainObject.Predmet.OstaliListFormatedWithAdress_1">
      <item>IGOR GRBEŠA, Ul. Ivice Perića 5, 10360 Sesvete punomoćnik sudionika u postupku INTERFACE 13 d.o.o.</item>
    </derivirana_varijabla>
  </DomainObject.Predmet.OstaliListFormatedWithAdress>
  <DomainObject.Predmet.OstaliListFormatedWithAdressOIB>
    <izvorni_sadrzaj>
      <item>IGOR GRBEŠA, OIB 58976892488, Ul. Ivice Perića 5, 10360 Sesvete punomoćnik sudionika u postupku INTERFACE 13 d.o.o.</item>
    </izvorni_sadrzaj>
    <derivirana_varijabla naziv="DomainObject.Predmet.OstaliListFormatedWithAdressOIB_1">
      <item>IGOR GRBEŠA, OIB 58976892488, Ul. Ivice Perića 5, 10360 Sesvete punomoćnik sudionika u postupku INTERFACE 13 d.o.o.</item>
    </derivirana_varijabla>
  </DomainObject.Predmet.OstaliListFormatedWithAdressOIB>
  <DomainObject.Predmet.OstaliListNazivFormated>
    <izvorni_sadrzaj>
      <item>IGOR GRBEŠA</item>
    </izvorni_sadrzaj>
    <derivirana_varijabla naziv="DomainObject.Predmet.OstaliListNazivFormated_1">
      <item>IGOR GRBEŠA</item>
    </derivirana_varijabla>
  </DomainObject.Predmet.OstaliListNazivFormated>
  <DomainObject.Predmet.OstaliListNazivFormatedOIB>
    <izvorni_sadrzaj>
      <item>IGOR GRBEŠA, OIB 58976892488</item>
    </izvorni_sadrzaj>
    <derivirana_varijabla naziv="DomainObject.Predmet.OstaliListNazivFormatedOIB_1">
      <item>IGOR GRBEŠA, OIB 58976892488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St-3604/2016-15</izvorni_sadrzaj>
    <derivirana_varijabla naziv="DomainObject.PoslovniBrojDokumenta_1">St-3604/2016-15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INTERFACE 13 d.o.o.</izvorni_sadrzaj>
    <derivirana_varijabla naziv="DomainObject.Predmet.ProtustrankaIDrugi_1">INTERFACE 13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INTERFACE 13 d.o.o., OIB 88461021975, Ulica Ivice Perića 5, 10360 Sesvete</izvorni_sadrzaj>
    <derivirana_varijabla naziv="DomainObject.Predmet.ProtustrankaIDrugiAdressOIB_1">INTERFACE 13 d.o.o., OIB 88461021975, Ulica Ivice Perića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INTERFACE 13 d.o.o.</item>
      <item>IGOR GRBEŠA</item>
    </izvorni_sadrzaj>
    <derivirana_varijabla naziv="DomainObject.Predmet.SudioniciListNaziv_1">
      <item>FINA Regionalni centar Zagreb</item>
      <item>INTERFACE 13 d.o.o.</item>
      <item>IGOR GRBEŠA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INTERFACE 13 d.o.o., OIB 88461021975, Ulica Ivice Perića 5,10360 Sesvete</item>
      <item>IGOR GRBEŠA, OIB 58976892488, Ul. Ivice Perića 5,10360 Sesvete</item>
    </izvorni_sadrzaj>
    <derivirana_varijabla naziv="DomainObject.Predmet.SudioniciListAdressOIB_1">
      <item>FINA Regionalni centar Zagreb, OIB 85821130368, Trg svibanjskih žrtava 1995. br. 1,10000 Zagreb</item>
      <item>INTERFACE 13 d.o.o., OIB 88461021975, Ulica Ivice Perića 5,10360 Sesvete</item>
      <item>IGOR GRBEŠA, OIB 58976892488, Ul. Ivice Perića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88461021975</item>
      <item>, OIB 58976892488</item>
    </izvorni_sadrzaj>
    <derivirana_varijabla naziv="DomainObject.Predmet.SudioniciListNazivOIB_1">
      <item>, OIB 85821130368</item>
      <item>, OIB 88461021975</item>
      <item>, OIB 58976892488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08971-D202-49DE-9500-59F0352912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1937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2017-04-13T06:40:00Z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2017-04-13T08:52:00Z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St-3604/2016-15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