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9135c" w14:paraId="669135c" w:rsidRDefault="00241C52" w:rsidP="00241C52" w:rsidR="00241C52">
      <w:pPr>
        <w:jc w:val="both"/>
        <w15:collapsed w:val="false"/>
      </w:pPr>
      <w:bookmarkStart w:name="_GoBack" w:id="0"/>
      <w:bookmarkEnd w:id="0"/>
    </w:p>
    <w:p w:rsidRDefault="00280169" w:rsidP="00FB4BDE" w:rsidR="00241C52" w:rsidRPr="00FB4BDE">
      <w:pPr>
        <w:rPr>
          <w:sz w:val="20"/>
          <w:szCs w:val="20"/>
        </w:rPr>
      </w:pPr>
      <w:r>
        <w:rPr>
          <w:noProof/>
          <w:sz w:val="20"/>
          <w:szCs w:val="20"/>
          <w:lang w:eastAsia="hr-HR"/>
        </w:rPr>
        <w:t xml:space="preserve">            </w:t>
      </w:r>
      <w:r w:rsidR="00E13BC1" w:rsidRPr="00E13BC1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80169" w:rsidP="00241C52" w:rsidR="00280169">
      <w:pPr>
        <w:jc w:val="both"/>
      </w:pPr>
    </w:p>
    <w:p w:rsidRDefault="00241C52" w:rsidP="00241C52" w:rsidR="00241C52">
      <w:pPr>
        <w:jc w:val="both"/>
      </w:pPr>
      <w:r>
        <w:t>REPUBLIKA HRVATSKA</w:t>
      </w:r>
    </w:p>
    <w:p w:rsidRDefault="00241C52" w:rsidP="00241C52" w:rsidR="00241C52">
      <w:pPr>
        <w:jc w:val="both"/>
      </w:pPr>
      <w:r>
        <w:t>Trgovački sud u Zagrebu</w:t>
      </w:r>
    </w:p>
    <w:p w:rsidRDefault="00241C52" w:rsidP="00241C52" w:rsidR="00241C52">
      <w:pPr>
        <w:jc w:val="both"/>
      </w:pPr>
      <w:r>
        <w:t>Zagreb, Amruševa 2/II</w:t>
      </w:r>
    </w:p>
    <w:p w:rsidRDefault="003264C9" w:rsidP="003264C9" w:rsidR="003264C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25DFD">
        <w:t xml:space="preserve">   87. St-1216/2017</w:t>
      </w:r>
    </w:p>
    <w:p w:rsidRDefault="00280169" w:rsidP="003264C9" w:rsidR="00280169">
      <w:pPr>
        <w:jc w:val="right"/>
      </w:pPr>
    </w:p>
    <w:p w:rsidRDefault="00EF7332" w:rsidP="003264C9" w:rsidR="00EF7332">
      <w:pPr>
        <w:jc w:val="right"/>
      </w:pPr>
    </w:p>
    <w:p w:rsidRDefault="00D5289D" w:rsidP="00D5289D" w:rsidR="00D5289D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241C52" w:rsidP="00241C52" w:rsidR="00241C52">
      <w:pPr>
        <w:jc w:val="both"/>
      </w:pPr>
    </w:p>
    <w:p w:rsidRDefault="00241C52" w:rsidP="00E17C92" w:rsidR="00241C52">
      <w:pPr>
        <w:ind w:firstLine="708" w:left="2832"/>
        <w:jc w:val="both"/>
      </w:pPr>
      <w:r>
        <w:t>Z A K L</w:t>
      </w:r>
      <w:r w:rsidR="00280169">
        <w:t xml:space="preserve"> </w:t>
      </w:r>
      <w:r>
        <w:t>J U Č A K</w:t>
      </w:r>
    </w:p>
    <w:p w:rsidRDefault="00241C52" w:rsidP="00241C52" w:rsidR="00241C52">
      <w:pPr>
        <w:jc w:val="both"/>
      </w:pPr>
    </w:p>
    <w:p w:rsidRDefault="00EF7332" w:rsidP="00241C52" w:rsidR="00EF7332">
      <w:pPr>
        <w:jc w:val="both"/>
      </w:pPr>
    </w:p>
    <w:p w:rsidRDefault="003264C9" w:rsidP="003264C9" w:rsidR="003264C9" w:rsidRPr="00E17C92">
      <w:pPr>
        <w:jc w:val="both"/>
      </w:pPr>
      <w:r>
        <w:tab/>
        <w:t xml:space="preserve">Trgovački sud u Zagrebu, sudac Marija Bakula Vugrinec, u stečajnom postupku u povodu prijedloga </w:t>
      </w:r>
      <w:r w:rsidRPr="00E17C92">
        <w:t>predlagatelja FINANCIJSKE AGENCIJE, Zagre</w:t>
      </w:r>
      <w:r w:rsidR="00537159" w:rsidRPr="00E17C92">
        <w:t>b, Ulica grada Vukovara 70, OIB</w:t>
      </w:r>
      <w:r w:rsidRPr="00E17C92">
        <w:t xml:space="preserve"> 85821130368, za otvaranje stečajnog postupka nad dužnikom </w:t>
      </w:r>
      <w:r w:rsidR="00725DFD" w:rsidRPr="00E17C92">
        <w:rPr>
          <w:lang w:val="pt-BR"/>
        </w:rPr>
        <w:t>AKUN BAR d.o.o., OIB 02305277078, Zagreb, Kneza Ljudevita Posavskog 28</w:t>
      </w:r>
      <w:r w:rsidRPr="00E17C92">
        <w:t xml:space="preserve">, </w:t>
      </w:r>
      <w:r w:rsidR="00725DFD" w:rsidRPr="00E17C92">
        <w:t>8. svibnja</w:t>
      </w:r>
      <w:r w:rsidRPr="00E17C92">
        <w:t xml:space="preserve"> 2019.</w:t>
      </w:r>
    </w:p>
    <w:p w:rsidRDefault="00241C52" w:rsidP="00241C52" w:rsidR="00241C52">
      <w:pPr>
        <w:jc w:val="both"/>
      </w:pPr>
    </w:p>
    <w:p w:rsidRDefault="00280169" w:rsidP="00241C52" w:rsidR="00280169">
      <w:pPr>
        <w:jc w:val="both"/>
      </w:pPr>
    </w:p>
    <w:p w:rsidRDefault="00280169" w:rsidP="00241C52" w:rsidR="00280169" w:rsidRPr="00E17C92">
      <w:pPr>
        <w:jc w:val="both"/>
      </w:pPr>
    </w:p>
    <w:p w:rsidRDefault="00241C52" w:rsidP="00241C52" w:rsidR="00241C52" w:rsidRPr="00E17C92">
      <w:pPr>
        <w:ind w:firstLine="708" w:left="2832"/>
        <w:jc w:val="both"/>
      </w:pPr>
      <w:r w:rsidRPr="00E17C92">
        <w:t>z a k lj u č i o   j e</w:t>
      </w:r>
    </w:p>
    <w:p w:rsidRDefault="00241C52" w:rsidP="00241C52" w:rsidR="00241C52" w:rsidRPr="00E17C92">
      <w:pPr>
        <w:jc w:val="both"/>
      </w:pPr>
    </w:p>
    <w:p w:rsidRDefault="008C13FC" w:rsidP="00C20C79" w:rsidR="00C20C79" w:rsidRPr="00E17C92">
      <w:pPr>
        <w:ind w:firstLine="708"/>
        <w:jc w:val="both"/>
      </w:pPr>
      <w:r w:rsidRPr="00E17C92">
        <w:t xml:space="preserve">I. </w:t>
      </w:r>
      <w:r w:rsidR="00725DFD" w:rsidRPr="00E17C92">
        <w:t>Poziva se Financijska agencija u roku od 8</w:t>
      </w:r>
      <w:r w:rsidR="00C20C79" w:rsidRPr="00E17C92">
        <w:t xml:space="preserve"> dana dostaviti ovome sudu, pozivom na gornji poslovni broj :</w:t>
      </w:r>
    </w:p>
    <w:p w:rsidRDefault="00C20C79" w:rsidP="00C20C79" w:rsidR="00C20C79" w:rsidRPr="00E17C92">
      <w:pPr>
        <w:ind w:firstLine="708"/>
        <w:jc w:val="both"/>
      </w:pPr>
    </w:p>
    <w:p w:rsidRDefault="004D38EC" w:rsidP="004D38EC" w:rsidR="00241C52" w:rsidRPr="00E17C92">
      <w:pPr>
        <w:pStyle w:val="Odlomakpopisa"/>
        <w:numPr>
          <w:ilvl w:val="0"/>
          <w:numId w:val="1"/>
        </w:numPr>
        <w:jc w:val="both"/>
      </w:pPr>
      <w:r w:rsidRPr="00E17C92">
        <w:t>prijepise podnesaka, dopisa i dru</w:t>
      </w:r>
      <w:r w:rsidR="00A901D3" w:rsidRPr="00E17C92">
        <w:t>gih pismena kojima raspolaže</w:t>
      </w:r>
      <w:r w:rsidR="00C20C79" w:rsidRPr="00E17C92">
        <w:t xml:space="preserve"> u odnosu na predmet ovog suda poslovni broj</w:t>
      </w:r>
      <w:r w:rsidR="00A901D3" w:rsidRPr="00E17C92">
        <w:t xml:space="preserve"> St-1216/2017</w:t>
      </w:r>
      <w:r w:rsidR="00096392" w:rsidRPr="00E17C92">
        <w:t>, osobito podnesaka od 1. veljače 2019., 21. veljače 2019. i 28. ožujka 2019.</w:t>
      </w:r>
    </w:p>
    <w:p w:rsidRDefault="004D38EC" w:rsidP="008C13FC" w:rsidR="004D38EC" w:rsidRPr="00E17C92">
      <w:pPr>
        <w:jc w:val="both"/>
      </w:pPr>
    </w:p>
    <w:p w:rsidRDefault="008C13FC" w:rsidP="007A7D52" w:rsidR="008C13FC">
      <w:pPr>
        <w:ind w:firstLine="850" w:left="-142"/>
        <w:jc w:val="both"/>
        <w:rPr>
          <w:szCs w:val="24"/>
        </w:rPr>
      </w:pPr>
      <w:r w:rsidRPr="00E17C92">
        <w:t xml:space="preserve">II. Određuje se ročište za obnavljanje spisa poslovni broj St-1216/2017 </w:t>
      </w:r>
      <w:r w:rsidR="007A7D52" w:rsidRPr="00E17C92">
        <w:t xml:space="preserve">za dan 7. lipnja 2019. u 10,15 sati </w:t>
      </w:r>
      <w:r w:rsidR="007A7D52" w:rsidRPr="00E17C92">
        <w:rPr>
          <w:szCs w:val="24"/>
        </w:rPr>
        <w:t>u zgradi Trgovačkog suda u Zagrebu, Petrinjska 8, soba broj 63/III. kat – dvorišna zgrada</w:t>
      </w:r>
      <w:r w:rsidR="00EF7332">
        <w:rPr>
          <w:szCs w:val="24"/>
        </w:rPr>
        <w:t>.</w:t>
      </w:r>
    </w:p>
    <w:p w:rsidRDefault="00EF7332" w:rsidP="007A7D52" w:rsidR="00EF7332" w:rsidRPr="00E17C92">
      <w:pPr>
        <w:ind w:firstLine="850" w:left="-142"/>
        <w:jc w:val="both"/>
      </w:pPr>
    </w:p>
    <w:p w:rsidRDefault="004D38EC" w:rsidP="00C20C79" w:rsidR="004D38EC" w:rsidRPr="00E17C92">
      <w:pPr>
        <w:jc w:val="both"/>
      </w:pPr>
    </w:p>
    <w:p w:rsidRDefault="00C20C79" w:rsidP="00C20C79" w:rsidR="00C20C79" w:rsidRPr="00E17C92">
      <w:pPr>
        <w:jc w:val="center"/>
      </w:pPr>
      <w:r w:rsidRPr="00E17C92">
        <w:t>Obrazloženje</w:t>
      </w:r>
    </w:p>
    <w:p w:rsidRDefault="00C20C79" w:rsidP="00C20C79" w:rsidR="00C20C79" w:rsidRPr="00E17C92">
      <w:pPr>
        <w:jc w:val="center"/>
      </w:pPr>
    </w:p>
    <w:p w:rsidRDefault="00C20C79" w:rsidP="00C20C79" w:rsidR="00C20C79">
      <w:pPr>
        <w:jc w:val="both"/>
      </w:pPr>
      <w:r w:rsidRPr="00E17C92">
        <w:tab/>
        <w:t xml:space="preserve">Rješenjem Ureda predsjednika suda poslovni broj </w:t>
      </w:r>
      <w:r w:rsidR="00A901D3" w:rsidRPr="00E17C92">
        <w:t>33 Su-375/19 od 26. travnja 2019.</w:t>
      </w:r>
      <w:r w:rsidR="004D38EC" w:rsidRPr="00E17C92">
        <w:t xml:space="preserve"> </w:t>
      </w:r>
      <w:r w:rsidRPr="00E17C92">
        <w:t xml:space="preserve"> </w:t>
      </w:r>
      <w:r w:rsidR="00631413" w:rsidRPr="00E17C92">
        <w:t>pokrenut je</w:t>
      </w:r>
      <w:r w:rsidRPr="00E17C92">
        <w:t xml:space="preserve"> postupak obnavljanja spisa ovog suda poslovni broj </w:t>
      </w:r>
      <w:r w:rsidR="00096392" w:rsidRPr="00E17C92">
        <w:t>St-1216/2017</w:t>
      </w:r>
      <w:r w:rsidR="00631413" w:rsidRPr="00E17C92">
        <w:t xml:space="preserve"> u pravnoj stvari </w:t>
      </w:r>
      <w:r w:rsidR="00096392" w:rsidRPr="00E17C92">
        <w:t xml:space="preserve">predlagatelja FINANCIJSKE AGENCIJE, Zagreb, Ulica grada Vukovara 70, OIB 85821130368, za otvaranje stečajnog postupka </w:t>
      </w:r>
      <w:r w:rsidR="00096392">
        <w:t xml:space="preserve">nad dužnikom </w:t>
      </w:r>
      <w:r w:rsidR="00096392">
        <w:rPr>
          <w:lang w:val="pt-BR"/>
        </w:rPr>
        <w:t>AKUN BAR d.o.o., OIB 02305277078, Zagreb, Kneza Ljudevita Posavskog 28,</w:t>
      </w:r>
      <w:r w:rsidR="00631413">
        <w:t xml:space="preserve"> te je određeno da će postupak obnavljanja spisa provesti sudac koji je zadužen za ovaj predmet.</w:t>
      </w:r>
    </w:p>
    <w:p w:rsidRDefault="00631413" w:rsidP="00C20C79" w:rsidR="00631413">
      <w:pPr>
        <w:jc w:val="both"/>
      </w:pPr>
    </w:p>
    <w:p w:rsidRDefault="00C20C79" w:rsidP="003264C9" w:rsidR="00C20C79">
      <w:pPr>
        <w:jc w:val="both"/>
      </w:pPr>
      <w:r>
        <w:lastRenderedPageBreak/>
        <w:tab/>
        <w:t xml:space="preserve">Stoga je sud riješio kao u izreci sukladno odredbi čl. 120. st. 2. </w:t>
      </w:r>
      <w:r w:rsidR="007A7D52">
        <w:t xml:space="preserve">i 3. </w:t>
      </w:r>
      <w:r>
        <w:t>Sudskog poslovnika</w:t>
      </w:r>
      <w:r w:rsidR="007A7D52">
        <w:t xml:space="preserve"> </w:t>
      </w:r>
      <w:r w:rsidR="00E17C92">
        <w:t>("Narodne novine" broj 37/14, 49/14, 8/15, 35/15, 123/15, 45/16, 29/17, 33/17, 34/17, 57/17, 101/18 i 119/18)</w:t>
      </w:r>
      <w:r>
        <w:t>.</w:t>
      </w:r>
    </w:p>
    <w:p w:rsidRDefault="00C20C79" w:rsidP="003264C9" w:rsidR="00C20C79">
      <w:pPr>
        <w:jc w:val="both"/>
      </w:pPr>
    </w:p>
    <w:p w:rsidRDefault="00280169" w:rsidP="003264C9" w:rsidR="00280169">
      <w:pPr>
        <w:jc w:val="both"/>
      </w:pPr>
    </w:p>
    <w:p w:rsidRDefault="003264C9" w:rsidP="00A901D3" w:rsidR="003264C9">
      <w:pPr>
        <w:jc w:val="center"/>
      </w:pPr>
      <w:r w:rsidRPr="00DE7D4E">
        <w:t xml:space="preserve">Zagreb, </w:t>
      </w:r>
      <w:r w:rsidR="008C13FC">
        <w:t>8. svibnja</w:t>
      </w:r>
      <w:r w:rsidRPr="00DE7D4E">
        <w:t xml:space="preserve"> 2019.</w:t>
      </w:r>
    </w:p>
    <w:p w:rsidRDefault="00280169" w:rsidP="00A901D3" w:rsidR="00280169">
      <w:pPr>
        <w:jc w:val="center"/>
      </w:pPr>
    </w:p>
    <w:p w:rsidRDefault="00280169" w:rsidP="00A901D3" w:rsidR="00280169" w:rsidRPr="00DE7D4E">
      <w:pPr>
        <w:jc w:val="center"/>
      </w:pPr>
    </w:p>
    <w:p w:rsidRDefault="003264C9" w:rsidP="003264C9" w:rsidR="003264C9">
      <w:pPr>
        <w:jc w:val="both"/>
      </w:pPr>
    </w:p>
    <w:p w:rsidRDefault="003264C9" w:rsidP="003264C9" w:rsidR="003264C9">
      <w:pPr>
        <w:ind w:firstLine="708" w:left="4956"/>
        <w:jc w:val="both"/>
      </w:pPr>
      <w:r>
        <w:t>Sudac</w:t>
      </w:r>
    </w:p>
    <w:p w:rsidRDefault="003264C9" w:rsidP="003264C9" w:rsidR="003264C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404974">
        <w:tab/>
      </w:r>
      <w:r w:rsidR="00404974">
        <w:tab/>
      </w:r>
      <w:r w:rsidR="00404974">
        <w:tab/>
      </w:r>
      <w:r w:rsidR="00404974">
        <w:tab/>
        <w:t>Marija Bakula Vugrinec</w:t>
      </w: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  <w:r>
        <w:t>Uputa o pravnom lijeku:</w:t>
      </w:r>
    </w:p>
    <w:p w:rsidRDefault="00241C52" w:rsidP="00241C52" w:rsidR="00241C52">
      <w:pPr>
        <w:jc w:val="both"/>
      </w:pPr>
      <w:r>
        <w:t>Protiv ovog zaključka nije dopušten pravni lijek.</w:t>
      </w:r>
    </w:p>
    <w:p w:rsidRDefault="00241C52" w:rsidP="00241C52" w:rsidR="00241C52">
      <w:pPr>
        <w:jc w:val="both"/>
      </w:pPr>
    </w:p>
    <w:p w:rsidRDefault="00241C52" w:rsidP="00241C52" w:rsidR="00241C5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41C52" w:rsidP="00241C52" w:rsidR="00241C52">
      <w:pPr>
        <w:jc w:val="both"/>
      </w:pPr>
      <w:r>
        <w:t>DNA:</w:t>
      </w:r>
    </w:p>
    <w:p w:rsidRDefault="00404974" w:rsidP="00B76675" w:rsidR="00B76675" w:rsidRPr="003E7F57">
      <w:pPr>
        <w:jc w:val="both"/>
      </w:pPr>
      <w:r>
        <w:t xml:space="preserve">1. </w:t>
      </w:r>
      <w:r w:rsidR="00A901D3">
        <w:t>e-oglasna ploča suda</w:t>
      </w:r>
    </w:p>
    <w:p w:rsidRDefault="005F5C0F" w:rsidP="00241C52" w:rsidR="005F5C0F">
      <w:pPr>
        <w:jc w:val="both"/>
      </w:pPr>
    </w:p>
    <w:sectPr w:rsidR="005F5C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07C80"/>
    <w:multiLevelType w:val="hybridMultilevel"/>
    <w:tmpl w:val="BD666382"/>
    <w:lvl w:tplc="58FE745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7D13"/>
    <w:rsid w:val="000121AE"/>
    <w:rsid w:val="00096392"/>
    <w:rsid w:val="00241C52"/>
    <w:rsid w:val="0025205D"/>
    <w:rsid w:val="00280169"/>
    <w:rsid w:val="003264C9"/>
    <w:rsid w:val="00404974"/>
    <w:rsid w:val="004D38EC"/>
    <w:rsid w:val="00537159"/>
    <w:rsid w:val="005F5C0F"/>
    <w:rsid w:val="00631413"/>
    <w:rsid w:val="006D7D13"/>
    <w:rsid w:val="00725DFD"/>
    <w:rsid w:val="007A7D52"/>
    <w:rsid w:val="00877B41"/>
    <w:rsid w:val="008C13FC"/>
    <w:rsid w:val="009A0646"/>
    <w:rsid w:val="00A35168"/>
    <w:rsid w:val="00A725B2"/>
    <w:rsid w:val="00A901D3"/>
    <w:rsid w:val="00AF5569"/>
    <w:rsid w:val="00B76675"/>
    <w:rsid w:val="00C20C79"/>
    <w:rsid w:val="00C40612"/>
    <w:rsid w:val="00D5289D"/>
    <w:rsid w:val="00DE7D4E"/>
    <w:rsid w:val="00E13BC1"/>
    <w:rsid w:val="00E17C92"/>
    <w:rsid w:val="00EF7332"/>
    <w:rsid w:val="00F80473"/>
    <w:rsid w:val="00FB4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4974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766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5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5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5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01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016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04974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B766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5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5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5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01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016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121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St-1216/2017-11</izvorni_sadrzaj>
    <derivirana_varijabla naziv="DomainObject.Oznaka_1">St-1216/2017-11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siječnja 2019.</izvorni_sadrzaj>
    <derivirana_varijabla naziv="DomainObject.Predmet.DatumRjesavanja_1">28.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rekonstrukcija spisa</izvorni_sadrzaj>
    <derivirana_varijabla naziv="DomainObject.Predmet.Opis_1">rekonstrukcija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St-1216/2017</izvorni_sadrzaj>
    <derivirana_varijabla naziv="DomainObject.Predmet.OznakaBroj_1">St-1216/2017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AKUN BAR d.o.o. z</izvorni_sadrzaj>
    <derivirana_varijabla naziv="DomainObject.Predmet.ProtustrankaFormated_1">  AKUN BAR d.o.o. z</derivirana_varijabla>
  </DomainObject.Predmet.ProtustrankaFormated>
  <DomainObject.Predmet.ProtustrankaFormatedOIB>
    <izvorni_sadrzaj>  AKUN BAR d.o.o. z, OIB 02305277078</izvorni_sadrzaj>
    <derivirana_varijabla naziv="DomainObject.Predmet.ProtustrankaFormatedOIB_1">  AKUN BAR d.o.o. z, OIB 02305277078</derivirana_varijabla>
  </DomainObject.Predmet.ProtustrankaFormatedOIB>
  <DomainObject.Predmet.ProtustrankaFormatedWithAdress>
    <izvorni_sadrzaj> AKUN BAR d.o.o. z, Kneza Ljudevita Posavskog 28, 10000 Zagreb</izvorni_sadrzaj>
    <derivirana_varijabla naziv="DomainObject.Predmet.ProtustrankaFormatedWithAdress_1"> AKUN BAR d.o.o. z, Kneza Ljudevita Posavskog 28, 10000 Zagreb</derivirana_varijabla>
  </DomainObject.Predmet.ProtustrankaFormatedWithAdress>
  <DomainObject.Predmet.ProtustrankaFormatedWithAdressOIB>
    <izvorni_sadrzaj> AKUN BAR d.o.o. z, OIB 02305277078, Kneza Ljudevita Posavskog 28, 10000 Zagreb</izvorni_sadrzaj>
    <derivirana_varijabla naziv="DomainObject.Predmet.ProtustrankaFormatedWithAdressOIB_1"> AKUN BAR d.o.o. z, OIB 02305277078, Kneza Ljudevita Posavskog 28, 10000 Zagreb</derivirana_varijabla>
  </DomainObject.Predmet.ProtustrankaFormatedWithAdressOIB>
  <DomainObject.Predmet.ProtustrankaWithAdress>
    <izvorni_sadrzaj>AKUN BAR d.o.o. z Kneza Ljudevita Posavskog 28, 10000 Zagreb</izvorni_sadrzaj>
    <derivirana_varijabla naziv="DomainObject.Predmet.ProtustrankaWithAdress_1">AKUN BAR d.o.o. z Kneza Ljudevita Posavskog 28, 10000 Zagreb</derivirana_varijabla>
  </DomainObject.Predmet.ProtustrankaWithAdress>
  <DomainObject.Predmet.ProtustrankaWithAdressOIB>
    <izvorni_sadrzaj>AKUN BAR d.o.o. z, OIB 02305277078, Kneza Ljudevita Posavskog 28, 10000 Zagreb</izvorni_sadrzaj>
    <derivirana_varijabla naziv="DomainObject.Predmet.ProtustrankaWithAdressOIB_1">AKUN BAR d.o.o. z, OIB 02305277078, Kneza Ljudevita Posavskog 28, 10000 Zagreb</derivirana_varijabla>
  </DomainObject.Predmet.ProtustrankaWithAdressOIB>
  <DomainObject.Predmet.ProtustrankaNazivFormated>
    <izvorni_sadrzaj>AKUN BAR d.o.o. z</izvorni_sadrzaj>
    <derivirana_varijabla naziv="DomainObject.Predmet.ProtustrankaNazivFormated_1">AKUN BAR d.o.o. z</derivirana_varijabla>
  </DomainObject.Predmet.ProtustrankaNazivFormated>
  <DomainObject.Predmet.ProtustrankaNazivFormatedOIB>
    <izvorni_sadrzaj>AKUN BAR d.o.o. z, OIB 02305277078</izvorni_sadrzaj>
    <derivirana_varijabla naziv="DomainObject.Predmet.ProtustrankaNazivFormatedOIB_1">AKUN BAR d.o.o. z, OIB 02305277078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AKUN BAR d.o.o. z</item>
    </izvorni_sadrzaj>
    <derivirana_varijabla naziv="DomainObject.Predmet.ProtuStrankaListFormated_1">
      <item>AKUN BAR d.o.o. z</item>
    </derivirana_varijabla>
  </DomainObject.Predmet.ProtuStrankaListFormated>
  <DomainObject.Predmet.ProtuStrankaListFormatedOIB>
    <izvorni_sadrzaj>
      <item>AKUN BAR d.o.o. z, OIB 02305277078</item>
    </izvorni_sadrzaj>
    <derivirana_varijabla naziv="DomainObject.Predmet.ProtuStrankaListFormatedOIB_1">
      <item>AKUN BAR d.o.o. z, OIB 02305277078</item>
    </derivirana_varijabla>
  </DomainObject.Predmet.ProtuStrankaListFormatedOIB>
  <DomainObject.Predmet.ProtuStrankaListFormatedWithAdress>
    <izvorni_sadrzaj>
      <item>AKUN BAR d.o.o. z, Kneza Ljudevita Posavskog 28, 10000 Zagreb</item>
    </izvorni_sadrzaj>
    <derivirana_varijabla naziv="DomainObject.Predmet.ProtuStrankaListFormatedWithAdress_1">
      <item>AKUN BAR d.o.o. z, Kneza Ljudevita Posavskog 28, 10000 Zagreb</item>
    </derivirana_varijabla>
  </DomainObject.Predmet.ProtuStrankaListFormatedWithAdress>
  <DomainObject.Predmet.ProtuStrankaListFormatedWithAdressOIB>
    <izvorni_sadrzaj>
      <item>AKUN BAR d.o.o. z, OIB 02305277078, Kneza Ljudevita Posavskog 28, 10000 Zagreb</item>
    </izvorni_sadrzaj>
    <derivirana_varijabla naziv="DomainObject.Predmet.ProtuStrankaListFormatedWithAdressOIB_1">
      <item>AKUN BAR d.o.o. z, OIB 02305277078, Kneza Ljudevita Posavskog 28, 10000 Zagreb</item>
    </derivirana_varijabla>
  </DomainObject.Predmet.ProtuStrankaListFormatedWithAdressOIB>
  <DomainObject.Predmet.ProtuStrankaListNazivFormated>
    <izvorni_sadrzaj>
      <item>AKUN BAR d.o.o. z</item>
    </izvorni_sadrzaj>
    <derivirana_varijabla naziv="DomainObject.Predmet.ProtuStrankaListNazivFormated_1">
      <item>AKUN BAR d.o.o. z</item>
    </derivirana_varijabla>
  </DomainObject.Predmet.ProtuStrankaListNazivFormated>
  <DomainObject.Predmet.ProtuStrankaListNazivFormatedOIB>
    <izvorni_sadrzaj>
      <item>AKUN BAR d.o.o. z, OIB 02305277078</item>
    </izvorni_sadrzaj>
    <derivirana_varijabla naziv="DomainObject.Predmet.ProtuStrankaListNazivFormatedOIB_1">
      <item>AKUN BAR d.o.o. z, OIB 02305277078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St-1216/2017-11</izvorni_sadrzaj>
    <derivirana_varijabla naziv="DomainObject.PoslovniBrojDokumenta_1">St-1216/2017-11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AKUN BAR d.o.o. z</izvorni_sadrzaj>
    <derivirana_varijabla naziv="DomainObject.Predmet.ProtustrankaIDrugi_1">AKUN BAR d.o.o. 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AKUN BAR d.o.o. z, OIB 02305277078, Kneza Ljudevita Posavskog 28, 10000 Zagreb</izvorni_sadrzaj>
    <derivirana_varijabla naziv="DomainObject.Predmet.ProtustrankaIDrugiAdressOIB_1">AKUN BAR d.o.o. z, OIB 02305277078, Kneza Ljudevita Posavskog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2019.</izvorni_sadrzaj>
    <derivirana_varijabla naziv="DomainObject.Predmet.OdlukaRjesenje.DatumDonosenjaOdluke_1">28.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St-1216/2017-4</izvorni_sadrzaj>
    <derivirana_varijabla naziv="DomainObject.Predmet.OdlukaRjesenje.Oznaka_1">St-1216/2017-4</derivirana_varijabla>
  </DomainObject.Predmet.OdlukaRjesenje.Oznaka>
  <DomainObject.Predmet.SudioniciListNaziv>
    <izvorni_sadrzaj>
      <item>AKUN BAR d.o.o. z</item>
      <item>FINA Regionalni centar Zagreb</item>
    </izvorni_sadrzaj>
    <derivirana_varijabla naziv="DomainObject.Predmet.SudioniciListNaziv_1">
      <item>AKUN BAR d.o.o. z</item>
      <item>FINA Regionalni centar Zagreb</item>
    </derivirana_varijabla>
  </DomainObject.Predmet.SudioniciListNaziv>
  <DomainObject.Predmet.SudioniciListAdressOIB>
    <izvorni_sadrzaj>
      <item>AKUN BAR d.o.o. z, OIB 02305277078, Kneza Ljudevita Posavskog 28,10000 Zagreb</item>
      <item>FINA Regionalni centar Zagreb, OIB 85821130368, Trg svibanjskih žrtava 1995. 1,10000 Zagreb</item>
    </izvorni_sadrzaj>
    <derivirana_varijabla naziv="DomainObject.Predmet.SudioniciListAdressOIB_1">
      <item>AKUN BAR d.o.o. z, OIB 02305277078, Kneza Ljudevita Posavskog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02305277078</item>
      <item>, OIB 85821130368</item>
    </izvorni_sadrzaj>
    <derivirana_varijabla naziv="DomainObject.Predmet.SudioniciListNazivOIB_1">
      <item>, OIB 02305277078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St-1216/2017-8</izvorni_sadrzaj>
    <derivirana_varijabla naziv="DomainObject.PredzadnjaOdlukaIzPredmeta.Oznaka_1">St-1216/2017-8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297</properties:Words>
  <properties:Characters>1523</properties:Characters>
  <properties:Lines>63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2019-05-08T07:56:00Z</dcterms:created>
  <dc:creator>mbakula</dc:creator>
  <dc:description/>
  <cp:keywords/>
  <cp:lastModifiedBy>Tanja Štraubert</cp:lastModifiedBy>
  <cp:lastPrinted>2019-05-08T08:57:00Z</cp:lastPrinted>
  <dcterms:modified xmlns:xsi="http://www.w3.org/2001/XMLSchema-instance" xsi:type="dcterms:W3CDTF">2019-05-08T08:57:00Z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St-1216/2017-11 / Odluka - Zaključak (zaključak_(obnavljanje_spisa)_-_dostaviti_prijepise_podnesaka,_dopisa.docx)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