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9795" w14:paraId="f5f9795" w:rsidRDefault="00D97017" w:rsidP="00D97017" w:rsidR="00D97017" w:rsidRPr="008F77B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F2573" w:rsidP="00D97017" w:rsidR="00D97017" w:rsidRPr="008F77B7">
      <w:pPr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noProof/>
          <w:szCs w:val="24"/>
          <w:lang w:val="hr-HR"/>
        </w:rPr>
        <w:t xml:space="preserve">               </w:t>
      </w:r>
      <w:r w:rsidR="003418F3" w:rsidRPr="008F77B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5C2D" w:rsidP="00D97017" w:rsidR="004F5C2D" w:rsidRPr="008F77B7">
      <w:pPr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8F77B7">
      <w:pPr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 xml:space="preserve">         Republika Hrvatska</w:t>
      </w:r>
    </w:p>
    <w:p w:rsidRDefault="00D97017" w:rsidP="00D97017" w:rsidR="00D97017" w:rsidRPr="008F77B7">
      <w:pPr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>TRGOVAČKI SUD U ZAGREBU</w:t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  <w:t xml:space="preserve">                             </w:t>
      </w:r>
    </w:p>
    <w:p w:rsidRDefault="00D97017" w:rsidP="00D97017" w:rsidR="00D97017" w:rsidRPr="008F77B7">
      <w:pPr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 xml:space="preserve">      Zagreb, Amruševa 2/II</w:t>
      </w:r>
    </w:p>
    <w:p w:rsidRDefault="00D97017" w:rsidP="00D97017" w:rsidR="00D97017" w:rsidRPr="008F77B7">
      <w:pPr>
        <w:jc w:val="right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  <w:t>20 St-</w:t>
      </w:r>
      <w:r w:rsidR="004D30C1">
        <w:rPr>
          <w:rFonts w:hAnsi="Times New Roman" w:ascii="Times New Roman"/>
          <w:szCs w:val="24"/>
          <w:lang w:val="hr-HR"/>
        </w:rPr>
        <w:t>847/11</w:t>
      </w:r>
      <w:r w:rsidR="005B6B5A" w:rsidRPr="008F77B7">
        <w:rPr>
          <w:rFonts w:hAnsi="Times New Roman" w:ascii="Times New Roman"/>
          <w:szCs w:val="24"/>
          <w:lang w:val="hr-HR"/>
        </w:rPr>
        <w:t>-</w:t>
      </w:r>
      <w:r w:rsidRPr="008F77B7">
        <w:rPr>
          <w:rFonts w:hAnsi="Times New Roman" w:ascii="Times New Roman"/>
          <w:szCs w:val="24"/>
          <w:lang w:val="hr-HR"/>
        </w:rPr>
        <w:t xml:space="preserve"> </w:t>
      </w:r>
      <w:r w:rsidR="00BB6951">
        <w:rPr>
          <w:rFonts w:hAnsi="Times New Roman" w:ascii="Times New Roman"/>
          <w:szCs w:val="24"/>
          <w:lang w:val="hr-HR"/>
        </w:rPr>
        <w:t>132</w:t>
      </w:r>
      <w:r w:rsidRPr="008F77B7">
        <w:rPr>
          <w:rFonts w:hAnsi="Times New Roman" w:ascii="Times New Roman"/>
          <w:szCs w:val="24"/>
          <w:lang w:val="hr-HR"/>
        </w:rPr>
        <w:t xml:space="preserve"> </w:t>
      </w:r>
    </w:p>
    <w:p w:rsidRDefault="005B6B5A" w:rsidP="00D97017" w:rsidR="005B6B5A" w:rsidRPr="008F77B7">
      <w:pPr>
        <w:jc w:val="right"/>
        <w:rPr>
          <w:rFonts w:hAnsi="Times New Roman" w:ascii="Times New Roman"/>
          <w:szCs w:val="24"/>
          <w:lang w:val="hr-HR"/>
        </w:rPr>
      </w:pPr>
    </w:p>
    <w:p w:rsidRDefault="004F5C2D" w:rsidP="004F5C2D" w:rsidR="004F5C2D" w:rsidRPr="008F77B7">
      <w:pPr>
        <w:jc w:val="center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>U  I M E   R E P U B L I K E  H R V A T S K E</w:t>
      </w:r>
    </w:p>
    <w:p w:rsidRDefault="00D97017" w:rsidP="00D97017" w:rsidR="00D97017" w:rsidRPr="008F77B7">
      <w:pPr>
        <w:jc w:val="right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</w:p>
    <w:p w:rsidRDefault="00D97017" w:rsidP="00D97017" w:rsidR="00D97017" w:rsidRPr="008F77B7">
      <w:pPr>
        <w:jc w:val="center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>R J E Š E N J E</w:t>
      </w:r>
    </w:p>
    <w:p w:rsidRDefault="00D97017" w:rsidP="00D97017" w:rsidR="00D97017" w:rsidRPr="008F77B7">
      <w:pPr>
        <w:jc w:val="center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4D30C1">
      <w:pPr>
        <w:jc w:val="both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ab/>
      </w:r>
      <w:r w:rsidRPr="004D30C1">
        <w:rPr>
          <w:rFonts w:hAnsi="Times New Roman" w:ascii="Times New Roman"/>
          <w:szCs w:val="24"/>
          <w:lang w:val="hr-HR"/>
        </w:rPr>
        <w:t>T</w:t>
      </w:r>
      <w:r w:rsidR="004D30C1" w:rsidRPr="004D30C1">
        <w:rPr>
          <w:rFonts w:hAnsi="Times New Roman" w:ascii="Times New Roman"/>
          <w:szCs w:val="24"/>
          <w:lang w:val="hr-HR"/>
        </w:rPr>
        <w:t>rgovački sud u Zagrebu</w:t>
      </w:r>
      <w:r w:rsidRPr="004D30C1">
        <w:rPr>
          <w:rFonts w:hAnsi="Times New Roman" w:ascii="Times New Roman"/>
          <w:szCs w:val="24"/>
          <w:lang w:val="hr-HR"/>
        </w:rPr>
        <w:t xml:space="preserve">, </w:t>
      </w:r>
      <w:r w:rsidR="008F765B" w:rsidRPr="004D30C1">
        <w:rPr>
          <w:rFonts w:hAnsi="Times New Roman" w:ascii="Times New Roman"/>
          <w:szCs w:val="24"/>
          <w:lang w:val="hr-HR"/>
        </w:rPr>
        <w:t xml:space="preserve">po </w:t>
      </w:r>
      <w:r w:rsidRPr="004D30C1">
        <w:rPr>
          <w:rFonts w:hAnsi="Times New Roman" w:ascii="Times New Roman"/>
          <w:szCs w:val="24"/>
          <w:lang w:val="hr-HR"/>
        </w:rPr>
        <w:t xml:space="preserve">sucu pojedincu Luciji Butigan, u stečajnom postupku nad stečajnim dužnikom </w:t>
      </w:r>
      <w:r w:rsidR="004D30C1" w:rsidRPr="004D30C1">
        <w:rPr>
          <w:rFonts w:hAnsi="Times New Roman" w:ascii="Times New Roman"/>
        </w:rPr>
        <w:t>PRIČVRSNA TEHNIKA d.o.o. za usluge i trgovinu, u stečaju, Zagreb, Josipa Marohnića 1/8, M</w:t>
      </w:r>
      <w:r w:rsidR="004D30C1">
        <w:rPr>
          <w:rFonts w:hAnsi="Times New Roman" w:ascii="Times New Roman"/>
        </w:rPr>
        <w:t>BS: 080446645, OIB:</w:t>
      </w:r>
      <w:r w:rsidR="004D30C1" w:rsidRPr="004D30C1">
        <w:rPr>
          <w:rFonts w:hAnsi="Times New Roman" w:ascii="Times New Roman"/>
        </w:rPr>
        <w:t>19737826700</w:t>
      </w:r>
      <w:r w:rsidRPr="004D30C1">
        <w:rPr>
          <w:rFonts w:hAnsi="Times New Roman" w:ascii="Times New Roman"/>
          <w:szCs w:val="24"/>
          <w:lang w:val="hr-HR"/>
        </w:rPr>
        <w:t>, dana</w:t>
      </w:r>
      <w:r w:rsidR="006A350A" w:rsidRPr="004D30C1">
        <w:rPr>
          <w:rFonts w:hAnsi="Times New Roman" w:ascii="Times New Roman"/>
          <w:szCs w:val="24"/>
          <w:lang w:val="hr-HR"/>
        </w:rPr>
        <w:t xml:space="preserve"> </w:t>
      </w:r>
      <w:r w:rsidR="004D30C1">
        <w:rPr>
          <w:rFonts w:hAnsi="Times New Roman" w:ascii="Times New Roman"/>
          <w:szCs w:val="24"/>
          <w:lang w:val="hr-HR"/>
        </w:rPr>
        <w:t xml:space="preserve">11. siječenja </w:t>
      </w:r>
      <w:r w:rsidRPr="004D30C1">
        <w:rPr>
          <w:rFonts w:hAnsi="Times New Roman" w:ascii="Times New Roman"/>
          <w:szCs w:val="24"/>
          <w:lang w:val="hr-HR"/>
        </w:rPr>
        <w:t>201</w:t>
      </w:r>
      <w:r w:rsidR="004D30C1">
        <w:rPr>
          <w:rFonts w:hAnsi="Times New Roman" w:ascii="Times New Roman"/>
          <w:szCs w:val="24"/>
          <w:lang w:val="hr-HR"/>
        </w:rPr>
        <w:t>7</w:t>
      </w:r>
      <w:r w:rsidRPr="004D30C1">
        <w:rPr>
          <w:rFonts w:hAnsi="Times New Roman" w:ascii="Times New Roman"/>
          <w:szCs w:val="24"/>
          <w:lang w:val="hr-HR"/>
        </w:rPr>
        <w:t>.</w:t>
      </w:r>
    </w:p>
    <w:p w:rsidRDefault="00D97017" w:rsidP="00D97017" w:rsidR="00D97017" w:rsidRPr="004D30C1">
      <w:pPr>
        <w:jc w:val="both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8F77B7">
      <w:pPr>
        <w:jc w:val="center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D97017" w:rsidP="00D97017" w:rsidR="00D97017" w:rsidRPr="008F77B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97017" w:rsidP="00D97017" w:rsidR="00D97017" w:rsidRPr="008F77B7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 xml:space="preserve">Zaključuje se stečajni postupak nad stečajnim dužnikom </w:t>
      </w:r>
      <w:r w:rsidR="004D30C1" w:rsidRPr="004D30C1">
        <w:rPr>
          <w:rFonts w:hAnsi="Times New Roman" w:ascii="Times New Roman"/>
        </w:rPr>
        <w:t>PRIČVRSNA TEHNIKA d.o.o. za usluge i trgovinu, u stečaju, Zagreb, Josipa Marohnića 1/8, M</w:t>
      </w:r>
      <w:r w:rsidR="004D30C1">
        <w:rPr>
          <w:rFonts w:hAnsi="Times New Roman" w:ascii="Times New Roman"/>
        </w:rPr>
        <w:t>BS: 080446645, OIB:</w:t>
      </w:r>
      <w:r w:rsidR="004D30C1" w:rsidRPr="004D30C1">
        <w:rPr>
          <w:rFonts w:hAnsi="Times New Roman" w:ascii="Times New Roman"/>
        </w:rPr>
        <w:t>19737826700</w:t>
      </w:r>
      <w:r w:rsidR="005B6B5A" w:rsidRPr="008F77B7">
        <w:rPr>
          <w:rFonts w:hAnsi="Times New Roman" w:ascii="Times New Roman"/>
          <w:szCs w:val="24"/>
          <w:lang w:val="hr-HR"/>
        </w:rPr>
        <w:t>.</w:t>
      </w:r>
    </w:p>
    <w:p w:rsidRDefault="00D97017" w:rsidP="00D97017" w:rsidR="00D97017" w:rsidRPr="008F77B7">
      <w:pPr>
        <w:jc w:val="both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8F77B7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 xml:space="preserve">Ovo Rješenje i osnova zaključenja stečajnog postupka objavit će se </w:t>
      </w:r>
      <w:r w:rsidR="004D30C1">
        <w:rPr>
          <w:rFonts w:hAnsi="Times New Roman" w:ascii="Times New Roman"/>
          <w:szCs w:val="24"/>
          <w:lang w:val="hr-HR"/>
        </w:rPr>
        <w:t>na Mrežnoj stranici e-Oglasna ploča</w:t>
      </w:r>
      <w:r w:rsidR="00EF2573" w:rsidRPr="008F77B7">
        <w:rPr>
          <w:rFonts w:hAnsi="Times New Roman" w:ascii="Times New Roman"/>
          <w:szCs w:val="24"/>
          <w:lang w:val="hr-HR"/>
        </w:rPr>
        <w:t xml:space="preserve"> Trgovačkog suda u Zagrebu</w:t>
      </w:r>
    </w:p>
    <w:p w:rsidRDefault="00D97017" w:rsidP="00D97017" w:rsidR="00D97017" w:rsidRPr="008F77B7">
      <w:pPr>
        <w:jc w:val="both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8F77B7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 xml:space="preserve">Po pravomoćnosti ovog Rješenja isto će se dostaviti sudskom registru ovog suda radi brisanja dužnika iz sudskog registra. </w:t>
      </w:r>
    </w:p>
    <w:p w:rsidRDefault="00D97017" w:rsidP="00D97017" w:rsidR="00D97017" w:rsidRPr="008F77B7">
      <w:pPr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8F77B7">
      <w:pPr>
        <w:jc w:val="center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>Obrazloženje</w:t>
      </w:r>
    </w:p>
    <w:p w:rsidRDefault="00D97017" w:rsidP="00D97017" w:rsidR="00D97017" w:rsidRPr="008F77B7">
      <w:pPr>
        <w:jc w:val="both"/>
        <w:rPr>
          <w:rFonts w:hAnsi="Times New Roman" w:ascii="Times New Roman"/>
          <w:szCs w:val="24"/>
          <w:lang w:val="hr-HR"/>
        </w:rPr>
      </w:pPr>
    </w:p>
    <w:p w:rsidRDefault="00D97017" w:rsidP="00D97017" w:rsidR="00D97017">
      <w:pPr>
        <w:jc w:val="both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ab/>
        <w:t>Rješenjem ovog suda br. St-</w:t>
      </w:r>
      <w:r w:rsidR="004D30C1">
        <w:rPr>
          <w:rFonts w:hAnsi="Times New Roman" w:ascii="Times New Roman"/>
          <w:szCs w:val="24"/>
          <w:lang w:val="hr-HR"/>
        </w:rPr>
        <w:t>847/11</w:t>
      </w:r>
      <w:r w:rsidR="005B6B5A" w:rsidRPr="008F77B7">
        <w:rPr>
          <w:rFonts w:hAnsi="Times New Roman" w:ascii="Times New Roman"/>
          <w:szCs w:val="24"/>
          <w:lang w:val="hr-HR"/>
        </w:rPr>
        <w:t xml:space="preserve"> od </w:t>
      </w:r>
      <w:r w:rsidR="004D30C1">
        <w:rPr>
          <w:rFonts w:hAnsi="Times New Roman" w:ascii="Times New Roman"/>
          <w:szCs w:val="24"/>
          <w:lang w:val="hr-HR"/>
        </w:rPr>
        <w:t>16</w:t>
      </w:r>
      <w:r w:rsidR="005B6B5A" w:rsidRPr="008F77B7">
        <w:rPr>
          <w:rFonts w:hAnsi="Times New Roman" w:ascii="Times New Roman"/>
          <w:szCs w:val="24"/>
          <w:lang w:val="hr-HR"/>
        </w:rPr>
        <w:t>.</w:t>
      </w:r>
      <w:r w:rsidR="00EF2573" w:rsidRPr="008F77B7">
        <w:rPr>
          <w:rFonts w:hAnsi="Times New Roman" w:ascii="Times New Roman"/>
          <w:szCs w:val="24"/>
          <w:lang w:val="hr-HR"/>
        </w:rPr>
        <w:t xml:space="preserve"> </w:t>
      </w:r>
      <w:r w:rsidR="004D30C1">
        <w:rPr>
          <w:rFonts w:hAnsi="Times New Roman" w:ascii="Times New Roman"/>
          <w:szCs w:val="24"/>
          <w:lang w:val="hr-HR"/>
        </w:rPr>
        <w:t>studenog 2011</w:t>
      </w:r>
      <w:r w:rsidRPr="008F77B7">
        <w:rPr>
          <w:rFonts w:hAnsi="Times New Roman" w:ascii="Times New Roman"/>
          <w:szCs w:val="24"/>
          <w:lang w:val="hr-HR"/>
        </w:rPr>
        <w:t xml:space="preserve"> otvoren je stečajni postupak nad dužnikom </w:t>
      </w:r>
      <w:r w:rsidR="004D30C1" w:rsidRPr="004D30C1">
        <w:rPr>
          <w:rFonts w:hAnsi="Times New Roman" w:ascii="Times New Roman"/>
        </w:rPr>
        <w:t>PRIČVRSNA TEHNIKA d.o.o. za usluge i trgovinu, u stečaju, Zagreb, Josipa Marohnića 1/8, M</w:t>
      </w:r>
      <w:r w:rsidR="004D30C1">
        <w:rPr>
          <w:rFonts w:hAnsi="Times New Roman" w:ascii="Times New Roman"/>
        </w:rPr>
        <w:t>BS: 080446645, OIB:</w:t>
      </w:r>
      <w:r w:rsidR="004D30C1" w:rsidRPr="004D30C1">
        <w:rPr>
          <w:rFonts w:hAnsi="Times New Roman" w:ascii="Times New Roman"/>
        </w:rPr>
        <w:t>19737826700</w:t>
      </w:r>
      <w:r w:rsidR="00FF53BB" w:rsidRPr="008F77B7">
        <w:rPr>
          <w:rFonts w:hAnsi="Times New Roman" w:ascii="Times New Roman"/>
          <w:szCs w:val="24"/>
          <w:lang w:val="hr-HR"/>
        </w:rPr>
        <w:t xml:space="preserve">, </w:t>
      </w:r>
      <w:r w:rsidRPr="008F77B7">
        <w:rPr>
          <w:rFonts w:hAnsi="Times New Roman" w:ascii="Times New Roman"/>
          <w:szCs w:val="24"/>
          <w:lang w:val="hr-HR"/>
        </w:rPr>
        <w:t xml:space="preserve">a koje rješenje je </w:t>
      </w:r>
      <w:r w:rsidR="006A350A" w:rsidRPr="008F77B7">
        <w:rPr>
          <w:rFonts w:hAnsi="Times New Roman" w:ascii="Times New Roman"/>
          <w:szCs w:val="24"/>
          <w:lang w:val="hr-HR"/>
        </w:rPr>
        <w:t>istaknuto</w:t>
      </w:r>
      <w:r w:rsidRPr="008F77B7">
        <w:rPr>
          <w:rFonts w:hAnsi="Times New Roman" w:ascii="Times New Roman"/>
          <w:szCs w:val="24"/>
          <w:lang w:val="hr-HR"/>
        </w:rPr>
        <w:t xml:space="preserve"> na </w:t>
      </w:r>
      <w:r w:rsidR="004D30C1">
        <w:rPr>
          <w:rFonts w:hAnsi="Times New Roman" w:ascii="Times New Roman"/>
          <w:szCs w:val="24"/>
          <w:lang w:val="hr-HR"/>
        </w:rPr>
        <w:t>Oglasnoj ploči Trgovačkog suda u Zagrebu dana 16. studenog 2011.,</w:t>
      </w:r>
      <w:r w:rsidRPr="008F77B7">
        <w:rPr>
          <w:rFonts w:hAnsi="Times New Roman" w:ascii="Times New Roman"/>
          <w:szCs w:val="24"/>
          <w:lang w:val="hr-HR"/>
        </w:rPr>
        <w:t xml:space="preserve"> te u obliku oglasa </w:t>
      </w:r>
      <w:r w:rsidR="006A350A" w:rsidRPr="008F77B7">
        <w:rPr>
          <w:rFonts w:hAnsi="Times New Roman" w:ascii="Times New Roman"/>
          <w:szCs w:val="24"/>
          <w:lang w:val="hr-HR"/>
        </w:rPr>
        <w:t xml:space="preserve">objavljen </w:t>
      </w:r>
      <w:r w:rsidRPr="008F77B7">
        <w:rPr>
          <w:rFonts w:hAnsi="Times New Roman" w:ascii="Times New Roman"/>
          <w:szCs w:val="24"/>
          <w:lang w:val="hr-HR"/>
        </w:rPr>
        <w:t xml:space="preserve">u Narodnim novinama br. </w:t>
      </w:r>
      <w:r w:rsidR="004D30C1">
        <w:rPr>
          <w:rFonts w:hAnsi="Times New Roman" w:ascii="Times New Roman"/>
          <w:szCs w:val="24"/>
          <w:lang w:val="hr-HR"/>
        </w:rPr>
        <w:t>133</w:t>
      </w:r>
      <w:r w:rsidR="008F77B7">
        <w:rPr>
          <w:rFonts w:hAnsi="Times New Roman" w:ascii="Times New Roman"/>
          <w:szCs w:val="24"/>
          <w:lang w:val="hr-HR"/>
        </w:rPr>
        <w:t>/</w:t>
      </w:r>
      <w:r w:rsidR="004D30C1">
        <w:rPr>
          <w:rFonts w:hAnsi="Times New Roman" w:ascii="Times New Roman"/>
          <w:szCs w:val="24"/>
          <w:lang w:val="hr-HR"/>
        </w:rPr>
        <w:t>11</w:t>
      </w:r>
      <w:r w:rsidR="006A350A" w:rsidRPr="008F77B7">
        <w:rPr>
          <w:rFonts w:hAnsi="Times New Roman" w:ascii="Times New Roman"/>
          <w:szCs w:val="24"/>
          <w:lang w:val="hr-HR"/>
        </w:rPr>
        <w:t xml:space="preserve"> od </w:t>
      </w:r>
      <w:r w:rsidR="004D30C1">
        <w:rPr>
          <w:rFonts w:hAnsi="Times New Roman" w:ascii="Times New Roman"/>
          <w:szCs w:val="24"/>
          <w:lang w:val="hr-HR"/>
        </w:rPr>
        <w:t>21</w:t>
      </w:r>
      <w:r w:rsidR="006A350A" w:rsidRPr="008F77B7">
        <w:rPr>
          <w:rFonts w:hAnsi="Times New Roman" w:ascii="Times New Roman"/>
          <w:szCs w:val="24"/>
          <w:lang w:val="hr-HR"/>
        </w:rPr>
        <w:t>.</w:t>
      </w:r>
      <w:r w:rsidR="008F77B7">
        <w:rPr>
          <w:rFonts w:hAnsi="Times New Roman" w:ascii="Times New Roman"/>
          <w:szCs w:val="24"/>
          <w:lang w:val="hr-HR"/>
        </w:rPr>
        <w:t xml:space="preserve"> </w:t>
      </w:r>
      <w:r w:rsidR="004D30C1">
        <w:rPr>
          <w:rFonts w:hAnsi="Times New Roman" w:ascii="Times New Roman"/>
          <w:szCs w:val="24"/>
          <w:lang w:val="hr-HR"/>
        </w:rPr>
        <w:t>studenog 2011</w:t>
      </w:r>
      <w:r w:rsidR="006A350A" w:rsidRPr="008F77B7">
        <w:rPr>
          <w:rFonts w:hAnsi="Times New Roman" w:ascii="Times New Roman"/>
          <w:szCs w:val="24"/>
          <w:lang w:val="hr-HR"/>
        </w:rPr>
        <w:t>.</w:t>
      </w:r>
    </w:p>
    <w:p w:rsidRDefault="00E838CC" w:rsidP="00D97017" w:rsidR="00E838CC" w:rsidRPr="008F77B7">
      <w:pPr>
        <w:jc w:val="both"/>
        <w:rPr>
          <w:rFonts w:hAnsi="Times New Roman" w:ascii="Times New Roman"/>
          <w:szCs w:val="24"/>
          <w:lang w:val="hr-HR"/>
        </w:rPr>
      </w:pPr>
    </w:p>
    <w:p w:rsidRDefault="00D97017" w:rsidP="00D97017" w:rsidR="006A350A">
      <w:pPr>
        <w:jc w:val="both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ab/>
        <w:t>Ispitno ročište održano je dana</w:t>
      </w:r>
      <w:r w:rsidR="005B6B5A" w:rsidRPr="008F77B7">
        <w:rPr>
          <w:rFonts w:hAnsi="Times New Roman" w:ascii="Times New Roman"/>
          <w:szCs w:val="24"/>
          <w:lang w:val="hr-HR"/>
        </w:rPr>
        <w:t xml:space="preserve"> </w:t>
      </w:r>
      <w:r w:rsidR="004D30C1">
        <w:rPr>
          <w:rFonts w:hAnsi="Times New Roman" w:ascii="Times New Roman"/>
          <w:szCs w:val="24"/>
          <w:lang w:val="hr-HR"/>
        </w:rPr>
        <w:t>8</w:t>
      </w:r>
      <w:r w:rsidR="005B6B5A" w:rsidRPr="008F77B7">
        <w:rPr>
          <w:rFonts w:hAnsi="Times New Roman" w:ascii="Times New Roman"/>
          <w:szCs w:val="24"/>
          <w:lang w:val="hr-HR"/>
        </w:rPr>
        <w:t xml:space="preserve">. </w:t>
      </w:r>
      <w:r w:rsidR="004D30C1">
        <w:rPr>
          <w:rFonts w:hAnsi="Times New Roman" w:ascii="Times New Roman"/>
          <w:szCs w:val="24"/>
          <w:lang w:val="hr-HR"/>
        </w:rPr>
        <w:t>veljače 2012</w:t>
      </w:r>
      <w:r w:rsidR="005B6B5A" w:rsidRPr="008F77B7">
        <w:rPr>
          <w:rFonts w:hAnsi="Times New Roman" w:ascii="Times New Roman"/>
          <w:szCs w:val="24"/>
          <w:lang w:val="hr-HR"/>
        </w:rPr>
        <w:t>.</w:t>
      </w:r>
      <w:r w:rsidRPr="008F77B7">
        <w:rPr>
          <w:rFonts w:hAnsi="Times New Roman" w:ascii="Times New Roman"/>
          <w:szCs w:val="24"/>
          <w:lang w:val="hr-HR"/>
        </w:rPr>
        <w:t>, te posebno ispitno ročište dana</w:t>
      </w:r>
      <w:r w:rsidR="005B6B5A" w:rsidRPr="008F77B7">
        <w:rPr>
          <w:rFonts w:hAnsi="Times New Roman" w:ascii="Times New Roman"/>
          <w:szCs w:val="24"/>
          <w:lang w:val="hr-HR"/>
        </w:rPr>
        <w:t xml:space="preserve"> </w:t>
      </w:r>
      <w:r w:rsidR="004D30C1">
        <w:rPr>
          <w:rFonts w:hAnsi="Times New Roman" w:ascii="Times New Roman"/>
          <w:szCs w:val="24"/>
          <w:lang w:val="hr-HR"/>
        </w:rPr>
        <w:t>25</w:t>
      </w:r>
      <w:r w:rsidR="005B6B5A" w:rsidRPr="008F77B7">
        <w:rPr>
          <w:rFonts w:hAnsi="Times New Roman" w:ascii="Times New Roman"/>
          <w:szCs w:val="24"/>
          <w:lang w:val="hr-HR"/>
        </w:rPr>
        <w:t xml:space="preserve">. </w:t>
      </w:r>
      <w:r w:rsidR="004D30C1">
        <w:rPr>
          <w:rFonts w:hAnsi="Times New Roman" w:ascii="Times New Roman"/>
          <w:szCs w:val="24"/>
          <w:lang w:val="hr-HR"/>
        </w:rPr>
        <w:t>rujna</w:t>
      </w:r>
      <w:r w:rsidR="005B6B5A" w:rsidRPr="008F77B7">
        <w:rPr>
          <w:rFonts w:hAnsi="Times New Roman" w:ascii="Times New Roman"/>
          <w:szCs w:val="24"/>
          <w:lang w:val="hr-HR"/>
        </w:rPr>
        <w:t xml:space="preserve"> 201</w:t>
      </w:r>
      <w:r w:rsidR="004D30C1">
        <w:rPr>
          <w:rFonts w:hAnsi="Times New Roman" w:ascii="Times New Roman"/>
          <w:szCs w:val="24"/>
          <w:lang w:val="hr-HR"/>
        </w:rPr>
        <w:t>2</w:t>
      </w:r>
      <w:r w:rsidR="005B6B5A" w:rsidRPr="008F77B7">
        <w:rPr>
          <w:rFonts w:hAnsi="Times New Roman" w:ascii="Times New Roman"/>
          <w:szCs w:val="24"/>
          <w:lang w:val="hr-HR"/>
        </w:rPr>
        <w:t>.</w:t>
      </w:r>
      <w:r w:rsidRPr="008F77B7">
        <w:rPr>
          <w:rFonts w:hAnsi="Times New Roman" w:ascii="Times New Roman"/>
          <w:szCs w:val="24"/>
          <w:lang w:val="hr-HR"/>
        </w:rPr>
        <w:t xml:space="preserve"> U prvom višem isplatnom redu utvrđene su tražbine stečajnih vjerovnika u iznosu od</w:t>
      </w:r>
      <w:r w:rsidR="005B6B5A" w:rsidRPr="008F77B7">
        <w:rPr>
          <w:rFonts w:hAnsi="Times New Roman" w:ascii="Times New Roman"/>
          <w:szCs w:val="24"/>
          <w:lang w:val="hr-HR"/>
        </w:rPr>
        <w:t xml:space="preserve"> </w:t>
      </w:r>
      <w:r w:rsidR="004D30C1">
        <w:rPr>
          <w:rFonts w:hAnsi="Times New Roman" w:ascii="Times New Roman"/>
          <w:szCs w:val="24"/>
          <w:lang w:val="hr-HR"/>
        </w:rPr>
        <w:t xml:space="preserve">18.426,44 </w:t>
      </w:r>
      <w:r w:rsidR="006A350A" w:rsidRPr="00064F64">
        <w:rPr>
          <w:rFonts w:hAnsi="Times New Roman" w:ascii="Times New Roman"/>
          <w:szCs w:val="24"/>
          <w:lang w:val="hr-HR"/>
        </w:rPr>
        <w:t xml:space="preserve"> </w:t>
      </w:r>
      <w:r w:rsidR="006A350A" w:rsidRPr="008F77B7">
        <w:rPr>
          <w:rFonts w:hAnsi="Times New Roman" w:ascii="Times New Roman"/>
          <w:szCs w:val="24"/>
          <w:lang w:val="hr-HR"/>
        </w:rPr>
        <w:t xml:space="preserve">kn, te </w:t>
      </w:r>
      <w:r w:rsidRPr="008F77B7">
        <w:rPr>
          <w:rFonts w:hAnsi="Times New Roman" w:ascii="Times New Roman"/>
          <w:szCs w:val="24"/>
          <w:lang w:val="hr-HR"/>
        </w:rPr>
        <w:t>u drugom višem isplatnom redu</w:t>
      </w:r>
      <w:r w:rsidR="006A350A" w:rsidRPr="008F77B7">
        <w:rPr>
          <w:rFonts w:hAnsi="Times New Roman" w:ascii="Times New Roman"/>
          <w:szCs w:val="24"/>
          <w:lang w:val="hr-HR"/>
        </w:rPr>
        <w:t xml:space="preserve"> u iznosu od </w:t>
      </w:r>
      <w:r w:rsidR="004D30C1">
        <w:rPr>
          <w:rFonts w:hAnsi="Times New Roman" w:ascii="Times New Roman"/>
          <w:szCs w:val="24"/>
          <w:lang w:val="hr-HR"/>
        </w:rPr>
        <w:t>44.393.335,98</w:t>
      </w:r>
      <w:r w:rsidR="006A350A" w:rsidRPr="008F77B7">
        <w:rPr>
          <w:rFonts w:hAnsi="Times New Roman" w:ascii="Times New Roman"/>
          <w:szCs w:val="24"/>
          <w:lang w:val="hr-HR"/>
        </w:rPr>
        <w:t xml:space="preserve"> kn.</w:t>
      </w:r>
    </w:p>
    <w:p w:rsidRDefault="00E838CC" w:rsidP="00D97017" w:rsidR="00E838CC" w:rsidRPr="008F77B7">
      <w:pPr>
        <w:jc w:val="both"/>
        <w:rPr>
          <w:rFonts w:hAnsi="Times New Roman" w:ascii="Times New Roman"/>
          <w:szCs w:val="24"/>
          <w:lang w:val="hr-HR"/>
        </w:rPr>
      </w:pPr>
    </w:p>
    <w:p w:rsidRDefault="00D97017" w:rsidP="00D97017" w:rsidR="00064F6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>U stečajnu</w:t>
      </w:r>
      <w:r w:rsidR="00064F64">
        <w:rPr>
          <w:rFonts w:hAnsi="Times New Roman" w:ascii="Times New Roman"/>
          <w:szCs w:val="24"/>
          <w:lang w:val="hr-HR"/>
        </w:rPr>
        <w:t xml:space="preserve"> masu stečajnog dužnika ušla je nekretnina</w:t>
      </w:r>
      <w:r w:rsidR="004D30C1">
        <w:rPr>
          <w:rFonts w:hAnsi="Times New Roman" w:ascii="Times New Roman"/>
          <w:szCs w:val="24"/>
          <w:lang w:val="hr-HR"/>
        </w:rPr>
        <w:t xml:space="preserve"> upisana u zk.ul. br. 1933,2070 i 3068, sve k.o. Tribunj, upisana u zemljišnim knjigama Općinskog suda u Šibeniku, </w:t>
      </w:r>
      <w:r w:rsidR="003F10D1">
        <w:rPr>
          <w:rFonts w:hAnsi="Times New Roman" w:ascii="Times New Roman"/>
          <w:szCs w:val="24"/>
          <w:lang w:val="hr-HR"/>
        </w:rPr>
        <w:t xml:space="preserve">a koja je prodana za novčani iznos od </w:t>
      </w:r>
      <w:r w:rsidR="004D30C1">
        <w:rPr>
          <w:rFonts w:hAnsi="Times New Roman" w:ascii="Times New Roman"/>
          <w:szCs w:val="24"/>
          <w:lang w:val="hr-HR"/>
        </w:rPr>
        <w:t>6.501.357,00</w:t>
      </w:r>
      <w:r w:rsidR="003F10D1">
        <w:rPr>
          <w:rFonts w:hAnsi="Times New Roman" w:ascii="Times New Roman"/>
          <w:szCs w:val="24"/>
          <w:lang w:val="hr-HR"/>
        </w:rPr>
        <w:t xml:space="preserve"> kn, </w:t>
      </w:r>
      <w:r w:rsidR="004D30C1">
        <w:rPr>
          <w:rFonts w:hAnsi="Times New Roman" w:ascii="Times New Roman"/>
          <w:szCs w:val="24"/>
          <w:lang w:val="hr-HR"/>
        </w:rPr>
        <w:t xml:space="preserve">te navedeni novčani iznos je ujedno i ukupan prihod ostvaren tijekom provedbe ovog stečajnog postupka. </w:t>
      </w:r>
    </w:p>
    <w:p w:rsidRDefault="00081389" w:rsidP="00D97017" w:rsidR="0008138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0185E" w:rsidP="00165C64" w:rsidR="00E97E5A" w:rsidRPr="008F77B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 xml:space="preserve"> Tijekom trajanja postupka nastali su trošk</w:t>
      </w:r>
      <w:r w:rsidR="00200EC9">
        <w:rPr>
          <w:rFonts w:hAnsi="Times New Roman" w:ascii="Times New Roman"/>
          <w:szCs w:val="24"/>
          <w:lang w:val="hr-HR"/>
        </w:rPr>
        <w:t xml:space="preserve">ovi provedbe stečajnog postupka, kao i troškovi ovrhe, tako da je iz postignute kupovnine isplaćen trošak ovršnog postupka na </w:t>
      </w:r>
      <w:r w:rsidR="00200EC9">
        <w:rPr>
          <w:rFonts w:hAnsi="Times New Roman" w:ascii="Times New Roman"/>
          <w:szCs w:val="24"/>
          <w:lang w:val="hr-HR"/>
        </w:rPr>
        <w:lastRenderedPageBreak/>
        <w:t>temelju rješenja Općinskog suda u Šibeniku pod poslovnim br. Ovr-1650/12 u iznosu od 563.450,00 kn.</w:t>
      </w:r>
      <w:r w:rsidR="00CC2024">
        <w:rPr>
          <w:rFonts w:hAnsi="Times New Roman" w:ascii="Times New Roman"/>
          <w:szCs w:val="24"/>
          <w:lang w:val="hr-HR"/>
        </w:rPr>
        <w:t xml:space="preserve"> U ime PDV-a na prodanu nekretninu iz uplaćene kupovnine na depozitnom računu Trgovačkog suda u Zagrebu, rezerviran je novčani iznos od 745.445,60 kn. </w:t>
      </w:r>
      <w:r w:rsidR="00F64C61">
        <w:rPr>
          <w:rFonts w:hAnsi="Times New Roman" w:ascii="Times New Roman"/>
          <w:szCs w:val="24"/>
          <w:lang w:val="hr-HR"/>
        </w:rPr>
        <w:t xml:space="preserve">Iznosom od 4.327.851,01 kn djelomično je namirena tražbina razlučnog vjerovnika </w:t>
      </w:r>
      <w:r w:rsidR="00F64C61" w:rsidRPr="00F64C61">
        <w:rPr>
          <w:rFonts w:hAnsi="Times New Roman" w:ascii="Times New Roman"/>
          <w:szCs w:val="24"/>
          <w:lang w:val="hr-HR"/>
        </w:rPr>
        <w:t>NLB INTERFINANZ</w:t>
      </w:r>
      <w:r w:rsidR="00F64C61">
        <w:rPr>
          <w:rFonts w:hAnsi="Times New Roman" w:ascii="Times New Roman"/>
          <w:szCs w:val="24"/>
          <w:lang w:val="hr-HR"/>
        </w:rPr>
        <w:t xml:space="preserve"> A.G. Švicarska. Podmireni su troškovi stečajnog postupka u iznosu od 542.089,60 kn. Navedeni trošak predstavlja trošak neto nagrada za obavljene stečajno upraviteljske poslove u iznosu od 250.513,57</w:t>
      </w:r>
      <w:r w:rsidR="0069384F">
        <w:rPr>
          <w:rFonts w:hAnsi="Times New Roman" w:ascii="Times New Roman"/>
          <w:szCs w:val="24"/>
          <w:lang w:val="hr-HR"/>
        </w:rPr>
        <w:t xml:space="preserve"> kn</w:t>
      </w:r>
      <w:r w:rsidR="00F64C61">
        <w:rPr>
          <w:rFonts w:hAnsi="Times New Roman" w:ascii="Times New Roman"/>
          <w:szCs w:val="24"/>
          <w:lang w:val="hr-HR"/>
        </w:rPr>
        <w:t>, sa pripadajućim porezom, prirezom i doprinosima, zatim, trošak objave oglasa, pripreme i pohrana propisane dokumentacije kod arhivara, troškovi knjigovodstvenih usluga sa izradom financijskih izvješća, trošak bankovne naknade, trošak zatvar</w:t>
      </w:r>
      <w:r w:rsidR="00BB6951">
        <w:rPr>
          <w:rFonts w:hAnsi="Times New Roman" w:ascii="Times New Roman"/>
          <w:szCs w:val="24"/>
          <w:lang w:val="hr-HR"/>
        </w:rPr>
        <w:t>anja računa i trošak statistike, a sve prema specifikaciji iz Završnog računa stečajnog upravitelja.</w:t>
      </w:r>
      <w:r w:rsidR="00F64C61">
        <w:rPr>
          <w:rFonts w:hAnsi="Times New Roman" w:ascii="Times New Roman"/>
          <w:szCs w:val="24"/>
          <w:lang w:val="hr-HR"/>
        </w:rPr>
        <w:t xml:space="preserve"> Iznosom od 322.520,79 kn namireni su vjerovnici prvog višeg isplatnog reda u stopostotnom iznosu, te vjerovnici drugog višeg isplatnog reda za iznos od 0,685% u odnosu na ukupne utvrđene tražbine ovih vjerovnika, odnosno, navedeni iznos isplaćen je temeljem završne diobe. </w:t>
      </w:r>
    </w:p>
    <w:p w:rsidRDefault="00FF53BB" w:rsidP="00D97017" w:rsidR="00FF53BB" w:rsidRPr="008F77B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0F51" w:rsidP="00D97017" w:rsidR="0077360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 xml:space="preserve">Nakon što je </w:t>
      </w:r>
      <w:r w:rsidR="006A350A" w:rsidRPr="008F77B7">
        <w:rPr>
          <w:rFonts w:hAnsi="Times New Roman" w:ascii="Times New Roman"/>
          <w:szCs w:val="24"/>
          <w:lang w:val="hr-HR"/>
        </w:rPr>
        <w:t>sud Rješenjem dao suglasnost za završnu diobu, te daljnjim rješenjem odredio završno ročište vjerovnika</w:t>
      </w:r>
      <w:r w:rsidRPr="008F77B7">
        <w:rPr>
          <w:rFonts w:hAnsi="Times New Roman" w:ascii="Times New Roman"/>
          <w:szCs w:val="24"/>
          <w:lang w:val="hr-HR"/>
        </w:rPr>
        <w:t xml:space="preserve">, na održanom završnom ročištu raspravljalo se o završnom računu stečajnog upravitelja, a koji završni račun, prije ročišta je stečajni sudac ispitao sukladno članku 31. stavak 2. </w:t>
      </w:r>
      <w:r w:rsidR="00773600">
        <w:rPr>
          <w:rFonts w:hAnsi="Times New Roman" w:ascii="Times New Roman"/>
          <w:szCs w:val="24"/>
          <w:lang w:val="hr-HR"/>
        </w:rPr>
        <w:t xml:space="preserve">Stečajnog zakona </w:t>
      </w:r>
      <w:r w:rsidR="00773600" w:rsidRPr="00773600">
        <w:rPr>
          <w:rFonts w:hAnsi="Times New Roman" w:ascii="Times New Roman"/>
          <w:szCs w:val="24"/>
          <w:lang w:val="hr-HR"/>
        </w:rPr>
        <w:t>(Narodne novine broj: 44/96, 161/98, 29/99, 129/00, 123/03, 197/03, 187/04, 82/06, 116/10, 125/12, 133/12</w:t>
      </w:r>
      <w:r w:rsidR="00773600">
        <w:rPr>
          <w:rFonts w:hAnsi="Times New Roman" w:ascii="Times New Roman"/>
          <w:szCs w:val="24"/>
          <w:lang w:val="hr-HR"/>
        </w:rPr>
        <w:t>, dalje SZ</w:t>
      </w:r>
      <w:r w:rsidR="00773600" w:rsidRPr="00773600">
        <w:rPr>
          <w:rFonts w:hAnsi="Times New Roman" w:ascii="Times New Roman"/>
          <w:szCs w:val="24"/>
          <w:lang w:val="hr-HR"/>
        </w:rPr>
        <w:t>)</w:t>
      </w:r>
      <w:r w:rsidR="00773600">
        <w:rPr>
          <w:rFonts w:hAnsi="Times New Roman" w:ascii="Times New Roman"/>
          <w:szCs w:val="24"/>
          <w:lang w:val="hr-HR"/>
        </w:rPr>
        <w:t>.</w:t>
      </w:r>
    </w:p>
    <w:p w:rsidRDefault="00773600" w:rsidP="00D97017" w:rsidR="00773600" w:rsidRPr="008F77B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C0023" w:rsidP="00D97017" w:rsidR="00043F0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 xml:space="preserve">Na završni račun </w:t>
      </w:r>
      <w:r w:rsidR="004A0F51" w:rsidRPr="008F77B7">
        <w:rPr>
          <w:rFonts w:hAnsi="Times New Roman" w:ascii="Times New Roman"/>
          <w:szCs w:val="24"/>
          <w:lang w:val="hr-HR"/>
        </w:rPr>
        <w:t>stečajnog upravitelja</w:t>
      </w:r>
      <w:r w:rsidR="00773600">
        <w:rPr>
          <w:rFonts w:hAnsi="Times New Roman" w:ascii="Times New Roman"/>
          <w:szCs w:val="24"/>
          <w:lang w:val="hr-HR"/>
        </w:rPr>
        <w:t xml:space="preserve"> nazočni vjerovnici na isti nisu imali</w:t>
      </w:r>
      <w:r w:rsidRPr="008F77B7">
        <w:rPr>
          <w:rFonts w:hAnsi="Times New Roman" w:ascii="Times New Roman"/>
          <w:szCs w:val="24"/>
          <w:lang w:val="hr-HR"/>
        </w:rPr>
        <w:t xml:space="preserve"> primjedbi, odnosno</w:t>
      </w:r>
      <w:r w:rsidR="00773600">
        <w:rPr>
          <w:rFonts w:hAnsi="Times New Roman" w:ascii="Times New Roman"/>
          <w:szCs w:val="24"/>
          <w:lang w:val="hr-HR"/>
        </w:rPr>
        <w:t>, isti su odobrili</w:t>
      </w:r>
      <w:r w:rsidRPr="008F77B7">
        <w:rPr>
          <w:rFonts w:hAnsi="Times New Roman" w:ascii="Times New Roman"/>
          <w:szCs w:val="24"/>
          <w:lang w:val="hr-HR"/>
        </w:rPr>
        <w:t xml:space="preserve">. </w:t>
      </w:r>
    </w:p>
    <w:p w:rsidRDefault="00E838CC" w:rsidP="00D97017" w:rsidR="00E838CC" w:rsidRPr="008F77B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97A34" w:rsidP="00D97017" w:rsidR="004A0F5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 xml:space="preserve">Sud je </w:t>
      </w:r>
      <w:r w:rsidR="005F3DE7" w:rsidRPr="008F77B7">
        <w:rPr>
          <w:rFonts w:hAnsi="Times New Roman" w:ascii="Times New Roman"/>
          <w:szCs w:val="24"/>
          <w:lang w:val="hr-HR"/>
        </w:rPr>
        <w:t xml:space="preserve">na završnom ročištu uputio </w:t>
      </w:r>
      <w:r w:rsidR="004A0F51" w:rsidRPr="008F77B7">
        <w:rPr>
          <w:rFonts w:hAnsi="Times New Roman" w:ascii="Times New Roman"/>
          <w:szCs w:val="24"/>
          <w:lang w:val="hr-HR"/>
        </w:rPr>
        <w:t>stečajnog upravitelja</w:t>
      </w:r>
      <w:r w:rsidR="005F3DE7" w:rsidRPr="008F77B7">
        <w:rPr>
          <w:rFonts w:hAnsi="Times New Roman" w:ascii="Times New Roman"/>
          <w:szCs w:val="24"/>
          <w:lang w:val="hr-HR"/>
        </w:rPr>
        <w:t xml:space="preserve"> da izvrši </w:t>
      </w:r>
      <w:r w:rsidR="004A0F51" w:rsidRPr="008F77B7">
        <w:rPr>
          <w:rFonts w:hAnsi="Times New Roman" w:ascii="Times New Roman"/>
          <w:szCs w:val="24"/>
          <w:lang w:val="hr-HR"/>
        </w:rPr>
        <w:t>isplatu na temelju završnog diobenog popisa u odnosu na vjerovnike prvog višeg isplatnog reda</w:t>
      </w:r>
      <w:r w:rsidR="00773600">
        <w:rPr>
          <w:rFonts w:hAnsi="Times New Roman" w:ascii="Times New Roman"/>
          <w:szCs w:val="24"/>
          <w:lang w:val="hr-HR"/>
        </w:rPr>
        <w:t xml:space="preserve"> i vjerovnike drugog višeg isplatnog reda</w:t>
      </w:r>
      <w:r w:rsidR="004A0F51" w:rsidRPr="008F77B7">
        <w:rPr>
          <w:rFonts w:hAnsi="Times New Roman" w:ascii="Times New Roman"/>
          <w:szCs w:val="24"/>
          <w:lang w:val="hr-HR"/>
        </w:rPr>
        <w:t>, te da nakon toga izvijesti sud, a po čemu je stečajni upravitelj i postupio</w:t>
      </w:r>
      <w:r w:rsidR="00773600">
        <w:rPr>
          <w:rFonts w:hAnsi="Times New Roman" w:ascii="Times New Roman"/>
          <w:szCs w:val="24"/>
          <w:lang w:val="hr-HR"/>
        </w:rPr>
        <w:t>,</w:t>
      </w:r>
      <w:r w:rsidR="004A0F51" w:rsidRPr="008F77B7">
        <w:rPr>
          <w:rFonts w:hAnsi="Times New Roman" w:ascii="Times New Roman"/>
          <w:szCs w:val="24"/>
          <w:lang w:val="hr-HR"/>
        </w:rPr>
        <w:t xml:space="preserve"> te u spis dostavio zaključno završno izvješće (list </w:t>
      </w:r>
      <w:r w:rsidR="00773600">
        <w:rPr>
          <w:rFonts w:hAnsi="Times New Roman" w:ascii="Times New Roman"/>
          <w:szCs w:val="24"/>
          <w:lang w:val="hr-HR"/>
        </w:rPr>
        <w:t>365-366</w:t>
      </w:r>
      <w:r w:rsidR="004A0F51" w:rsidRPr="008F77B7">
        <w:rPr>
          <w:rFonts w:hAnsi="Times New Roman" w:ascii="Times New Roman"/>
          <w:szCs w:val="24"/>
          <w:lang w:val="hr-HR"/>
        </w:rPr>
        <w:t xml:space="preserve"> spisa).</w:t>
      </w:r>
    </w:p>
    <w:p w:rsidRDefault="00E838CC" w:rsidP="00D97017" w:rsidR="00E838CC" w:rsidRPr="008F77B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8F77B7">
      <w:pPr>
        <w:jc w:val="both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ab/>
        <w:t xml:space="preserve">Slijedom svega iznesenog, a na temelju odredbe članka 196. SZ-a, doneseno je rješenje o zaključenju stečajnog postupka. </w:t>
      </w:r>
    </w:p>
    <w:p w:rsidRDefault="00D97017" w:rsidP="00D97017" w:rsidR="00D97017" w:rsidRPr="008F77B7">
      <w:pPr>
        <w:jc w:val="both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ab/>
      </w:r>
    </w:p>
    <w:p w:rsidRDefault="00D4074D" w:rsidP="00D97017" w:rsidR="00D4074D">
      <w:pPr>
        <w:jc w:val="center"/>
        <w:rPr>
          <w:rFonts w:hAnsi="Times New Roman" w:ascii="Times New Roman"/>
          <w:szCs w:val="24"/>
          <w:lang w:val="hr-HR"/>
        </w:rPr>
      </w:pPr>
    </w:p>
    <w:p w:rsidRDefault="00D97017" w:rsidP="00D97017" w:rsidR="00D97017">
      <w:pPr>
        <w:jc w:val="center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 xml:space="preserve">U Zagrebu </w:t>
      </w:r>
      <w:r w:rsidR="00773600">
        <w:rPr>
          <w:rFonts w:hAnsi="Times New Roman" w:ascii="Times New Roman"/>
          <w:szCs w:val="24"/>
          <w:lang w:val="hr-HR"/>
        </w:rPr>
        <w:t>11</w:t>
      </w:r>
      <w:r w:rsidR="00D544E3" w:rsidRPr="008F77B7">
        <w:rPr>
          <w:rFonts w:hAnsi="Times New Roman" w:ascii="Times New Roman"/>
          <w:szCs w:val="24"/>
          <w:lang w:val="hr-HR"/>
        </w:rPr>
        <w:t xml:space="preserve">. </w:t>
      </w:r>
      <w:r w:rsidR="00773600">
        <w:rPr>
          <w:rFonts w:hAnsi="Times New Roman" w:ascii="Times New Roman"/>
          <w:szCs w:val="24"/>
          <w:lang w:val="hr-HR"/>
        </w:rPr>
        <w:t>siječnja</w:t>
      </w:r>
      <w:r w:rsidR="00D544E3" w:rsidRPr="008F77B7">
        <w:rPr>
          <w:rFonts w:hAnsi="Times New Roman" w:ascii="Times New Roman"/>
          <w:szCs w:val="24"/>
          <w:lang w:val="hr-HR"/>
        </w:rPr>
        <w:t xml:space="preserve"> </w:t>
      </w:r>
      <w:r w:rsidRPr="008F77B7">
        <w:rPr>
          <w:rFonts w:hAnsi="Times New Roman" w:ascii="Times New Roman"/>
          <w:szCs w:val="24"/>
          <w:lang w:val="hr-HR"/>
        </w:rPr>
        <w:t>201</w:t>
      </w:r>
      <w:r w:rsidR="00773600">
        <w:rPr>
          <w:rFonts w:hAnsi="Times New Roman" w:ascii="Times New Roman"/>
          <w:szCs w:val="24"/>
          <w:lang w:val="hr-HR"/>
        </w:rPr>
        <w:t>7</w:t>
      </w:r>
      <w:r w:rsidRPr="008F77B7">
        <w:rPr>
          <w:rFonts w:hAnsi="Times New Roman" w:ascii="Times New Roman"/>
          <w:szCs w:val="24"/>
          <w:lang w:val="hr-HR"/>
        </w:rPr>
        <w:t>.</w:t>
      </w:r>
    </w:p>
    <w:p w:rsidRDefault="00D4074D" w:rsidP="00D97017" w:rsidR="00D4074D">
      <w:pPr>
        <w:jc w:val="center"/>
        <w:rPr>
          <w:rFonts w:hAnsi="Times New Roman" w:ascii="Times New Roman"/>
          <w:szCs w:val="24"/>
          <w:lang w:val="hr-HR"/>
        </w:rPr>
      </w:pPr>
    </w:p>
    <w:p w:rsidRDefault="00D4074D" w:rsidP="00D97017" w:rsidR="00D4074D" w:rsidRPr="008F77B7">
      <w:pPr>
        <w:jc w:val="center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8F77B7">
      <w:pPr>
        <w:jc w:val="center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8F77B7">
      <w:pPr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  <w:t xml:space="preserve">     </w:t>
      </w:r>
      <w:r w:rsidR="00D4074D">
        <w:rPr>
          <w:rFonts w:hAnsi="Times New Roman" w:ascii="Times New Roman"/>
          <w:szCs w:val="24"/>
          <w:lang w:val="hr-HR"/>
        </w:rPr>
        <w:t xml:space="preserve">    </w:t>
      </w:r>
      <w:r w:rsidRPr="008F77B7">
        <w:rPr>
          <w:rFonts w:hAnsi="Times New Roman" w:ascii="Times New Roman"/>
          <w:szCs w:val="24"/>
          <w:lang w:val="hr-HR"/>
        </w:rPr>
        <w:t>S U D A C:</w:t>
      </w:r>
    </w:p>
    <w:p w:rsidRDefault="00D97017" w:rsidP="00D97017" w:rsidR="00D97017" w:rsidRPr="008F77B7">
      <w:pPr>
        <w:rPr>
          <w:rFonts w:hAnsi="Times New Roman" w:ascii="Times New Roman"/>
          <w:szCs w:val="24"/>
          <w:lang w:val="hr-HR"/>
        </w:rPr>
      </w:pPr>
    </w:p>
    <w:p w:rsidRDefault="00D544E3" w:rsidP="00773600" w:rsidR="00D4074D" w:rsidRPr="004B5FFF">
      <w:pPr>
        <w:rPr>
          <w:rFonts w:hAnsi="Times New Roman" w:ascii="Times New Roman"/>
        </w:rPr>
      </w:pP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</w:r>
      <w:r w:rsidRPr="008F77B7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9855F5">
        <w:rPr>
          <w:rFonts w:hAnsi="Times New Roman" w:ascii="Times New Roman"/>
          <w:szCs w:val="24"/>
          <w:lang w:val="hr-HR"/>
        </w:rPr>
        <w:t>, v.r.</w:t>
      </w:r>
    </w:p>
    <w:p w:rsidRDefault="009855F5" w:rsidP="007F0C2B" w:rsidR="009855F5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9855F5" w:rsidP="007F0C2B" w:rsidR="009855F5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2D7FA4" w:rsidP="00D97017" w:rsidR="002D7FA4" w:rsidRPr="008F77B7">
      <w:pPr>
        <w:rPr>
          <w:rFonts w:hAnsi="Times New Roman" w:ascii="Times New Roman"/>
          <w:szCs w:val="24"/>
          <w:u w:val="single"/>
          <w:lang w:val="hr-HR"/>
        </w:rPr>
      </w:pPr>
    </w:p>
    <w:p w:rsidRDefault="00E838CC" w:rsidP="00D97017" w:rsidR="00E838CC">
      <w:pPr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8F77B7">
      <w:pPr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>UPUTA O PRAVNOM LIJEKU:</w:t>
      </w:r>
    </w:p>
    <w:p w:rsidRDefault="00D97017" w:rsidP="00D97017" w:rsidR="00D97017" w:rsidRPr="008F77B7">
      <w:pPr>
        <w:jc w:val="both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>Protiv ovog rješenja može se podnijeti žalba u roku 8 (osam) dana računajući od dana primitka otpravka rješenja. Žalba se podnosi Visokom trgovačkom sudu RH putem ovog suda u dva primjerka.</w:t>
      </w:r>
    </w:p>
    <w:p w:rsidRDefault="00D97017" w:rsidP="00D97017" w:rsidR="00D97017" w:rsidRPr="008F77B7">
      <w:pPr>
        <w:ind w:left="4320"/>
        <w:rPr>
          <w:rFonts w:hAnsi="Times New Roman" w:ascii="Times New Roman"/>
          <w:szCs w:val="24"/>
          <w:lang w:val="hr-HR"/>
        </w:rPr>
      </w:pPr>
      <w:r w:rsidRPr="008F77B7">
        <w:rPr>
          <w:rFonts w:hAnsi="Times New Roman" w:ascii="Times New Roman"/>
          <w:szCs w:val="24"/>
          <w:lang w:val="hr-HR"/>
        </w:rPr>
        <w:t xml:space="preserve">    </w:t>
      </w:r>
    </w:p>
    <w:p w:rsidRDefault="00D97017" w:rsidP="00D97017" w:rsidR="00D97017" w:rsidRPr="008F77B7">
      <w:pPr>
        <w:jc w:val="both"/>
        <w:rPr>
          <w:rFonts w:hAnsi="Times New Roman" w:ascii="Times New Roman"/>
          <w:szCs w:val="24"/>
          <w:lang w:val="hr-HR"/>
        </w:rPr>
      </w:pPr>
    </w:p>
    <w:p w:rsidRDefault="00EB6383" w:rsidP="00D97017" w:rsidR="00EB6383" w:rsidRPr="008F77B7">
      <w:pPr>
        <w:rPr>
          <w:rFonts w:hAnsi="Times New Roman" w:ascii="Times New Roman"/>
          <w:szCs w:val="24"/>
          <w:lang w:val="hr-HR"/>
        </w:rPr>
      </w:pPr>
    </w:p>
    <w:p w:rsidRDefault="00773600" w:rsidR="008F77B7" w:rsidRPr="00D0061C">
      <w:pPr>
        <w:rPr>
          <w:rFonts w:hAnsi="Times New Roman" w:ascii="Times New Roman"/>
          <w:color w:val="FFFFFF"/>
          <w:szCs w:val="24"/>
          <w:lang w:val="hr-HR"/>
        </w:rPr>
      </w:pPr>
      <w:r w:rsidRPr="00D0061C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773600" w:rsidR="00773600" w:rsidRPr="00D0061C">
      <w:pPr>
        <w:rPr>
          <w:rFonts w:hAnsi="Times New Roman" w:ascii="Times New Roman"/>
          <w:color w:val="FFFFFF"/>
          <w:szCs w:val="24"/>
          <w:lang w:val="hr-HR"/>
        </w:rPr>
      </w:pPr>
      <w:r w:rsidRPr="00D0061C">
        <w:rPr>
          <w:rFonts w:hAnsi="Times New Roman" w:ascii="Times New Roman"/>
          <w:color w:val="FFFFFF"/>
          <w:szCs w:val="24"/>
          <w:lang w:val="hr-HR"/>
        </w:rPr>
        <w:t>stečajni upravitelj</w:t>
      </w:r>
    </w:p>
    <w:p w:rsidRDefault="00773600" w:rsidP="00773600" w:rsidR="00773600" w:rsidRPr="00D0061C">
      <w:pPr>
        <w:rPr>
          <w:rFonts w:hAnsi="Times New Roman" w:ascii="Times New Roman"/>
          <w:color w:val="FFFFFF"/>
          <w:szCs w:val="24"/>
        </w:rPr>
      </w:pPr>
      <w:r w:rsidRPr="00D0061C">
        <w:rPr>
          <w:rFonts w:hAnsi="Times New Roman" w:ascii="Times New Roman"/>
          <w:color w:val="FFFFFF"/>
          <w:szCs w:val="24"/>
        </w:rPr>
        <w:t>Županijsko državno odvjetništvo u Zagrebu</w:t>
      </w:r>
    </w:p>
    <w:p w:rsidRDefault="00773600" w:rsidP="00773600" w:rsidR="00773600" w:rsidRPr="00D0061C">
      <w:pPr>
        <w:rPr>
          <w:rFonts w:hAnsi="Times New Roman" w:ascii="Times New Roman"/>
          <w:color w:val="FFFFFF"/>
          <w:szCs w:val="24"/>
        </w:rPr>
      </w:pPr>
      <w:r w:rsidRPr="00D0061C">
        <w:rPr>
          <w:rFonts w:hAnsi="Times New Roman" w:ascii="Times New Roman"/>
          <w:color w:val="FFFFFF"/>
          <w:szCs w:val="24"/>
        </w:rPr>
        <w:t>Ministarstvo financija, Porezna uprava, Područni ured Zagreb</w:t>
      </w:r>
    </w:p>
    <w:p w:rsidRDefault="00773600" w:rsidP="00773600" w:rsidR="00773600" w:rsidRPr="00D0061C">
      <w:pPr>
        <w:rPr>
          <w:rFonts w:hAnsi="Times New Roman" w:ascii="Times New Roman"/>
          <w:color w:val="FFFFFF"/>
          <w:szCs w:val="24"/>
        </w:rPr>
      </w:pPr>
      <w:r w:rsidRPr="00D0061C">
        <w:rPr>
          <w:rFonts w:hAnsi="Times New Roman" w:ascii="Times New Roman"/>
          <w:color w:val="FFFFFF"/>
          <w:szCs w:val="24"/>
        </w:rPr>
        <w:t>e-glasna ploča suda – 8 dana</w:t>
      </w:r>
    </w:p>
    <w:p w:rsidRDefault="00773600" w:rsidP="00773600" w:rsidR="00773600" w:rsidRPr="00D0061C">
      <w:pPr>
        <w:rPr>
          <w:rFonts w:hAnsi="Times New Roman" w:ascii="Times New Roman"/>
          <w:color w:val="FFFFFF"/>
          <w:szCs w:val="24"/>
        </w:rPr>
      </w:pPr>
      <w:r w:rsidRPr="00D0061C"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773600" w:rsidP="00773600" w:rsidR="00773600" w:rsidRPr="00D0061C">
      <w:pPr>
        <w:rPr>
          <w:rFonts w:hAnsi="Times New Roman" w:ascii="Times New Roman"/>
          <w:color w:val="FFFFFF"/>
          <w:szCs w:val="24"/>
        </w:rPr>
      </w:pPr>
      <w:r w:rsidRPr="00D0061C">
        <w:rPr>
          <w:rFonts w:hAnsi="Times New Roman" w:ascii="Times New Roman"/>
          <w:color w:val="FFFFFF"/>
          <w:szCs w:val="24"/>
        </w:rPr>
        <w:t>stečajna pisarnica</w:t>
      </w:r>
    </w:p>
    <w:p w:rsidRDefault="00773600" w:rsidR="00773600" w:rsidRPr="00D0061C">
      <w:pPr>
        <w:rPr>
          <w:rFonts w:hAnsi="Times New Roman" w:ascii="Times New Roman"/>
          <w:color w:val="FFFFFF"/>
          <w:szCs w:val="24"/>
          <w:lang w:val="hr-HR"/>
        </w:rPr>
      </w:pPr>
    </w:p>
    <w:sectPr w:rsidSect="009855F5" w:rsidR="00773600" w:rsidRPr="00D0061C">
      <w:headerReference w:type="even" r:id="rId10"/>
      <w:headerReference w:type="default" r:id="rId11"/>
      <w:pgSz w:code="9" w:h="16840" w:w="11907"/>
      <w:pgMar w:gutter="0" w:footer="720" w:header="720" w:left="1701" w:bottom="1276" w:right="1417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17C" w:rsidR="00CD717C">
      <w:r>
        <w:separator/>
      </w:r>
    </w:p>
  </w:endnote>
  <w:endnote w:id="0" w:type="continuationSeparator">
    <w:p w:rsidRDefault="00CD717C" w:rsidR="00CD7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17C" w:rsidR="00CD717C">
      <w:r>
        <w:separator/>
      </w:r>
    </w:p>
  </w:footnote>
  <w:footnote w:id="0" w:type="continuationSeparator">
    <w:p w:rsidRDefault="00CD717C" w:rsidR="00CD71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E87" w:rsidP="00025D28" w:rsidR="00603E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3E87" w:rsidR="00603E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E87" w:rsidP="00025D28" w:rsidR="00603E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63F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03E87" w:rsidP="00025D28" w:rsidR="00603E87" w:rsidRPr="004F5C2D">
    <w:pPr>
      <w:pStyle w:val="Zaglavlje"/>
      <w:jc w:val="right"/>
      <w:rPr>
        <w:rFonts w:hAnsi="Times New Roman" w:ascii="Times New Roman"/>
        <w:szCs w:val="24"/>
      </w:rPr>
    </w:pPr>
    <w:r w:rsidRPr="004F5C2D">
      <w:rPr>
        <w:rFonts w:hAnsi="Times New Roman" w:ascii="Times New Roman"/>
        <w:szCs w:val="24"/>
      </w:rPr>
      <w:t>20 St-</w:t>
    </w:r>
    <w:r w:rsidR="00200EC9">
      <w:rPr>
        <w:rFonts w:hAnsi="Times New Roman" w:ascii="Times New Roman"/>
        <w:szCs w:val="24"/>
      </w:rPr>
      <w:t>847/11</w:t>
    </w:r>
    <w:r w:rsidR="005B6B5A">
      <w:rPr>
        <w:rFonts w:hAnsi="Times New Roman" w:ascii="Times New Roman"/>
        <w:szCs w:val="24"/>
      </w:rPr>
      <w:t>-</w:t>
    </w:r>
  </w:p>
  <w:p w:rsidRDefault="00603E87" w:rsidP="00025D28" w:rsidR="00603E87">
    <w:pPr>
      <w:pStyle w:val="Zaglavlje"/>
      <w:jc w:val="right"/>
      <w:rPr>
        <w:sz w:val="22"/>
        <w:szCs w:val="22"/>
      </w:rPr>
    </w:pPr>
  </w:p>
  <w:p w:rsidRDefault="00603E87" w:rsidP="00025D28" w:rsidR="00603E87" w:rsidRPr="00D10EF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551DC2"/>
    <w:multiLevelType w:val="hybridMultilevel"/>
    <w:tmpl w:val="AB6CDF48"/>
    <w:lvl w:tplc="8EDC2C34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25D28"/>
    <w:rsid w:val="00035827"/>
    <w:rsid w:val="00043F01"/>
    <w:rsid w:val="000572CC"/>
    <w:rsid w:val="00064F64"/>
    <w:rsid w:val="00081389"/>
    <w:rsid w:val="000963E3"/>
    <w:rsid w:val="000A3D6B"/>
    <w:rsid w:val="000B5D7F"/>
    <w:rsid w:val="000C2BEA"/>
    <w:rsid w:val="000D731C"/>
    <w:rsid w:val="00110569"/>
    <w:rsid w:val="00112376"/>
    <w:rsid w:val="00162BC7"/>
    <w:rsid w:val="00165C64"/>
    <w:rsid w:val="001677E3"/>
    <w:rsid w:val="00172000"/>
    <w:rsid w:val="001C2B28"/>
    <w:rsid w:val="00200EC9"/>
    <w:rsid w:val="002955C8"/>
    <w:rsid w:val="002A6836"/>
    <w:rsid w:val="002D7FA4"/>
    <w:rsid w:val="00300EBB"/>
    <w:rsid w:val="003418F3"/>
    <w:rsid w:val="00353C0A"/>
    <w:rsid w:val="00392E99"/>
    <w:rsid w:val="003D007D"/>
    <w:rsid w:val="003F10D1"/>
    <w:rsid w:val="00414547"/>
    <w:rsid w:val="00455B8A"/>
    <w:rsid w:val="00456395"/>
    <w:rsid w:val="00457107"/>
    <w:rsid w:val="004A0F51"/>
    <w:rsid w:val="004A7A4A"/>
    <w:rsid w:val="004C5D49"/>
    <w:rsid w:val="004D30C1"/>
    <w:rsid w:val="004F5C2D"/>
    <w:rsid w:val="004F7C2D"/>
    <w:rsid w:val="00514831"/>
    <w:rsid w:val="005348AC"/>
    <w:rsid w:val="005B6B5A"/>
    <w:rsid w:val="005E19B6"/>
    <w:rsid w:val="005F06A1"/>
    <w:rsid w:val="005F3DE7"/>
    <w:rsid w:val="00603E87"/>
    <w:rsid w:val="00655A86"/>
    <w:rsid w:val="0069384F"/>
    <w:rsid w:val="006A350A"/>
    <w:rsid w:val="006A79B1"/>
    <w:rsid w:val="006D33FE"/>
    <w:rsid w:val="006D6173"/>
    <w:rsid w:val="006E5637"/>
    <w:rsid w:val="006F0481"/>
    <w:rsid w:val="006F28BE"/>
    <w:rsid w:val="00773600"/>
    <w:rsid w:val="007A3CE4"/>
    <w:rsid w:val="007A41F6"/>
    <w:rsid w:val="007E3E53"/>
    <w:rsid w:val="008569B9"/>
    <w:rsid w:val="00873463"/>
    <w:rsid w:val="00884E7E"/>
    <w:rsid w:val="008B0369"/>
    <w:rsid w:val="008C0023"/>
    <w:rsid w:val="008D7C95"/>
    <w:rsid w:val="008F765B"/>
    <w:rsid w:val="008F77B7"/>
    <w:rsid w:val="00907AE5"/>
    <w:rsid w:val="009855F5"/>
    <w:rsid w:val="009A0787"/>
    <w:rsid w:val="009A639C"/>
    <w:rsid w:val="009A784E"/>
    <w:rsid w:val="009D3C58"/>
    <w:rsid w:val="009D6AA6"/>
    <w:rsid w:val="00A035CD"/>
    <w:rsid w:val="00B2323F"/>
    <w:rsid w:val="00B25F0B"/>
    <w:rsid w:val="00B456F9"/>
    <w:rsid w:val="00B7524F"/>
    <w:rsid w:val="00B97A34"/>
    <w:rsid w:val="00BB6951"/>
    <w:rsid w:val="00BC39FE"/>
    <w:rsid w:val="00BC699E"/>
    <w:rsid w:val="00BD05A5"/>
    <w:rsid w:val="00C0185E"/>
    <w:rsid w:val="00C100E1"/>
    <w:rsid w:val="00C207C8"/>
    <w:rsid w:val="00C5118F"/>
    <w:rsid w:val="00C63F6B"/>
    <w:rsid w:val="00C77246"/>
    <w:rsid w:val="00C963F2"/>
    <w:rsid w:val="00CC2024"/>
    <w:rsid w:val="00CD717C"/>
    <w:rsid w:val="00D0061C"/>
    <w:rsid w:val="00D25A70"/>
    <w:rsid w:val="00D26FAE"/>
    <w:rsid w:val="00D4074D"/>
    <w:rsid w:val="00D544E3"/>
    <w:rsid w:val="00D97017"/>
    <w:rsid w:val="00DB72BB"/>
    <w:rsid w:val="00DE2965"/>
    <w:rsid w:val="00E05F5E"/>
    <w:rsid w:val="00E36F8D"/>
    <w:rsid w:val="00E73ECA"/>
    <w:rsid w:val="00E777C1"/>
    <w:rsid w:val="00E81C73"/>
    <w:rsid w:val="00E838CC"/>
    <w:rsid w:val="00E93313"/>
    <w:rsid w:val="00E971D1"/>
    <w:rsid w:val="00E97E5A"/>
    <w:rsid w:val="00EA041F"/>
    <w:rsid w:val="00EA5810"/>
    <w:rsid w:val="00EA5F96"/>
    <w:rsid w:val="00EB6383"/>
    <w:rsid w:val="00EC1079"/>
    <w:rsid w:val="00ED14DF"/>
    <w:rsid w:val="00EF2573"/>
    <w:rsid w:val="00F64C61"/>
    <w:rsid w:val="00F65159"/>
    <w:rsid w:val="00FB66E5"/>
    <w:rsid w:val="00FC4CB9"/>
    <w:rsid w:val="00FF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0369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Reetkatablice" w:type="table">
    <w:name w:val="Table Grid"/>
    <w:basedOn w:val="Obinatablica"/>
    <w:rsid w:val="003D007D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D97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97017"/>
  </w:style>
  <w:style w:styleId="Podnoje" w:type="paragraph">
    <w:name w:val="footer"/>
    <w:basedOn w:val="Normal"/>
    <w:rsid w:val="00D9701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544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544E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85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5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5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5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5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0369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Reetkatablice" w:type="table">
    <w:name w:val="Table Grid"/>
    <w:basedOn w:val="Obinatablica"/>
    <w:rsid w:val="003D007D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D97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97017"/>
  </w:style>
  <w:style w:styleId="Podnoje" w:type="paragraph">
    <w:name w:val="footer"/>
    <w:basedOn w:val="Normal"/>
    <w:rsid w:val="00D9701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544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544E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85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5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5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5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5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9104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St-847/2011-132</izvorni_sadrzaj>
    <derivirana_varijabla naziv="DomainObject.Oznaka_1">St-847/2011-132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2011.</izvorni_sadrzaj>
    <derivirana_varijabla naziv="DomainObject.Predmet.DatumOsnivanja_1">27.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siječnja 2017.</izvorni_sadrzaj>
    <derivirana_varijabla naziv="DomainObject.Predmet.DatumRjesavanja_1">11.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St-847/2011</izvorni_sadrzaj>
    <derivirana_varijabla naziv="DomainObject.Predmet.OznakaBroj_1">St-847/2011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PRIČVRSNA TEHNIKA d.o.o. zastupanog po punomoćniku DENIS SARIĆ</izvorni_sadrzaj>
    <derivirana_varijabla naziv="DomainObject.Predmet.ProtustrankaFormated_1">  PRIČVRSNA TEHNIKA d.o.o. zastupanog po punomoćniku DENIS SARIĆ</derivirana_varijabla>
  </DomainObject.Predmet.ProtustrankaFormated>
  <DomainObject.Predmet.ProtustrankaFormatedOIB>
    <izvorni_sadrzaj>  PRIČVRSNA TEHNIKA d.o.o., OIB 19737826700 zastupanog po punomoćniku DENIS SARIĆ</izvorni_sadrzaj>
    <derivirana_varijabla naziv="DomainObject.Predmet.ProtustrankaFormatedOIB_1">  PRIČVRSNA TEHNIKA d.o.o., OIB 19737826700 zastupanog po punomoćniku DENIS SARIĆ</derivirana_varijabla>
  </DomainObject.Predmet.ProtustrankaFormatedOIB>
  <DomainObject.Predmet.ProtustrankaFormatedWithAdress>
    <izvorni_sadrzaj> PRIČVRSNA TEHNIKA d.o.o., JOSIPA MAROHNIĆA 1/8, 10000 Zagreb zastupanog po punomoćniku DENIS SARIĆ</izvorni_sadrzaj>
    <derivirana_varijabla naziv="DomainObject.Predmet.ProtustrankaFormatedWithAdress_1"> PRIČVRSNA TEHNIKA d.o.o., JOSIPA MAROHNIĆA 1/8, 10000 Zagreb zastupanog po punomoćniku DENIS SARIĆ</derivirana_varijabla>
  </DomainObject.Predmet.ProtustrankaFormatedWithAdress>
  <DomainObject.Predmet.ProtustrankaFormatedWithAdressOIB>
    <izvorni_sadrzaj> PRIČVRSNA TEHNIKA d.o.o., OIB 19737826700, JOSIPA MAROHNIĆA 1/8, 10000 Zagreb zastupanog po punomoćniku DENIS SARIĆ</izvorni_sadrzaj>
    <derivirana_varijabla naziv="DomainObject.Predmet.ProtustrankaFormatedWithAdressOIB_1"> PRIČVRSNA TEHNIKA d.o.o., OIB 19737826700, JOSIPA MAROHNIĆA 1/8, 10000 Zagreb zastupanog po punomoćniku DENIS SARIĆ</derivirana_varijabla>
  </DomainObject.Predmet.ProtustrankaFormatedWithAdressOIB>
  <DomainObject.Predmet.ProtustrankaWithAdress>
    <izvorni_sadrzaj>PRIČVRSNA TEHNIKA d.o.o. JOSIPA MAROHNIĆA 1/8, 10000 Zagreb</izvorni_sadrzaj>
    <derivirana_varijabla naziv="DomainObject.Predmet.ProtustrankaWithAdress_1">PRIČVRSNA TEHNIKA d.o.o. JOSIPA MAROHNIĆA 1/8, 10000 Zagreb</derivirana_varijabla>
  </DomainObject.Predmet.ProtustrankaWithAdress>
  <DomainObject.Predmet.ProtustrankaWithAdressOIB>
    <izvorni_sadrzaj>PRIČVRSNA TEHNIKA d.o.o., OIB 19737826700, JOSIPA MAROHNIĆA 1/8, 10000 Zagreb</izvorni_sadrzaj>
    <derivirana_varijabla naziv="DomainObject.Predmet.ProtustrankaWithAdressOIB_1">PRIČVRSNA TEHNIKA d.o.o., OIB 19737826700, JOSIPA MAROHNIĆA 1/8, 10000 Zagreb</derivirana_varijabla>
  </DomainObject.Predmet.ProtustrankaWithAdressOIB>
  <DomainObject.Predmet.ProtustrankaNazivFormated>
    <izvorni_sadrzaj>PRIČVRSNA TEHNIKA d.o.o.</izvorni_sadrzaj>
    <derivirana_varijabla naziv="DomainObject.Predmet.ProtustrankaNazivFormated_1">PRIČVRSNA TEHNIKA d.o.o.</derivirana_varijabla>
  </DomainObject.Predmet.ProtustrankaNazivFormated>
  <DomainObject.Predmet.ProtustrankaNazivFormatedOIB>
    <izvorni_sadrzaj>PRIČVRSNA TEHNIKA d.o.o., OIB 19737826700</izvorni_sadrzaj>
    <derivirana_varijabla naziv="DomainObject.Predmet.ProtustrankaNazivFormatedOIB_1">PRIČVRSNA TEHNIKA d.o.o., OIB 19737826700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Anđelko Crnoja zastupanog po punomoćniku LJUBICA SPAJIĆ; VJEROVNICI; KEMOBOJA PLUS d.o.o.; Opčinski sud u Šibeniku</izvorni_sadrzaj>
    <derivirana_varijabla naziv="DomainObject.Predmet.StrankaFormated_1">  Anđelko Crnoja zastupanog po punomoćniku LJUBICA SPAJIĆ; VJEROVNICI; KEMOBOJA PLUS d.o.o.; Opčinski sud u Šibeniku</derivirana_varijabla>
  </DomainObject.Predmet.StrankaFormated>
  <DomainObject.Predmet.StrankaFormatedOIB>
    <izvorni_sadrzaj>  Anđelko Crnoja, OIB 43796618599 zastupanog po punomoćniku LJUBICA SPAJIĆ; VJEROVNICI; KEMOBOJA PLUS d.o.o., OIB 45295080681; Opčinski sud u Šibeniku, OIB 29399232217</izvorni_sadrzaj>
    <derivirana_varijabla naziv="DomainObject.Predmet.StrankaFormatedOIB_1">  Anđelko Crnoja, OIB 43796618599 zastupanog po punomoćniku LJUBICA SPAJIĆ; VJEROVNICI; KEMOBOJA PLUS d.o.o., OIB 45295080681; Opčinski sud u Šibeniku, OIB 29399232217</derivirana_varijabla>
  </DomainObject.Predmet.StrankaFormatedOIB>
  <DomainObject.Predmet.StrankaFormatedWithAdress>
    <izvorni_sadrzaj> Anđelko Crnoja, GREDICE 6, Puhovo zastupanog po punomoćniku LJUBICA SPAJIĆ; VJEROVNICI; KEMOBOJA PLUS d.o.o., Josipa Marohnića 1/8, 10000 Zagreb; Opčinski sud u Šibeniku</izvorni_sadrzaj>
    <derivirana_varijabla naziv="DomainObject.Predmet.StrankaFormatedWithAdress_1"> Anđelko Crnoja, GREDICE 6, Puhovo zastupanog po punomoćniku LJUBICA SPAJIĆ; VJEROVNICI; KEMOBOJA PLUS d.o.o., Josipa Marohnića 1/8, 10000 Zagreb; Opčinski sud u Šibeniku</derivirana_varijabla>
  </DomainObject.Predmet.StrankaFormatedWithAdress>
  <DomainObject.Predmet.StrankaFormatedWithAdressOIB>
    <izvorni_sadrzaj> Anđelko Crnoja, OIB 43796618599, GREDICE 6, Puhovo zastupanog po punomoćniku LJUBICA SPAJIĆ; VJEROVNICI; KEMOBOJA PLUS d.o.o., OIB 45295080681, Josipa Marohnića 1/8, 10000 Zagreb; Opčinski sud u Šibeniku, OIB 29399232217</izvorni_sadrzaj>
    <derivirana_varijabla naziv="DomainObject.Predmet.StrankaFormatedWithAdressOIB_1"> Anđelko Crnoja, OIB 43796618599, GREDICE 6, Puhovo zastupanog po punomoćniku LJUBICA SPAJIĆ; VJEROVNICI; KEMOBOJA PLUS d.o.o., OIB 45295080681, Josipa Marohnića 1/8, 10000 Zagreb; Opčinski sud u Šibeniku, OIB 29399232217</derivirana_varijabla>
  </DomainObject.Predmet.StrankaFormatedWithAdressOIB>
  <DomainObject.Predmet.StrankaWithAdress>
    <izvorni_sadrzaj>Anđelko Crnoja GREDICE 6,Puhovo,VJEROVNICI ,KEMOBOJA PLUS d.o.o. Josipa Marohnića 1/8,10000 Zagreb,Opčinski sud u Šibeniku </izvorni_sadrzaj>
    <derivirana_varijabla naziv="DomainObject.Predmet.StrankaWithAdress_1">Anđelko Crnoja GREDICE 6,Puhovo,VJEROVNICI ,KEMOBOJA PLUS d.o.o. Josipa Marohnića 1/8,10000 Zagreb,Opčinski sud u Šibeniku </derivirana_varijabla>
  </DomainObject.Predmet.StrankaWithAdress>
  <DomainObject.Predmet.StrankaWithAdressOIB>
    <izvorni_sadrzaj>Anđelko Crnoja, OIB 43796618599, GREDICE 6,Puhovo,VJEROVNICI,KEMOBOJA PLUS d.o.o., OIB 45295080681, Josipa Marohnića 1/8,10000 Zagreb,Opčinski sud u Šibeniku, OIB 29399232217</izvorni_sadrzaj>
    <derivirana_varijabla naziv="DomainObject.Predmet.StrankaWithAdressOIB_1">Anđelko Crnoja, OIB 43796618599, GREDICE 6,Puhovo,VJEROVNICI,KEMOBOJA PLUS d.o.o., OIB 45295080681, Josipa Marohnića 1/8,10000 Zagreb,Opčinski sud u Šibeniku, OIB 29399232217</derivirana_varijabla>
  </DomainObject.Predmet.StrankaWithAdressOIB>
  <DomainObject.Predmet.StrankaNazivFormated>
    <izvorni_sadrzaj>Anđelko Crnoja,VJEROVNICI,KEMOBOJA PLUS d.o.o.,Opčinski sud u Šibeniku</izvorni_sadrzaj>
    <derivirana_varijabla naziv="DomainObject.Predmet.StrankaNazivFormated_1">Anđelko Crnoja,VJEROVNICI,KEMOBOJA PLUS d.o.o.,Opčinski sud u Šibeniku</derivirana_varijabla>
  </DomainObject.Predmet.StrankaNazivFormated>
  <DomainObject.Predmet.StrankaNazivFormatedOIB>
    <izvorni_sadrzaj>Anđelko Crnoja, OIB 43796618599,VJEROVNICI,KEMOBOJA PLUS d.o.o., OIB 45295080681,Opčinski sud u Šibeniku, OIB 29399232217</izvorni_sadrzaj>
    <derivirana_varijabla naziv="DomainObject.Predmet.StrankaNazivFormatedOIB_1">Anđelko Crnoja, OIB 43796618599,VJEROVNICI,KEMOBOJA PLUS d.o.o., OIB 45295080681,Opčinski sud u Šibeniku, OIB 29399232217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Anđelko Crnoja zastupanog po punomoćniku LJUBICA SPAJIĆ</item>
      <item>VJEROVNICI</item>
      <item>KEMOBOJA PLUS d.o.o.</item>
      <item>Opčinski sud u Šibeniku</item>
    </izvorni_sadrzaj>
    <derivirana_varijabla naziv="DomainObject.Predmet.StrankaListFormated_1">
      <item>Anđelko Crnoja zastupanog po punomoćniku LJUBICA SPAJIĆ</item>
      <item>VJEROVNICI</item>
      <item>KEMOBOJA PLUS d.o.o.</item>
      <item>Opčinski sud u Šibeniku</item>
    </derivirana_varijabla>
  </DomainObject.Predmet.StrankaListFormated>
  <DomainObject.Predmet.StrankaListFormatedOIB>
    <izvorni_sadrzaj>
      <item>Anđelko Crnoja, OIB 43796618599 zastupanog po punomoćniku LJUBICA SPAJIĆ</item>
      <item>VJEROVNICI</item>
      <item>KEMOBOJA PLUS d.o.o., OIB 45295080681</item>
      <item>Opčinski sud u Šibeniku, OIB 29399232217</item>
    </izvorni_sadrzaj>
    <derivirana_varijabla naziv="DomainObject.Predmet.StrankaListFormatedOIB_1">
      <item>Anđelko Crnoja, OIB 43796618599 zastupanog po punomoćniku LJUBICA SPAJIĆ</item>
      <item>VJEROVNICI</item>
      <item>KEMOBOJA PLUS d.o.o., OIB 45295080681</item>
      <item>Opčinski sud u Šibeniku, OIB 29399232217</item>
    </derivirana_varijabla>
  </DomainObject.Predmet.StrankaListFormatedOIB>
  <DomainObject.Predmet.StrankaListFormatedWithAdress>
    <izvorni_sadrzaj>
      <item>Anđelko Crnoja, GREDICE 6, Puhovo zastupanog po punomoćniku LJUBICA SPAJIĆ</item>
      <item>VJEROVNICI</item>
      <item>KEMOBOJA PLUS d.o.o., Josipa Marohnića 1/8, 10000 Zagreb</item>
      <item>Opčinski sud u Šibeniku</item>
    </izvorni_sadrzaj>
    <derivirana_varijabla naziv="DomainObject.Predmet.StrankaListFormatedWithAdress_1">
      <item>Anđelko Crnoja, GREDICE 6, Puhovo zastupanog po punomoćniku LJUBICA SPAJIĆ</item>
      <item>VJEROVNICI</item>
      <item>KEMOBOJA PLUS d.o.o., Josipa Marohnića 1/8, 10000 Zagreb</item>
      <item>Opčinski sud u Šibeniku</item>
    </derivirana_varijabla>
  </DomainObject.Predmet.StrankaListFormatedWithAdress>
  <DomainObject.Predmet.StrankaListFormatedWithAdressOIB>
    <izvorni_sadrzaj>
      <item>Anđelko Crnoja, OIB 43796618599, GREDICE 6, Puhovo zastupanog po punomoćniku LJUBICA SPAJIĆ</item>
      <item>VJEROVNICI</item>
      <item>KEMOBOJA PLUS d.o.o., OIB 45295080681, Josipa Marohnića 1/8, 10000 Zagreb</item>
      <item>Opčinski sud u Šibeniku, OIB 29399232217</item>
    </izvorni_sadrzaj>
    <derivirana_varijabla naziv="DomainObject.Predmet.StrankaListFormatedWithAdressOIB_1">
      <item>Anđelko Crnoja, OIB 43796618599, GREDICE 6, Puhovo zastupanog po punomoćniku LJUBICA SPAJIĆ</item>
      <item>VJEROVNICI</item>
      <item>KEMOBOJA PLUS d.o.o., OIB 45295080681, Josipa Marohnića 1/8, 10000 Zagreb</item>
      <item>Opčinski sud u Šibeniku, OIB 29399232217</item>
    </derivirana_varijabla>
  </DomainObject.Predmet.StrankaListFormatedWithAdressOIB>
  <DomainObject.Predmet.StrankaListNazivFormated>
    <izvorni_sadrzaj>
      <item>Anđelko Crnoja</item>
      <item>VJEROVNICI</item>
      <item>KEMOBOJA PLUS d.o.o.</item>
      <item>Opčinski sud u Šibeniku</item>
    </izvorni_sadrzaj>
    <derivirana_varijabla naziv="DomainObject.Predmet.StrankaListNazivFormated_1">
      <item>Anđelko Crnoja</item>
      <item>VJEROVNICI</item>
      <item>KEMOBOJA PLUS d.o.o.</item>
      <item>Opčinski sud u Šibeniku</item>
    </derivirana_varijabla>
  </DomainObject.Predmet.StrankaListNazivFormated>
  <DomainObject.Predmet.StrankaListNazivFormatedOIB>
    <izvorni_sadrzaj>
      <item>Anđelko Crnoja, OIB 43796618599</item>
      <item>VJEROVNICI</item>
      <item>KEMOBOJA PLUS d.o.o., OIB 45295080681</item>
      <item>Opčinski sud u Šibeniku, OIB 29399232217</item>
    </izvorni_sadrzaj>
    <derivirana_varijabla naziv="DomainObject.Predmet.StrankaListNazivFormatedOIB_1">
      <item>Anđelko Crnoja, OIB 43796618599</item>
      <item>VJEROVNICI</item>
      <item>KEMOBOJA PLUS d.o.o., OIB 45295080681</item>
      <item>Opčinski sud u Šibeniku, OIB 29399232217</item>
    </derivirana_varijabla>
  </DomainObject.Predmet.StrankaListNazivFormatedOIB>
  <DomainObject.Predmet.ProtuStrankaListFormated>
    <izvorni_sadrzaj>
      <item>PRIČVRSNA TEHNIKA d.o.o. zastupanog po punomoćniku DENIS SARIĆ</item>
    </izvorni_sadrzaj>
    <derivirana_varijabla naziv="DomainObject.Predmet.ProtuStrankaListFormated_1">
      <item>PRIČVRSNA TEHNIKA d.o.o. zastupanog po punomoćniku DENIS SARIĆ</item>
    </derivirana_varijabla>
  </DomainObject.Predmet.ProtuStrankaListFormated>
  <DomainObject.Predmet.ProtuStrankaListFormatedOIB>
    <izvorni_sadrzaj>
      <item>PRIČVRSNA TEHNIKA d.o.o., OIB 19737826700 zastupanog po punomoćniku DENIS SARIĆ</item>
    </izvorni_sadrzaj>
    <derivirana_varijabla naziv="DomainObject.Predmet.ProtuStrankaListFormatedOIB_1">
      <item>PRIČVRSNA TEHNIKA d.o.o., OIB 19737826700 zastupanog po punomoćniku DENIS SARIĆ</item>
    </derivirana_varijabla>
  </DomainObject.Predmet.ProtuStrankaListFormatedOIB>
  <DomainObject.Predmet.ProtuStrankaListFormatedWithAdress>
    <izvorni_sadrzaj>
      <item>PRIČVRSNA TEHNIKA d.o.o., JOSIPA MAROHNIĆA 1/8, 10000 Zagreb zastupanog po punomoćniku DENIS SARIĆ</item>
    </izvorni_sadrzaj>
    <derivirana_varijabla naziv="DomainObject.Predmet.ProtuStrankaListFormatedWithAdress_1">
      <item>PRIČVRSNA TEHNIKA d.o.o., JOSIPA MAROHNIĆA 1/8, 10000 Zagreb zastupanog po punomoćniku DENIS SARIĆ</item>
    </derivirana_varijabla>
  </DomainObject.Predmet.ProtuStrankaListFormatedWithAdress>
  <DomainObject.Predmet.ProtuStrankaListFormatedWithAdressOIB>
    <izvorni_sadrzaj>
      <item>PRIČVRSNA TEHNIKA d.o.o., OIB 19737826700, JOSIPA MAROHNIĆA 1/8, 10000 Zagreb zastupanog po punomoćniku DENIS SARIĆ</item>
    </izvorni_sadrzaj>
    <derivirana_varijabla naziv="DomainObject.Predmet.ProtuStrankaListFormatedWithAdressOIB_1">
      <item>PRIČVRSNA TEHNIKA d.o.o., OIB 19737826700, JOSIPA MAROHNIĆA 1/8, 10000 Zagreb zastupanog po punomoćniku DENIS SARIĆ</item>
    </derivirana_varijabla>
  </DomainObject.Predmet.ProtuStrankaListFormatedWithAdressOIB>
  <DomainObject.Predmet.ProtuStrankaListNazivFormated>
    <izvorni_sadrzaj>
      <item>PRIČVRSNA TEHNIKA d.o.o.</item>
    </izvorni_sadrzaj>
    <derivirana_varijabla naziv="DomainObject.Predmet.ProtuStrankaListNazivFormated_1">
      <item>PRIČVRSNA TEHNIKA d.o.o.</item>
    </derivirana_varijabla>
  </DomainObject.Predmet.ProtuStrankaListNazivFormated>
  <DomainObject.Predmet.ProtuStrankaListNazivFormatedOIB>
    <izvorni_sadrzaj>
      <item>PRIČVRSNA TEHNIKA d.o.o., OIB 19737826700</item>
    </izvorni_sadrzaj>
    <derivirana_varijabla naziv="DomainObject.Predmet.ProtuStrankaListNazivFormatedOIB_1">
      <item>PRIČVRSNA TEHNIKA d.o.o., OIB 19737826700</item>
    </derivirana_varijabla>
  </DomainObject.Predmet.ProtuStrankaListNazivFormatedOIB>
  <DomainObject.Predmet.OstaliListFormated>
    <izvorni_sadrzaj>
      <item>LJUBICA SPAJIĆ punomoćnik sudionika u postupku Anđelko Crnoja</item>
      <item>DENIS SARIĆ punomoćnik sudionika u postupku PRIČVRSNA TEHNIKA d.o.o.</item>
      <item>FINANCIJSKA AGENCIJA ZAGREB</item>
      <item>CREDO BANKA d.d.</item>
      <item>HYPO ALPE-ADRIA-BANK d.d.</item>
      <item>Ministarstvo financija RH,Porezna uprava,Područni ured Zagreb</item>
      <item>odvj. DAVORKA HULJEV, stečajna upraviteljica</item>
      <item>Martin Lukin</item>
      <item>Nebojša Antolić</item>
      <item>NLB INTERFINANZ</item>
      <item>Martina Šimunović</item>
    </izvorni_sadrzaj>
    <derivirana_varijabla naziv="DomainObject.Predmet.OstaliListFormated_1">
      <item>LJUBICA SPAJIĆ punomoćnik sudionika u postupku Anđelko Crnoja</item>
      <item>DENIS SARIĆ punomoćnik sudionika u postupku PRIČVRSNA TEHNIKA d.o.o.</item>
      <item>FINANCIJSKA AGENCIJA ZAGREB</item>
      <item>CREDO BANKA d.d.</item>
      <item>HYPO ALPE-ADRIA-BANK d.d.</item>
      <item>Ministarstvo financija RH,Porezna uprava,Područni ured Zagreb</item>
      <item>odvj. DAVORKA HULJEV, stečajna upraviteljica</item>
      <item>Martin Lukin</item>
      <item>Nebojša Antolić</item>
      <item>NLB INTERFINANZ</item>
      <item>Martina Šimunović</item>
    </derivirana_varijabla>
  </DomainObject.Predmet.OstaliListFormated>
  <DomainObject.Predmet.OstaliListFormatedOIB>
    <izvorni_sadrzaj>
      <item>LJUBICA SPAJIĆ punomoćnik sudionika u postupku Anđelko Crnoja</item>
      <item>DENIS SARIĆ punomoćnik sudionika u postupku PRIČVRSNA TEHNIKA d.o.o.</item>
      <item>FINANCIJSKA AGENCIJA ZAGREB</item>
      <item>CREDO BANKA d.d., OIB 94141384086</item>
      <item>HYPO ALPE-ADRIA-BANK d.d., OIB 14036333877</item>
      <item>Ministarstvo financija RH,Porezna uprava,Područni ured Zagreb</item>
      <item>odvj. DAVORKA HULJEV, stečajna upraviteljica</item>
      <item>Martin Lukin, OIB 12398076495</item>
      <item>Nebojša Antolić, OIB 94511496457</item>
      <item>NLB INTERFINANZ, OIB 43668676136</item>
      <item>Martina Šimunović</item>
    </izvorni_sadrzaj>
    <derivirana_varijabla naziv="DomainObject.Predmet.OstaliListFormatedOIB_1">
      <item>LJUBICA SPAJIĆ punomoćnik sudionika u postupku Anđelko Crnoja</item>
      <item>DENIS SARIĆ punomoćnik sudionika u postupku PRIČVRSNA TEHNIKA d.o.o.</item>
      <item>FINANCIJSKA AGENCIJA ZAGREB</item>
      <item>CREDO BANKA d.d., OIB 94141384086</item>
      <item>HYPO ALPE-ADRIA-BANK d.d., OIB 14036333877</item>
      <item>Ministarstvo financija RH,Porezna uprava,Područni ured Zagreb</item>
      <item>odvj. DAVORKA HULJEV, stečajna upraviteljica</item>
      <item>Martin Lukin, OIB 12398076495</item>
      <item>Nebojša Antolić, OIB 94511496457</item>
      <item>NLB INTERFINANZ, OIB 43668676136</item>
      <item>Martina Šimunović</item>
    </derivirana_varijabla>
  </DomainObject.Predmet.OstaliListFormatedOIB>
  <DomainObject.Predmet.OstaliListFormatedWithAdress>
    <izvorni_sadrzaj>
      <item>LJUBICA SPAJIĆ, KAČIĆEVA 4, 10000 Zagreb punomoćnik sudionika u postupku Anđelko Crnoja</item>
      <item>DENIS SARIĆ, Čikatska 15, 10000 Zagreb punomoćnik sudionika u postupku PRIČVRSNA TEHNIKA d.o.o.</item>
      <item>FINANCIJSKA AGENCIJA ZAGREB, Ul. grada Vukova 72, 10000 Zagreb</item>
      <item>CREDO BANKA d.d., Zrinsko-Frankopanska 58, 21000 Split</item>
      <item>HYPO ALPE-ADRIA-BANK d.d., Slavonska av. 6, 10000 Zagreb</item>
      <item>Ministarstvo financija RH,Porezna uprava,Područni ured Zagreb, Av. Dubrovnik 32, 10000 Zagreb</item>
      <item>odvj. DAVORKA HULJEV, stečajna upraviteljica, Miramarska 13d, 10000 Zagreb</item>
      <item>Martin Lukin, Gračanske Dužice 8d, 10000 Zagreb</item>
      <item>Nebojša Antolić, Pavla Hatza 3, 10000 Zagreb</item>
      <item>NLB INTERFINANZ</item>
      <item>Martina Šimunović</item>
    </izvorni_sadrzaj>
    <derivirana_varijabla naziv="DomainObject.Predmet.OstaliListFormatedWithAdress_1">
      <item>LJUBICA SPAJIĆ, KAČIĆEVA 4, 10000 Zagreb punomoćnik sudionika u postupku Anđelko Crnoja</item>
      <item>DENIS SARIĆ, Čikatska 15, 10000 Zagreb punomoćnik sudionika u postupku PRIČVRSNA TEHNIKA d.o.o.</item>
      <item>FINANCIJSKA AGENCIJA ZAGREB, Ul. grada Vukova 72, 10000 Zagreb</item>
      <item>CREDO BANKA d.d., Zrinsko-Frankopanska 58, 21000 Split</item>
      <item>HYPO ALPE-ADRIA-BANK d.d., Slavonska av. 6, 10000 Zagreb</item>
      <item>Ministarstvo financija RH,Porezna uprava,Područni ured Zagreb, Av. Dubrovnik 32, 10000 Zagreb</item>
      <item>odvj. DAVORKA HULJEV, stečajna upraviteljica, Miramarska 13d, 10000 Zagreb</item>
      <item>Martin Lukin, Gračanske Dužice 8d, 10000 Zagreb</item>
      <item>Nebojša Antolić, Pavla Hatza 3, 10000 Zagreb</item>
      <item>NLB INTERFINANZ</item>
      <item>Martina Šimunović</item>
    </derivirana_varijabla>
  </DomainObject.Predmet.OstaliListFormatedWithAdress>
  <DomainObject.Predmet.OstaliListFormatedWithAdressOIB>
    <izvorni_sadrzaj>
      <item>LJUBICA SPAJIĆ, KAČIĆEVA 4, 10000 Zagreb punomoćnik sudionika u postupku Anđelko Crnoja</item>
      <item>DENIS SARIĆ, Čikatska 15, 10000 Zagreb punomoćnik sudionika u postupku PRIČVRSNA TEHNIKA d.o.o.</item>
      <item>FINANCIJSKA AGENCIJA ZAGREB, Ul. grada Vukova 72, 10000 Zagreb</item>
      <item>CREDO BANKA d.d., OIB 94141384086, Zrinsko-Frankopanska 58, 21000 Split</item>
      <item>HYPO ALPE-ADRIA-BANK d.d., OIB 14036333877, Slavonska av. 6, 10000 Zagreb</item>
      <item>Ministarstvo financija RH,Porezna uprava,Područni ured Zagreb, Av. Dubrovnik 32, 10000 Zagreb</item>
      <item>odvj. DAVORKA HULJEV, stečajna upraviteljica, Miramarska 13d, 10000 Zagreb</item>
      <item>Martin Lukin, OIB 12398076495, Gračanske Dužice 8d, 10000 Zagreb</item>
      <item>Nebojša Antolić, OIB 94511496457, Pavla Hatza 3, 10000 Zagreb</item>
      <item>NLB INTERFINANZ, OIB 43668676136</item>
      <item>Martina Šimunović</item>
    </izvorni_sadrzaj>
    <derivirana_varijabla naziv="DomainObject.Predmet.OstaliListFormatedWithAdressOIB_1">
      <item>LJUBICA SPAJIĆ, KAČIĆEVA 4, 10000 Zagreb punomoćnik sudionika u postupku Anđelko Crnoja</item>
      <item>DENIS SARIĆ, Čikatska 15, 10000 Zagreb punomoćnik sudionika u postupku PRIČVRSNA TEHNIKA d.o.o.</item>
      <item>FINANCIJSKA AGENCIJA ZAGREB, Ul. grada Vukova 72, 10000 Zagreb</item>
      <item>CREDO BANKA d.d., OIB 94141384086, Zrinsko-Frankopanska 58, 21000 Split</item>
      <item>HYPO ALPE-ADRIA-BANK d.d., OIB 14036333877, Slavonska av. 6, 10000 Zagreb</item>
      <item>Ministarstvo financija RH,Porezna uprava,Područni ured Zagreb, Av. Dubrovnik 32, 10000 Zagreb</item>
      <item>odvj. DAVORKA HULJEV, stečajna upraviteljica, Miramarska 13d, 10000 Zagreb</item>
      <item>Martin Lukin, OIB 12398076495, Gračanske Dužice 8d, 10000 Zagreb</item>
      <item>Nebojša Antolić, OIB 94511496457, Pavla Hatza 3, 10000 Zagreb</item>
      <item>NLB INTERFINANZ, OIB 43668676136</item>
      <item>Martina Šimunović</item>
    </derivirana_varijabla>
  </DomainObject.Predmet.OstaliListFormatedWithAdressOIB>
  <DomainObject.Predmet.OstaliListNazivFormated>
    <izvorni_sadrzaj>
      <item>LJUBICA SPAJIĆ</item>
      <item>DENIS SARIĆ</item>
      <item>FINANCIJSKA AGENCIJA ZAGREB</item>
      <item>CREDO BANKA d.d.</item>
      <item>HYPO ALPE-ADRIA-BANK d.d.</item>
      <item>Ministarstvo financija RH,Porezna uprava,Područni ured Zagreb</item>
      <item>odvj. DAVORKA HULJEV, stečajna upraviteljica</item>
      <item>Martin Lukin</item>
      <item>Nebojša Antolić</item>
      <item>NLB INTERFINANZ</item>
      <item>Martina Šimunović</item>
    </izvorni_sadrzaj>
    <derivirana_varijabla naziv="DomainObject.Predmet.OstaliListNazivFormated_1">
      <item>LJUBICA SPAJIĆ</item>
      <item>DENIS SARIĆ</item>
      <item>FINANCIJSKA AGENCIJA ZAGREB</item>
      <item>CREDO BANKA d.d.</item>
      <item>HYPO ALPE-ADRIA-BANK d.d.</item>
      <item>Ministarstvo financija RH,Porezna uprava,Područni ured Zagreb</item>
      <item>odvj. DAVORKA HULJEV, stečajna upraviteljica</item>
      <item>Martin Lukin</item>
      <item>Nebojša Antolić</item>
      <item>NLB INTERFINANZ</item>
      <item>Martina Šimunović</item>
    </derivirana_varijabla>
  </DomainObject.Predmet.OstaliListNazivFormated>
  <DomainObject.Predmet.OstaliListNazivFormatedOIB>
    <izvorni_sadrzaj>
      <item>LJUBICA SPAJIĆ</item>
      <item>DENIS SARIĆ</item>
      <item>FINANCIJSKA AGENCIJA ZAGREB</item>
      <item>CREDO BANKA d.d., OIB 94141384086</item>
      <item>HYPO ALPE-ADRIA-BANK d.d., OIB 14036333877</item>
      <item>Ministarstvo financija RH,Porezna uprava,Područni ured Zagreb</item>
      <item>odvj. DAVORKA HULJEV, stečajna upraviteljica</item>
      <item>Martin Lukin, OIB 12398076495</item>
      <item>Nebojša Antolić, OIB 94511496457</item>
      <item>NLB INTERFINANZ, OIB 43668676136</item>
      <item>Martina Šimunović</item>
    </izvorni_sadrzaj>
    <derivirana_varijabla naziv="DomainObject.Predmet.OstaliListNazivFormatedOIB_1">
      <item>LJUBICA SPAJIĆ</item>
      <item>DENIS SARIĆ</item>
      <item>FINANCIJSKA AGENCIJA ZAGREB</item>
      <item>CREDO BANKA d.d., OIB 94141384086</item>
      <item>HYPO ALPE-ADRIA-BANK d.d., OIB 14036333877</item>
      <item>Ministarstvo financija RH,Porezna uprava,Područni ured Zagreb</item>
      <item>odvj. DAVORKA HULJEV, stečajna upraviteljica</item>
      <item>Martin Lukin, OIB 12398076495</item>
      <item>Nebojša Antolić, OIB 94511496457</item>
      <item>NLB INTERFINANZ, OIB 43668676136</item>
      <item>Martina Šimunović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St-847/2011-132</izvorni_sadrzaj>
    <derivirana_varijabla naziv="DomainObject.PoslovniBrojDokumenta_1">St-847/2011-132</derivirana_varijabla>
  </DomainObject.PoslovniBrojDokumenta>
  <DomainObject.Predmet.StrankaIDrugi>
    <izvorni_sadrzaj>KEMOBOJA PLUS d.o.o. i dr.</izvorni_sadrzaj>
    <derivirana_varijabla naziv="DomainObject.Predmet.StrankaIDrugi_1">KEMOBOJA PLUS d.o.o. i dr.</derivirana_varijabla>
  </DomainObject.Predmet.StrankaIDrugi>
  <DomainObject.Predmet.ProtustrankaIDrugi>
    <izvorni_sadrzaj>PRIČVRSNA TEHNIKA d.o.o.</izvorni_sadrzaj>
    <derivirana_varijabla naziv="DomainObject.Predmet.ProtustrankaIDrugi_1">PRIČVRSNA TEHNIKA d.o.o.</derivirana_varijabla>
  </DomainObject.Predmet.ProtustrankaIDrugi>
  <DomainObject.Predmet.StrankaIDrugiAdressOIB>
    <izvorni_sadrzaj>KEMOBOJA PLUS d.o.o., OIB 45295080681, Josipa Marohnića 1/8, 10000 Zagreb i dr.</izvorni_sadrzaj>
    <derivirana_varijabla naziv="DomainObject.Predmet.StrankaIDrugiAdressOIB_1">KEMOBOJA PLUS d.o.o., OIB 45295080681, Josipa Marohnića 1/8, 10000 Zagreb i dr.</derivirana_varijabla>
  </DomainObject.Predmet.StrankaIDrugiAdressOIB>
  <DomainObject.Predmet.ProtustrankaIDrugiAdressOIB>
    <izvorni_sadrzaj>PRIČVRSNA TEHNIKA d.o.o., OIB 19737826700, JOSIPA MAROHNIĆA 1/8, 10000 Zagreb</izvorni_sadrzaj>
    <derivirana_varijabla naziv="DomainObject.Predmet.ProtustrankaIDrugiAdressOIB_1">PRIČVRSNA TEHNIKA d.o.o., OIB 19737826700, JOSIPA MAROHNIĆA 1/8,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2017.</izvorni_sadrzaj>
    <derivirana_varijabla naziv="DomainObject.Predmet.OdlukaRjesenje.DatumDonosenjaOdluke_1">11.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St-847/2011-132</izvorni_sadrzaj>
    <derivirana_varijabla naziv="DomainObject.Predmet.OdlukaRjesenje.Oznaka_1">St-847/2011-132</derivirana_varijabla>
  </DomainObject.Predmet.OdlukaRjesenje.Oznaka>
  <DomainObject.Predmet.SudioniciListNaziv>
    <izvorni_sadrzaj>
      <item>PRIČVRSNA TEHNIKA d.o.o.</item>
      <item>LJUBICA SPAJIĆ</item>
      <item>Anđelko Crnoja</item>
      <item>DENIS SARIĆ</item>
      <item>FINANCIJSKA AGENCIJA ZAGREB</item>
      <item>CREDO BANKA d.d.</item>
      <item>HYPO ALPE-ADRIA-BANK d.d.</item>
      <item>Ministarstvo financija RH,Porezna uprava,Područni ured Zagreb</item>
      <item>VJEROVNICI</item>
      <item>odvj. DAVORKA HULJEV, stečajna upraviteljica</item>
      <item>KEMOBOJA PLUS d.o.o.</item>
      <item>Martin Lukin</item>
      <item>Opčinski sud u Šibeniku</item>
      <item>Nebojša Antolić</item>
      <item>NLB INTERFINANZ</item>
      <item>Martina Šimunović</item>
    </izvorni_sadrzaj>
    <derivirana_varijabla naziv="DomainObject.Predmet.SudioniciListNaziv_1">
      <item>PRIČVRSNA TEHNIKA d.o.o.</item>
      <item>LJUBICA SPAJIĆ</item>
      <item>Anđelko Crnoja</item>
      <item>DENIS SARIĆ</item>
      <item>FINANCIJSKA AGENCIJA ZAGREB</item>
      <item>CREDO BANKA d.d.</item>
      <item>HYPO ALPE-ADRIA-BANK d.d.</item>
      <item>Ministarstvo financija RH,Porezna uprava,Područni ured Zagreb</item>
      <item>VJEROVNICI</item>
      <item>odvj. DAVORKA HULJEV, stečajna upraviteljica</item>
      <item>KEMOBOJA PLUS d.o.o.</item>
      <item>Martin Lukin</item>
      <item>Opčinski sud u Šibeniku</item>
      <item>Nebojša Antolić</item>
      <item>NLB INTERFINANZ</item>
      <item>Martina Šimunović</item>
    </derivirana_varijabla>
  </DomainObject.Predmet.SudioniciListNaziv>
  <DomainObject.Predmet.SudioniciListAdressOIB>
    <izvorni_sadrzaj>
      <item>PRIČVRSNA TEHNIKA d.o.o., OIB 19737826700, JOSIPA MAROHNIĆA 1/8,10000 Zagreb</item>
      <item>LJUBICA SPAJIĆ, KAČIĆEVA 4,10000 Zagreb</item>
      <item>Anđelko Crnoja, OIB 43796618599, GREDICE 6,Puhovo</item>
      <item>DENIS SARIĆ, Čikatska 15,10000 Zagreb</item>
      <item>FINANCIJSKA AGENCIJA ZAGREB, Ul. grada Vukova 72,10000 Zagreb</item>
      <item>CREDO BANKA d.d., OIB 94141384086, Zrinsko-Frankopanska 58,21000 Split</item>
      <item>HYPO ALPE-ADRIA-BANK d.d., OIB 14036333877, Slavonska av. 6,10000 Zagreb</item>
      <item>Ministarstvo financija RH,Porezna uprava,Područni ured Zagreb, Av. Dubrovnik 32,10000 Zagreb</item>
      <item>VJEROVNICI</item>
      <item>odvj. DAVORKA HULJEV, stečajna upraviteljica, Miramarska 13d,10000 Zagreb</item>
      <item>KEMOBOJA PLUS d.o.o., OIB 45295080681, Josipa Marohnića 1/8,10000 Zagreb</item>
      <item>Martin Lukin, OIB 12398076495, Gračanske Dužice 8d,10000 Zagreb</item>
      <item>Opčinski sud u Šibeniku, OIB 29399232217</item>
      <item>Nebojša Antolić, OIB 94511496457, Pavla Hatza 3,10000 Zagreb</item>
      <item>NLB INTERFINANZ, OIB 43668676136</item>
      <item>Martina Šimunović</item>
    </izvorni_sadrzaj>
    <derivirana_varijabla naziv="DomainObject.Predmet.SudioniciListAdressOIB_1">
      <item>PRIČVRSNA TEHNIKA d.o.o., OIB 19737826700, JOSIPA MAROHNIĆA 1/8,10000 Zagreb</item>
      <item>LJUBICA SPAJIĆ, KAČIĆEVA 4,10000 Zagreb</item>
      <item>Anđelko Crnoja, OIB 43796618599, GREDICE 6,Puhovo</item>
      <item>DENIS SARIĆ, Čikatska 15,10000 Zagreb</item>
      <item>FINANCIJSKA AGENCIJA ZAGREB, Ul. grada Vukova 72,10000 Zagreb</item>
      <item>CREDO BANKA d.d., OIB 94141384086, Zrinsko-Frankopanska 58,21000 Split</item>
      <item>HYPO ALPE-ADRIA-BANK d.d., OIB 14036333877, Slavonska av. 6,10000 Zagreb</item>
      <item>Ministarstvo financija RH,Porezna uprava,Područni ured Zagreb, Av. Dubrovnik 32,10000 Zagreb</item>
      <item>VJEROVNICI</item>
      <item>odvj. DAVORKA HULJEV, stečajna upraviteljica, Miramarska 13d,10000 Zagreb</item>
      <item>KEMOBOJA PLUS d.o.o., OIB 45295080681, Josipa Marohnića 1/8,10000 Zagreb</item>
      <item>Martin Lukin, OIB 12398076495, Gračanske Dužice 8d,10000 Zagreb</item>
      <item>Opčinski sud u Šibeniku, OIB 29399232217</item>
      <item>Nebojša Antolić, OIB 94511496457, Pavla Hatza 3,10000 Zagreb</item>
      <item>NLB INTERFINANZ, OIB 43668676136</item>
      <item>Martina Šimunović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19737826700</item>
      <item>, OIB null</item>
      <item>, OIB 43796618599</item>
      <item>, OIB null</item>
      <item>, OIB null</item>
      <item>, OIB 94141384086</item>
      <item>, OIB 14036333877</item>
      <item>, OIB null</item>
      <item>, OIB null</item>
      <item>, OIB null</item>
      <item>, OIB 45295080681</item>
      <item>, OIB 12398076495</item>
      <item>, OIB 29399232217</item>
      <item>, OIB 94511496457</item>
      <item>, OIB 43668676136</item>
      <item>, OIB null</item>
    </izvorni_sadrzaj>
    <derivirana_varijabla naziv="DomainObject.Predmet.SudioniciListNazivOIB_1">
      <item>, OIB 19737826700</item>
      <item>, OIB null</item>
      <item>, OIB 43796618599</item>
      <item>, OIB null</item>
      <item>, OIB null</item>
      <item>, OIB 94141384086</item>
      <item>, OIB 14036333877</item>
      <item>, OIB null</item>
      <item>, OIB null</item>
      <item>, OIB null</item>
      <item>, OIB 45295080681</item>
      <item>, OIB 12398076495</item>
      <item>, OIB 29399232217</item>
      <item>, OIB 94511496457</item>
      <item>, OIB 43668676136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715</properties:Words>
  <properties:Characters>4016</properties:Characters>
  <properties:Lines>106</properties:Lines>
  <properties:Paragraphs>34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2017-01-11T10:32:00Z</dcterms:created>
  <dc:creator>Sudsko vijeće</dc:creator>
  <cp:lastModifiedBy>Valentina Kranjčić</cp:lastModifiedBy>
  <cp:lastPrinted>2017-01-11T14:26:00Z</cp:lastPrinted>
  <dcterms:modified xmlns:xsi="http://www.w3.org/2001/XMLSchema-instance" xsi:type="dcterms:W3CDTF">2017-01-11T14:41:00Z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St-847/2011-132 / Odluka - Rješenje - zaključen stečajni postupk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