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8e44" w14:paraId="60d8e44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B57CFA">
        <w:rPr>
          <w:b/>
        </w:rPr>
        <w:t>543/2016-</w:t>
      </w:r>
      <w:r w:rsidR="009C79BA">
        <w:rPr>
          <w:b/>
        </w:rPr>
        <w:t>14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>35000 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26901" w:rsidP="00326901" w:rsidR="003509B2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Danieli Martini Maoduš, u postupku stečaja nad dužnikom  </w:t>
      </w:r>
      <w:r w:rsidR="00B57CFA">
        <w:rPr>
          <w:b/>
        </w:rPr>
        <w:t>PEPA I ZET d.o.o., Kaptol, Požeška 29, OIB: 63744610992</w:t>
      </w:r>
      <w:r>
        <w:rPr>
          <w:b/>
        </w:rPr>
        <w:t xml:space="preserve">, </w:t>
      </w:r>
      <w:r>
        <w:t>koga zastupa stečajni upravitelj</w:t>
      </w:r>
      <w:r w:rsidR="00FD72C5">
        <w:t xml:space="preserve"> </w:t>
      </w:r>
      <w:r w:rsidR="00B57CFA">
        <w:t>Jozo Pavičić iz Osijeka, 7</w:t>
      </w:r>
      <w:r>
        <w:t xml:space="preserve">. </w:t>
      </w:r>
      <w:r w:rsidR="00B57CFA">
        <w:t>veljače</w:t>
      </w:r>
      <w:r>
        <w:t xml:space="preserve"> 201</w:t>
      </w:r>
      <w:r w:rsidR="00B57CFA">
        <w:t>7</w:t>
      </w:r>
      <w:r>
        <w:t>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2A2134">
        <w:rPr>
          <w:b/>
        </w:rPr>
        <w:t>PEPA I ZET d.o.o., Kaptol, Požeška 29, OIB: 63744610992</w:t>
      </w:r>
      <w:r w:rsidR="0096572B">
        <w:t>, </w:t>
      </w:r>
      <w:r>
        <w:t xml:space="preserve">za dan:  </w:t>
      </w:r>
    </w:p>
    <w:p w:rsidRDefault="002A2134" w:rsidP="00FD72C5" w:rsidR="002A2134">
      <w:pPr>
        <w:pStyle w:val="Odlomakpopisa"/>
        <w:numPr>
          <w:ilvl w:val="0"/>
          <w:numId w:val="4"/>
        </w:numPr>
        <w:jc w:val="both"/>
      </w:pPr>
    </w:p>
    <w:p w:rsidRDefault="00950460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 w:rsidRPr="00950460">
        <w:rPr>
          <w:b/>
          <w:u w:val="single"/>
        </w:rPr>
        <w:t>2</w:t>
      </w:r>
      <w:r w:rsidR="00FD72C5">
        <w:rPr>
          <w:b/>
          <w:u w:val="single"/>
        </w:rPr>
        <w:t>3</w:t>
      </w:r>
      <w:r w:rsidR="0096572B" w:rsidRPr="00950460">
        <w:rPr>
          <w:b/>
          <w:u w:val="single"/>
        </w:rPr>
        <w:t xml:space="preserve">. </w:t>
      </w:r>
      <w:r w:rsidR="00326901">
        <w:rPr>
          <w:b/>
          <w:u w:val="single"/>
        </w:rPr>
        <w:t>veljače</w:t>
      </w:r>
      <w:r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 w:rsidR="00FD72C5">
        <w:rPr>
          <w:b/>
          <w:u w:val="single"/>
        </w:rPr>
        <w:t>1</w:t>
      </w:r>
      <w:r w:rsidR="002A2134">
        <w:rPr>
          <w:b/>
          <w:u w:val="single"/>
        </w:rPr>
        <w:t>2</w:t>
      </w:r>
      <w:r w:rsidR="00FD72C5">
        <w:rPr>
          <w:b/>
          <w:u w:val="single"/>
        </w:rPr>
        <w:t>,</w:t>
      </w:r>
      <w:r w:rsidR="002A2134">
        <w:rPr>
          <w:b/>
          <w:u w:val="single"/>
        </w:rPr>
        <w:t>3</w:t>
      </w:r>
      <w:r w:rsidR="00FD72C5">
        <w:rPr>
          <w:b/>
          <w:u w:val="single"/>
        </w:rPr>
        <w:t>0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>se poziva vjerovnik čija je tražbine utvrđena</w:t>
      </w:r>
      <w:r>
        <w:t xml:space="preserve"> i stečajni upravitelj.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F053C3" w:rsidP="00950460" w:rsidR="00F053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Odlučivanju o usvajanju izvješća stečajnog upravitelja</w:t>
      </w:r>
      <w:r w:rsidR="002A2134">
        <w:rPr>
          <w:b/>
        </w:rPr>
        <w:t>,</w:t>
      </w:r>
    </w:p>
    <w:p w:rsidRDefault="00950460" w:rsidP="00F053C3" w:rsidR="00950460">
      <w:pPr>
        <w:numPr>
          <w:ilvl w:val="0"/>
          <w:numId w:val="2"/>
        </w:numPr>
        <w:jc w:val="both"/>
        <w:rPr>
          <w:b/>
        </w:rPr>
      </w:pPr>
      <w:r w:rsidRPr="00950460">
        <w:rPr>
          <w:b/>
        </w:rPr>
        <w:t xml:space="preserve">Donošenje odluke o </w:t>
      </w:r>
      <w:r w:rsidR="002A2134">
        <w:rPr>
          <w:b/>
        </w:rPr>
        <w:t>vođenju postupka radi utuženja tražbine u odnosu na Sanju Musil te odluka hoće li se provesti knjigovodstveno vještačenja u odnosu na Sanju Musil, kako bi se utvrdio iznos duga prema stečajnom dužniku, te kako financirati troškove potrebnog vještačenja,</w:t>
      </w:r>
    </w:p>
    <w:p w:rsidRDefault="002A2134" w:rsidP="00F053C3" w:rsidR="002A2134" w:rsidRPr="00F053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Odlučivanje o prijedlogu stečajnog upravitelja da se stečajni postupak obustavi zbog nedostatka stečajne mase za pokriće troškova stečajnog postupka,</w:t>
      </w:r>
    </w:p>
    <w:p w:rsidRDefault="00EE5AC8" w:rsidP="00950460" w:rsidR="00EE5AC8" w:rsidRPr="00950460">
      <w:pPr>
        <w:numPr>
          <w:ilvl w:val="0"/>
          <w:numId w:val="2"/>
        </w:numPr>
        <w:jc w:val="both"/>
        <w:rPr>
          <w:b/>
          <w:lang w:val="en-US"/>
        </w:rPr>
      </w:pPr>
      <w:r w:rsidRPr="00950460">
        <w:rPr>
          <w:b/>
          <w:lang w:val="en-US"/>
        </w:rPr>
        <w:t>Razno</w:t>
      </w:r>
    </w:p>
    <w:p w:rsidRDefault="003509B2" w:rsidP="00027CC6" w:rsidR="003509B2">
      <w:pPr>
        <w:jc w:val="both"/>
      </w:pPr>
    </w:p>
    <w:p w:rsidRDefault="003509B2" w:rsidP="00027CC6" w:rsidR="003509B2">
      <w:pPr>
        <w:jc w:val="both"/>
        <w:rPr>
          <w:b/>
        </w:rPr>
      </w:pPr>
      <w:r>
        <w:t> </w:t>
      </w:r>
      <w:r>
        <w:tab/>
        <w:t>IV</w:t>
      </w:r>
      <w:r w:rsidR="007024B3">
        <w:t>. S</w:t>
      </w:r>
      <w:r>
        <w:t xml:space="preserve">kupština vjerovnika dana </w:t>
      </w:r>
      <w:r w:rsidR="00950460" w:rsidRPr="00950460">
        <w:rPr>
          <w:b/>
          <w:u w:val="single"/>
        </w:rPr>
        <w:t>2</w:t>
      </w:r>
      <w:r w:rsidR="00FD72C5">
        <w:rPr>
          <w:b/>
          <w:u w:val="single"/>
        </w:rPr>
        <w:t>3</w:t>
      </w:r>
      <w:r w:rsidR="00950460" w:rsidRPr="00950460">
        <w:rPr>
          <w:b/>
          <w:u w:val="single"/>
        </w:rPr>
        <w:t xml:space="preserve">. </w:t>
      </w:r>
      <w:r w:rsidR="00C42453">
        <w:rPr>
          <w:b/>
          <w:u w:val="single"/>
        </w:rPr>
        <w:t>veljače</w:t>
      </w:r>
      <w:r w:rsidR="00950460" w:rsidRPr="00950460">
        <w:rPr>
          <w:b/>
          <w:u w:val="single"/>
        </w:rPr>
        <w:t xml:space="preserve"> 201</w:t>
      </w:r>
      <w:r w:rsidR="00C42453">
        <w:rPr>
          <w:b/>
          <w:u w:val="single"/>
        </w:rPr>
        <w:t>7</w:t>
      </w:r>
      <w:r w:rsidR="00950460" w:rsidRPr="00950460">
        <w:rPr>
          <w:b/>
          <w:u w:val="single"/>
        </w:rPr>
        <w:t xml:space="preserve">. u </w:t>
      </w:r>
      <w:r w:rsidR="00FD72C5">
        <w:rPr>
          <w:b/>
          <w:u w:val="single"/>
        </w:rPr>
        <w:t>1</w:t>
      </w:r>
      <w:r w:rsidR="002A2134">
        <w:rPr>
          <w:b/>
          <w:u w:val="single"/>
        </w:rPr>
        <w:t>2</w:t>
      </w:r>
      <w:r w:rsidR="00FD72C5">
        <w:rPr>
          <w:b/>
          <w:u w:val="single"/>
        </w:rPr>
        <w:t>,</w:t>
      </w:r>
      <w:r w:rsidR="002A2134">
        <w:rPr>
          <w:b/>
          <w:u w:val="single"/>
        </w:rPr>
        <w:t>3</w:t>
      </w:r>
      <w:r w:rsidR="00FD72C5">
        <w:rPr>
          <w:b/>
          <w:u w:val="single"/>
        </w:rPr>
        <w:t>0</w:t>
      </w:r>
      <w:r w:rsidR="00950460" w:rsidRPr="00950460">
        <w:rPr>
          <w:b/>
          <w:u w:val="single"/>
        </w:rPr>
        <w:t xml:space="preserve"> sati</w:t>
      </w:r>
      <w:r w:rsidR="00950460" w:rsidRPr="00027CC6">
        <w:rPr>
          <w:b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C42453" w:rsidP="00F053C3" w:rsidR="002A2134">
      <w:pPr>
        <w:ind w:firstLine="708"/>
        <w:jc w:val="both"/>
      </w:pPr>
      <w:r w:rsidRPr="00C42453">
        <w:t xml:space="preserve">U svom izvješću od </w:t>
      </w:r>
      <w:r w:rsidR="002A2134">
        <w:t>24.1.2017</w:t>
      </w:r>
      <w:r w:rsidRPr="00C42453">
        <w:t xml:space="preserve">. stečajni upravitelj </w:t>
      </w:r>
      <w:r w:rsidR="002A2134">
        <w:t>je izvijestio da stečajni dužnik nema nekretnina niti pokretnina, a da je pokrenuo sudski postupak protiv predsjednice uprave dužnika prije otvaranja stečaja u kojem traži isplatu, a za potrebe istog postupka potrebno je financirati trošak vještačenja i pristojbi</w:t>
      </w:r>
      <w:r w:rsidR="009C79BA">
        <w:t>,</w:t>
      </w:r>
    </w:p>
    <w:p w:rsidRDefault="002A2134" w:rsidP="00F053C3" w:rsidR="002A2134">
      <w:pPr>
        <w:ind w:firstLine="708"/>
        <w:jc w:val="both"/>
      </w:pPr>
    </w:p>
    <w:p w:rsidRDefault="002A2134" w:rsidP="00F053C3" w:rsidR="002A2134">
      <w:pPr>
        <w:ind w:firstLine="708"/>
        <w:jc w:val="both"/>
      </w:pPr>
    </w:p>
    <w:p w:rsidRDefault="002A2134" w:rsidP="00F053C3" w:rsidR="002A2134">
      <w:pPr>
        <w:ind w:firstLine="708"/>
        <w:jc w:val="both"/>
      </w:pPr>
    </w:p>
    <w:p w:rsidRDefault="00F053C3" w:rsidP="00F053C3" w:rsidR="003509B2">
      <w:pPr>
        <w:ind w:firstLine="708"/>
        <w:jc w:val="both"/>
      </w:pPr>
      <w:r>
        <w:t xml:space="preserve">pa je predložio da skupština donese odluku o </w:t>
      </w:r>
      <w:r w:rsidR="009C79BA">
        <w:t xml:space="preserve">vođenju </w:t>
      </w:r>
      <w:r>
        <w:t xml:space="preserve">postupka </w:t>
      </w:r>
      <w:r w:rsidR="009C79BA">
        <w:t>i financiranju istog te da odluči o prijedlogu stečajnog upravitelja da se stečajni postupak obustavi zbog nemogućnosti namirenja troškova stečajnog postupka.</w:t>
      </w:r>
    </w:p>
    <w:p w:rsidRDefault="002A2134" w:rsidP="00F053C3" w:rsidR="002A2134" w:rsidRPr="00F053C3">
      <w:pPr>
        <w:ind w:firstLine="708"/>
        <w:jc w:val="both"/>
      </w:pPr>
    </w:p>
    <w:p w:rsidRDefault="00027CC6" w:rsidP="003509B2" w:rsidR="003509B2">
      <w:pPr>
        <w:jc w:val="center"/>
        <w:rPr>
          <w:lang w:val="en-US"/>
        </w:rPr>
      </w:pPr>
      <w:r>
        <w:t xml:space="preserve">U Slavonskom Brodu </w:t>
      </w:r>
      <w:r w:rsidR="002A2134">
        <w:t>7. veljače 2017.</w:t>
      </w:r>
    </w:p>
    <w:p w:rsidRDefault="003509B2" w:rsidP="003509B2" w:rsidR="003509B2">
      <w:pPr>
        <w:jc w:val="center"/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/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950460" w:rsidR="003509B2" w:rsidRPr="00950460">
      <w:pPr>
        <w:rPr>
          <w:sz w:val="20"/>
          <w:szCs w:val="20"/>
          <w:lang w:val="en-US"/>
        </w:rPr>
      </w:pPr>
      <w:r w:rsidRPr="00950460">
        <w:rPr>
          <w:sz w:val="20"/>
          <w:szCs w:val="20"/>
        </w:rPr>
        <w:t xml:space="preserve">Rj. </w:t>
      </w:r>
      <w:r w:rsidR="00C42453"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221AA4"/>
    <w:rsid w:val="002A2134"/>
    <w:rsid w:val="00326901"/>
    <w:rsid w:val="003509B2"/>
    <w:rsid w:val="004F49BC"/>
    <w:rsid w:val="007024B3"/>
    <w:rsid w:val="008C4A56"/>
    <w:rsid w:val="008D1EE8"/>
    <w:rsid w:val="00950460"/>
    <w:rsid w:val="0096572B"/>
    <w:rsid w:val="009C79BA"/>
    <w:rsid w:val="009F1E5C"/>
    <w:rsid w:val="00B57CFA"/>
    <w:rsid w:val="00C370EA"/>
    <w:rsid w:val="00C42453"/>
    <w:rsid w:val="00C94D56"/>
    <w:rsid w:val="00D52B24"/>
    <w:rsid w:val="00D85898"/>
    <w:rsid w:val="00EE5AC8"/>
    <w:rsid w:val="00F053C3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0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0E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0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0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0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0E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0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0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 zastupanog po punomoćniku Županijsko državno odvjetništvo Slavonski Brod</izvorni_sadrzaj>
    <derivirana_varijabla naziv="DomainObject.Predmet.StrankaFormated_1">  RH, Ministarstvo financija, Porezna uprava, Područni ured Slavonija i Baranja, Požega zastupanog po punomoćniku Županijsko državno odvjetništvo Slavonski Brod</derivirana_varijabla>
  </DomainObject.Predmet.StrankaFormated>
  <DomainObject.Predmet.StrankaFormatedOIB>
    <izvorni_sadrzaj>  RH, Ministarstvo financija, Porezna uprava, Područni ured Slavonija i Baranja, Požega, OIB 18683136487 zastupanog po punomoćniku Županijsko državno odvjetništvo Slavonski Brod</izvorni_sadrzaj>
    <derivirana_varijabla naziv="DomainObject.Predmet.StrankaFormatedOIB_1">  RH, Ministarstvo financija, Porezna uprava, Područni ured Slavonija i Baranja, Požega, OIB 18683136487 zastupanog po punomoćniku Županijsko državno odvjetništvo Slavonski Brod</derivirana_varijabla>
  </DomainObject.Predmet.StrankaFormatedOIB>
  <DomainObject.Predmet.StrankaFormatedWithAdress>
    <izvorni_sadrzaj> RH, Ministarstvo financija, Porezna uprava, Područni ured Slavonija i Baranja, Požega, Katančićeva 5/a, 10000 Zagreb zastupanog po punomoćniku Županijsko državno odvjetništvo Slavonski Brod</izvorni_sadrzaj>
    <derivirana_varijabla naziv="DomainObject.Predmet.StrankaFormatedWithAdress_1"> RH, Ministarstvo financija, Porezna uprava, Područni ured Slavonija i Baranja, Požega, Katančićeva 5/a, 10000 Zagreb zastupanog po punomoćniku Županijsko državno odvjetništvo Slavonski Brod</derivirana_varijabla>
  </DomainObject.Predmet.StrankaFormatedWithAdress>
  <DomainObject.Predmet.StrankaFormatedWithAdressOIB>
    <izvorni_sadrzaj> RH, Ministarstvo financija, Porezna uprava, Područni ured Slavonija i Baranja, Požega, OIB 18683136487, Katančićeva 5/a, 10000 Zagreb zastupanog po punomoćniku Županijsko državno odvjetništvo Slavonski Brod</izvorni_sadrzaj>
    <derivirana_varijabla naziv="DomainObject.Predmet.StrankaFormatedWithAdressOIB_1"> RH, Ministarstvo financija, Porezna uprava, Područni ured Slavonija i Baranja, Požega, OIB 18683136487, Katančićeva 5/a, 10000 Zagreb zastupanog po punomoćniku Županijsko državno odvjetništvo Slavonski Brod</derivirana_varijabla>
  </DomainObject.Predmet.StrankaFormatedWithAdressOIB>
  <DomainObject.Predmet.StrankaWithAdress>
    <izvorni_sadrzaj>RH, Ministarstvo financija, Porezna uprava, Područni ured Slavonija i Baranja, Požega Katančićeva 5/a,10000 Zagreb</izvorni_sadrzaj>
    <derivirana_varijabla naziv="DomainObject.Predmet.StrankaWithAdress_1">RH, Ministarstvo financija, Porezna uprava, Područni ured Slavonija i Baranja, Požega Katančićeva 5/a,10000 Zagreb</derivirana_varijabla>
  </DomainObject.Predmet.StrankaWithAdress>
  <DomainObject.Predmet.StrankaWithAdressOIB>
    <izvorni_sadrzaj>RH, Ministarstvo financija, Porezna uprava, Područni ured Slavonija i Baranja, Požega, OIB 18683136487, Katančićeva 5/a,10000 Zagreb</izvorni_sadrzaj>
    <derivirana_varijabla naziv="DomainObject.Predmet.StrankaWithAdressOIB_1">RH, Ministarstvo financija, Porezna uprava, Područni ured Slavonija i Baranja, Požega, OIB 18683136487, Katančićeva 5/a,10000 Zagreb</derivirana_varijabla>
  </DomainObject.Predmet.StrankaWithAdressOIB>
  <DomainObject.Predmet.StrankaNazivFormated>
    <izvorni_sadrzaj>RH, Ministarstvo financija, Porezna uprava, Područni ured Slavonija i Baranja, Požega</izvorni_sadrzaj>
    <derivirana_varijabla naziv="DomainObject.Predmet.StrankaNazivFormated_1">RH, Ministarstvo financija, Porezna uprava, Područni ured Slavonija i Baranja, Požega</derivirana_varijabla>
  </DomainObject.Predmet.StrankaNazivFormated>
  <DomainObject.Predmet.StrankaNazivFormatedOIB>
    <izvorni_sadrzaj>RH, Ministarstvo financija, Porezna uprava, Područni ured Slavonija i Baranja, Požega, OIB 18683136487</izvorni_sadrzaj>
    <derivirana_varijabla naziv="DomainObject.Predmet.StrankaNazivFormatedOIB_1">RH, Ministarstvo financija, Porezna uprava, Područni ured Slavonija i Baranja,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 zastupanog po punomoćniku Županijsko državno odvjetništvo Slavonski Brod</item>
    </izvorni_sadrzaj>
    <derivirana_varijabla naziv="DomainObject.Predmet.StrankaListFormated_1">
      <item>RH, Ministarstvo financija, Porezna uprava, Područni ured Slavonija i Baranja, Požega zastupanog po punomoćniku Županijsko državno odvjetništvo Slavonski Brod</item>
    </derivirana_varijabla>
  </DomainObject.Predmet.StrankaListFormated>
  <DomainObject.Predmet.StrankaListFormatedOIB>
    <izvorni_sadrzaj>
      <item>RH, Ministarstvo financija, Porezna uprava, Područni ured Slavonija i Baranja, Požega, OIB 18683136487 zastupanog po punomoćniku Županijsko državno odvjetništvo Slavonski Brod</item>
    </izvorni_sadrzaj>
    <derivirana_varijabla naziv="DomainObject.Predmet.StrankaListFormatedOIB_1">
      <item>RH, Ministarstvo financija, Porezna uprava, Područni ured Slavonija i Baranja, Požega, OIB 18683136487 zastupanog po punomoćniku Županijsko državno odvjetništvo Slavonski Brod</item>
    </derivirana_varijabla>
  </DomainObject.Predmet.StrankaListFormatedOIB>
  <DomainObject.Predmet.StrankaListFormatedWithAdress>
    <izvorni_sadrzaj>
      <item>RH, Ministarstvo financija, Porezna uprava, Područni ured Slavonija i Baranja, Požega, Katančićeva 5/a, 10000 Zagreb zastupanog po punomoćniku Županijsko državno odvjetništvo Slavonski Brod</item>
    </izvorni_sadrzaj>
    <derivirana_varijabla naziv="DomainObject.Predmet.StrankaListFormatedWithAdress_1">
      <item>RH, Ministarstvo financija, Porezna uprava, Područni ured Slavonija i Baranja, 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Katančićeva 5/a, 10000 Zagreb zastupanog po punomoćniku Županijsko državno odvjetništvo Slavonski Brod</item>
    </izvorni_sadrzaj>
    <derivirana_varijabla naziv="DomainObject.Predmet.StrankaListFormatedWithAdressOIB_1">
      <item>RH, Ministarstvo financija, Porezna uprava, Područni ured Slavonija i Baranja, Požega, OIB 18683136487,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RH, Ministarstvo financija, Porezna uprava, Područni ured Slavonija i Baranja, Požega</item>
    </izvorni_sadrzaj>
    <derivirana_varijabla naziv="DomainObject.Predmet.StrankaListNazivFormated_1">
      <item>RH, Ministarstvo financija, Porezna uprava, Područni ured Slavonija i Baranja, Požega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</izvorni_sadrzaj>
    <derivirana_varijabla naziv="DomainObject.Predmet.StrankaListNazivFormatedOIB_1">
      <item>RH, Ministarstvo financija, Porezna uprava, Područni ured Slavonija i Baranja, Požega, OIB 18683136487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 punomoćnik sudionika u postupku RH, Ministarstvo financija, Porezna uprava, Područni ured Slavonija i Baranja, Požega</item>
    </izvorni_sadrzaj>
    <derivirana_varijabla naziv="DomainObject.Predmet.OstaliListFormated_1">
      <item>Županijsko državno odvjetništvo Slavonski Brod punomoćnik sudionika u postupku RH, Ministarstvo financija, Porezna uprava, Područni ured Slavonija i Baranja, Požega</item>
    </derivirana_varijabla>
  </DomainObject.Predmet.OstaliListFormated>
  <DomainObject.Predmet.OstaliListFormatedOIB>
    <izvorni_sadrzaj>
      <item>Županijsko državno odvjetništvo Slavonski Brod punomoćnik sudionika u postupku RH, Ministarstvo financija, Porezna uprava, Područni ured Slavonija i Baranja, Požega</item>
    </izvorni_sadrzaj>
    <derivirana_varijabla naziv="DomainObject.Predmet.OstaliListFormatedOIB_1">
      <item>Županijsko državno odvjetništvo Slavonski Brod punomoćnik sudionika u postupku RH, Ministarstvo financija, Porezna uprava, Područni ured Slavonija i Baranja, Požega</item>
    </derivirana_varijabla>
  </DomainObject.Predmet.OstaliListFormatedOIB>
  <DomainObject.Predmet.OstaliListFormatedWithAdress>
    <izvorni_sadrzaj>
      <item>Županijsko državno odvjetništvo Slavonski Brod, Starčevićeva, 35000 Slavonski Brod punomoćnik sudionika u postupku RH, Ministarstvo financija, Porezna uprava, Područni ured Slavonija i Baranja, Požega</item>
    </izvorni_sadrzaj>
    <derivirana_varijabla naziv="DomainObject.Predmet.OstaliListFormatedWithAdress_1">
      <item>Županijsko državno odvjetništvo Slavonski Brod, Starčevićeva, 35000 Slavonski Brod punomoćnik sudionika u postupku RH, Ministarstvo financija, Porezna uprava, Područni ured Slavonija i Baranja, Požega</item>
    </derivirana_varijabla>
  </DomainObject.Predmet.OstaliListFormatedWithAdress>
  <DomainObject.Predmet.OstaliListFormatedWithAdressOIB>
    <izvorni_sadrzaj>
      <item>Županijsko državno odvjetništvo Slavonski Brod, Starčevićeva, 35000 Slavonski Brod punomoćnik sudionika u postupku RH, Ministarstvo financija, Porezna uprava, Područni ured Slavonija i Baranja, Požega</item>
    </izvorni_sadrzaj>
    <derivirana_varijabla naziv="DomainObject.Predmet.OstaliListFormatedWithAdressOIB_1">
      <item>Županijsko državno odvjetništvo Slavonski Brod, Starčevićeva, 35000 Slavonski Brod punomoćnik sudionika u postupku RH, Ministarstvo financija, Porezna uprava, Područni ured Slavonija i Baranja, Požega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</izvorni_sadrzaj>
    <derivirana_varijabla naziv="DomainObject.Predmet.StrankaIDrugi_1">RH, Ministarstvo financija, Porezna uprava, Područni ured Slavonija i Baranja, Požega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Katančićeva 5/a, 10000 Zagreb</izvorni_sadrzaj>
    <derivirana_varijabla naziv="DomainObject.Predmet.StrankaIDrugiAdressOIB_1">RH, Ministarstvo financija, Porezna uprava, Područni ured Slavonija i Baranja, Požega, OIB 18683136487, Katančićeva 5/a, 10000 Zagreb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PEPA I ZET, d. o. o. za proizvodnju, trgovinu, usluge i uvoz-izvoz</item>
      <item>RH, Ministarstvo financija, Porezna uprava, Područni ured Slavonija i Baranja, Požega</item>
      <item>Županijsko državno odvjetništvo Slavonski Brod</item>
    </izvorni_sadrzaj>
    <derivirana_varijabla naziv="DomainObject.Predmet.SudioniciListNaziv_1">
      <item>PEPA I ZET, d. o. o. za proizvodnju, trgovinu, usluge i uvoz-izvoz</item>
      <item>RH, Ministarstvo financija, Porezna uprava, Područni ured Slavonija i Baranja, Požega</item>
      <item>Županijsko državno odvjetništvo Slavonski Brod</item>
    </derivirana_varijabla>
  </DomainObject.Predmet.SudioniciListNaziv>
  <DomainObject.Predmet.SudioniciListAdressOIB>
    <izvorni_sadrzaj>
      <item>PEPA I ZET, d. o. o. za proizvodnju, trgovinu, usluge i uvoz-izvoz, OIB 63744610992, Požeška 29,34334 Kaptol</item>
      <item>RH, Ministarstvo financija, Porezna uprava, Područni ured Slavonija i Baranja, Požega, OIB 18683136487, Katančićeva 5/a,10000 Zagreb</item>
      <item>Županijsko državno odvjetništvo Slavonski Brod, Starčevićeva,35000 Slavonski Brod</item>
    </izvorni_sadrzaj>
    <derivirana_varijabla naziv="DomainObject.Predmet.SudioniciListAdressOIB_1">
      <item>PEPA I ZET, d. o. o. za proizvodnju, trgovinu, usluge i uvoz-izvoz, OIB 63744610992, Požeška 29,34334 Kaptol</item>
      <item>RH, Ministarstvo financija, Porezna uprava, Područni ured Slavonija i Baranja, Požega, OIB 18683136487, Katančićeva 5/a,10000 Zagreb</item>
      <item>Županijsko državno odvjetništvo Slavonski Brod, Starčevićeva,35000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63744610992</item>
      <item>, OIB 18683136487</item>
      <item>, OIB null</item>
    </izvorni_sadrzaj>
    <derivirana_varijabla naziv="DomainObject.Predmet.SudioniciListNazivOIB_1">
      <item>, OIB 63744610992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1766</properties:Characters>
  <properties:Lines>66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2016-07-01T08:05:00Z</dcterms:created>
  <dc:creator>rweinberger</dc:creator>
  <cp:lastModifiedBy>wsadmin</cp:lastModifiedBy>
  <cp:lastPrinted>2016-07-01T08:01:00Z</cp:lastPrinted>
  <dcterms:modified xmlns:xsi="http://www.w3.org/2001/XMLSchema-instance" xsi:type="dcterms:W3CDTF">2017-02-07T12:08:00Z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