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C87532" w:rsidR="00313048" w:rsidRPr="00C8753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87532" w:rsidP="002C5ED0" w:rsidR="00C87532">
            <w:pPr>
              <w:jc w:val="center"/>
              <w:rPr>
                <w:sz w:val="24"/>
              </w:rPr>
            </w:pP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14:textId="6cc9dc5" w14:paraId="6cc9dc5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093B39">
        <w:t>471</w:t>
      </w:r>
    </w:p>
    <w:p w:rsidRDefault="00313048" w:rsidP="00313048" w:rsidR="00313048">
      <w:pPr>
        <w:rPr>
          <w:spacing w:val="100"/>
        </w:rPr>
      </w:pPr>
    </w:p>
    <w:p w:rsidRDefault="00C87532" w:rsidP="00831005" w:rsidR="00C87532">
      <w:pPr>
        <w:jc w:val="center"/>
        <w:rPr>
          <w:spacing w:val="100"/>
        </w:rPr>
      </w:pPr>
    </w:p>
    <w:p w:rsidRDefault="0073798A" w:rsidP="00831005" w:rsid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313048" w:rsidP="00313048" w:rsidR="00313048">
      <w:pPr>
        <w:pStyle w:val="Naslov1"/>
        <w:jc w:val="left"/>
        <w:rPr>
          <w:b w:val="false"/>
          <w:spacing w:val="100"/>
        </w:rPr>
      </w:pPr>
    </w:p>
    <w:p w:rsidRDefault="00AA388B" w:rsidP="00313048" w:rsidR="00313048" w:rsidRPr="00313048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>Trgovački sud u Splitu, po su</w:t>
      </w:r>
      <w:r w:rsidR="00831005">
        <w:t xml:space="preserve">cu ovog suda Katarini Mikulić, </w:t>
      </w:r>
      <w:r>
        <w:t xml:space="preserve">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B62A70">
        <w:t>28</w:t>
      </w:r>
      <w:r w:rsidR="00D43A8A">
        <w:t xml:space="preserve">. </w:t>
      </w:r>
      <w:r w:rsidR="00093B39">
        <w:t>prosinca</w:t>
      </w:r>
      <w:r>
        <w:t xml:space="preserve"> 2018.</w:t>
      </w:r>
    </w:p>
    <w:p w:rsidRDefault="00AA388B" w:rsidP="00831005" w:rsidR="0078691D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831005" w:rsidP="00831005" w:rsidR="00831005" w:rsidRPr="00831005">
      <w:pPr>
        <w:jc w:val="center"/>
        <w:rPr>
          <w:spacing w:val="100"/>
        </w:rPr>
      </w:pPr>
    </w:p>
    <w:p w:rsidRDefault="00D43A8A" w:rsidP="00093B39" w:rsidR="00313048">
      <w:pPr>
        <w:pStyle w:val="Uvuenotijeloteksta"/>
        <w:ind w:firstLine="708" w:left="0"/>
      </w:pPr>
      <w:r>
        <w:t xml:space="preserve">Nalaže se Financijskoj agenciji vraćanje novčanih sredstava uplaćenih s osnova jamčevine (identifikator predmeta prodaje </w:t>
      </w:r>
      <w:r w:rsidR="00093B39">
        <w:t>2078</w:t>
      </w:r>
      <w:r>
        <w:t xml:space="preserve">, identifikator nadmetanja: </w:t>
      </w:r>
      <w:r w:rsidR="00093B39">
        <w:t>6629</w:t>
      </w:r>
      <w:r>
        <w:t xml:space="preserve">) </w:t>
      </w:r>
      <w:r w:rsidR="00366092">
        <w:t xml:space="preserve">svim </w:t>
      </w:r>
      <w:r w:rsidR="00ED4E10">
        <w:t>p</w:t>
      </w:r>
      <w:r>
        <w:t>onuditelj</w:t>
      </w:r>
      <w:r w:rsidR="00366092">
        <w:t>ima</w:t>
      </w:r>
      <w:r w:rsidR="00EC3BAD">
        <w:t xml:space="preserve"> navedenim u stupcu 4 (ime i prezime/naziv, adresa, OIB uplatitelja jamčevine) tablic</w:t>
      </w:r>
      <w:r w:rsidR="00313048">
        <w:t>e</w:t>
      </w:r>
      <w:r w:rsidR="00EC3BAD">
        <w:t xml:space="preserve"> Podaci o uplatiteljima jamčevine na IBAN-ove ponuditelja na koji je potrebno izvršiti povrat uplaćene jamčevine navedenim u stupcu 3 tablice Podaci o uplatiteljima u čijem ime su se prijavili korisnici certifikata u servis e-dražba</w:t>
      </w:r>
      <w:r w:rsidR="00366092">
        <w:t xml:space="preserve"> izuzevši</w:t>
      </w:r>
      <w:r w:rsidR="00093B39">
        <w:t xml:space="preserve"> Željka Maleša, Split, Vukovarska 183B, OIB:10157455137, Kristine Maleš, Split, Vukovarska 183, OIB: 35893211423, Viktora Bubića, Gašpini 27, Solin, OIB:50016932942, Dušanke Bubić, Gašpini 27, Solin, OIB: 01811311129, koji u ostavljenom roku nisu uplatili jamčevinu i RILIA d.o.o., Gašpini 27, Solin, OIB: 19638323651 </w:t>
      </w:r>
      <w:r w:rsidR="00366092">
        <w:t xml:space="preserve">kojemu je predmetna nekretnina dosuđena. </w:t>
      </w:r>
    </w:p>
    <w:p w:rsidRDefault="00313048" w:rsidP="00313048" w:rsidR="00313048"/>
    <w:p w:rsidRDefault="00313048" w:rsidP="00DE29C6" w:rsidR="00313048">
      <w:pPr>
        <w:jc w:val="center"/>
      </w:pPr>
    </w:p>
    <w:p w:rsidRDefault="0078691D" w:rsidP="00C87532" w:rsidR="00C87532">
      <w:pPr>
        <w:jc w:val="center"/>
      </w:pPr>
      <w:r w:rsidRPr="00AA388B">
        <w:t>Obrazloženje</w:t>
      </w:r>
    </w:p>
    <w:p w:rsidRDefault="00313048" w:rsidP="00DE29C6" w:rsidR="00313048" w:rsidRPr="00C17FBE">
      <w:pPr>
        <w:jc w:val="center"/>
      </w:pPr>
    </w:p>
    <w:p w:rsidRDefault="00313048" w:rsidP="00313048" w:rsidR="00DE29C6">
      <w:pPr>
        <w:ind w:firstLine="708"/>
        <w:jc w:val="both"/>
      </w:pPr>
      <w:r>
        <w:t>Rješenjem ovog suda od 25. srpnja 2016. određena je prodaja imovine u ovom stečajnom postupku.</w:t>
      </w:r>
    </w:p>
    <w:p w:rsidRDefault="00313048" w:rsidP="00313048" w:rsidR="00313048">
      <w:pPr>
        <w:jc w:val="both"/>
      </w:pPr>
    </w:p>
    <w:p w:rsidRDefault="00313048" w:rsidP="002B7C68" w:rsidR="00313048">
      <w:pPr>
        <w:ind w:firstLine="709"/>
        <w:jc w:val="both"/>
      </w:pPr>
      <w:r>
        <w:t>Zaključkom od 16. ožujka</w:t>
      </w:r>
      <w:r w:rsidRPr="00AA388B">
        <w:t xml:space="preserve"> 2017. </w:t>
      </w:r>
      <w:r>
        <w:t xml:space="preserve">određena je prodaja </w:t>
      </w:r>
      <w:r w:rsidRPr="00AA388B">
        <w:t xml:space="preserve">u stečajnom postupku </w:t>
      </w:r>
      <w:r>
        <w:t xml:space="preserve">imovine stečajnog dužnika </w:t>
      </w:r>
      <w:r w:rsidRPr="00AA388B">
        <w:rPr>
          <w:rFonts w:eastAsia="Calibri"/>
        </w:rPr>
        <w:t>elektroničkom javnom dražbom</w:t>
      </w:r>
      <w:r>
        <w:rPr>
          <w:rFonts w:eastAsia="Calibri"/>
        </w:rPr>
        <w:t>.</w:t>
      </w:r>
    </w:p>
    <w:p w:rsidRDefault="00313048" w:rsidP="002B7C68" w:rsidR="00313048">
      <w:pPr>
        <w:ind w:firstLine="709"/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093B39">
        <w:t>6629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</w:t>
      </w:r>
      <w:r w:rsidR="00831005">
        <w:t>7</w:t>
      </w:r>
      <w:r>
        <w:t>-</w:t>
      </w:r>
      <w:r w:rsidR="00535F71">
        <w:t>0</w:t>
      </w:r>
      <w:r w:rsidR="00831005">
        <w:t>1</w:t>
      </w:r>
      <w:r>
        <w:t>-18-</w:t>
      </w:r>
      <w:r w:rsidR="00093B39">
        <w:t>245</w:t>
      </w:r>
      <w:r w:rsidR="00C87532">
        <w:t xml:space="preserve"> </w:t>
      </w:r>
      <w:r>
        <w:t xml:space="preserve">od </w:t>
      </w:r>
      <w:r w:rsidR="00831005">
        <w:t>4. travnja</w:t>
      </w:r>
      <w:r w:rsidR="00535F71">
        <w:t xml:space="preserve"> 2018</w:t>
      </w:r>
      <w:r w:rsidR="002B7C68">
        <w:t xml:space="preserve">., a </w:t>
      </w:r>
      <w:r w:rsidR="00831005">
        <w:t xml:space="preserve">u kojem izvještaju su navedeni ponuditelji koji su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  <w:r w:rsidR="00831005">
        <w:t xml:space="preserve">. </w:t>
      </w:r>
    </w:p>
    <w:p w:rsidRDefault="00DE29C6" w:rsidP="00DE29C6" w:rsidR="00DE29C6">
      <w:pPr>
        <w:ind w:firstLine="709"/>
        <w:jc w:val="both"/>
      </w:pPr>
    </w:p>
    <w:p w:rsidRDefault="00093B39" w:rsidP="00DE29C6" w:rsidR="00DE29C6">
      <w:pPr>
        <w:ind w:firstLine="709"/>
        <w:jc w:val="both"/>
      </w:pPr>
      <w:r>
        <w:t>R</w:t>
      </w:r>
      <w:r w:rsidR="00DE29C6">
        <w:t>ješenjem o dosudi poslovni broj 4.St-</w:t>
      </w:r>
      <w:r w:rsidR="002B7C68">
        <w:t>198/2012</w:t>
      </w:r>
      <w:r w:rsidR="00831005">
        <w:t>-</w:t>
      </w:r>
      <w:r>
        <w:t>470</w:t>
      </w:r>
      <w:r w:rsidR="00DE29C6">
        <w:t xml:space="preserve"> od </w:t>
      </w:r>
      <w:r>
        <w:t>24. prosinca</w:t>
      </w:r>
      <w:r w:rsidR="00DE29C6">
        <w:t xml:space="preserve"> 2018. predmet</w:t>
      </w:r>
      <w:r w:rsidR="00C87532">
        <w:t>n</w:t>
      </w:r>
      <w:r>
        <w:t>a nekretnina dosuđena je društvu RILIA d.o.o., Gašpini 27, Solin, OIB: 19638323651.</w:t>
      </w:r>
    </w:p>
    <w:p w:rsidRDefault="002B7C68" w:rsidP="00831005" w:rsidR="002B7C68">
      <w:pPr>
        <w:jc w:val="both"/>
      </w:pPr>
    </w:p>
    <w:p w:rsidRDefault="00DE29C6" w:rsidP="00DE29C6" w:rsidR="00DE29C6">
      <w:pPr>
        <w:ind w:firstLine="709"/>
        <w:jc w:val="both"/>
      </w:pPr>
      <w:r>
        <w:t xml:space="preserve">Slijedom navedenog, a sukladno odredbama članka 99. stavak 4. i članka 132. stavak 4. i 5. Ovršnog zakona ("Narodne novine" broj 112/12, 25/13, 93/14, 55/16 i 73/17, dalje OZ) </w:t>
      </w:r>
      <w:r>
        <w:lastRenderedPageBreak/>
        <w:t xml:space="preserve">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B62A70">
        <w:t>28</w:t>
      </w:r>
      <w:r w:rsidR="00093B39">
        <w:t>. prosinca</w:t>
      </w:r>
      <w:r>
        <w:t xml:space="preserve"> 2018. </w:t>
      </w:r>
    </w:p>
    <w:tbl>
      <w:tblPr>
        <w:tblStyle w:val="Reetkatablice"/>
        <w:tblW w:type="dxa" w:w="4333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3"/>
      </w:tblGrid>
      <w:tr w:rsidTr="006160D0" w:rsidR="00E70898">
        <w:trPr>
          <w:trHeight w:val="642"/>
        </w:trPr>
        <w:tc>
          <w:tcPr>
            <w:tcW w:type="dxa" w:w="4333"/>
          </w:tcPr>
          <w:p w:rsidRDefault="00313048" w:rsidP="002C5ED0" w:rsidR="00313048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6160D0" w:rsidR="00E70898">
        <w:trPr>
          <w:trHeight w:val="227"/>
        </w:trPr>
        <w:tc>
          <w:tcPr>
            <w:tcW w:type="dxa" w:w="4333"/>
          </w:tcPr>
          <w:p w:rsidRDefault="00E70898" w:rsidP="002C5ED0" w:rsidR="006160D0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Katarina Mikulić</w:t>
            </w:r>
            <w:r w:rsidR="006160D0">
              <w:rPr>
                <w:bCs/>
                <w:sz w:val="24"/>
              </w:rPr>
              <w:t>,v.r.</w:t>
            </w:r>
          </w:p>
          <w:p w:rsidRDefault="006160D0" w:rsidP="0071700F" w:rsidR="006160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6160D0" w:rsidP="006160D0" w:rsidR="006160D0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 xml:space="preserve"> </w:t>
            </w:r>
          </w:p>
        </w:tc>
      </w:tr>
    </w:tbl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831005" w:rsidP="00BC1A3D" w:rsidR="00831005">
      <w:pPr>
        <w:jc w:val="both"/>
      </w:pPr>
    </w:p>
    <w:p w:rsidRDefault="00DE29C6" w:rsidP="006160D0" w:rsidR="00DE29C6" w:rsidRPr="00AA388B">
      <w:pPr>
        <w:ind w:left="142"/>
        <w:jc w:val="both"/>
      </w:pPr>
    </w:p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160D0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093B39">
      <w:t>471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93B39"/>
    <w:rsid w:val="000B4D96"/>
    <w:rsid w:val="000F4B74"/>
    <w:rsid w:val="00155A2C"/>
    <w:rsid w:val="0016060F"/>
    <w:rsid w:val="00227487"/>
    <w:rsid w:val="002B7C68"/>
    <w:rsid w:val="002F4E69"/>
    <w:rsid w:val="002F59BD"/>
    <w:rsid w:val="00313048"/>
    <w:rsid w:val="00366092"/>
    <w:rsid w:val="00366EA6"/>
    <w:rsid w:val="003C2F22"/>
    <w:rsid w:val="00417EA6"/>
    <w:rsid w:val="00463F0B"/>
    <w:rsid w:val="00506137"/>
    <w:rsid w:val="00535F71"/>
    <w:rsid w:val="00587545"/>
    <w:rsid w:val="005F5208"/>
    <w:rsid w:val="006160D0"/>
    <w:rsid w:val="006A546D"/>
    <w:rsid w:val="006E3677"/>
    <w:rsid w:val="007134B3"/>
    <w:rsid w:val="0071519E"/>
    <w:rsid w:val="0073798A"/>
    <w:rsid w:val="00777469"/>
    <w:rsid w:val="0078691D"/>
    <w:rsid w:val="007B3A70"/>
    <w:rsid w:val="007F7A84"/>
    <w:rsid w:val="00814EDB"/>
    <w:rsid w:val="00815142"/>
    <w:rsid w:val="00831005"/>
    <w:rsid w:val="00853B3E"/>
    <w:rsid w:val="0088580B"/>
    <w:rsid w:val="008A4E98"/>
    <w:rsid w:val="008B0BB9"/>
    <w:rsid w:val="008C5564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A388B"/>
    <w:rsid w:val="00AC362A"/>
    <w:rsid w:val="00AE6B44"/>
    <w:rsid w:val="00AE7517"/>
    <w:rsid w:val="00AF12C6"/>
    <w:rsid w:val="00B001A2"/>
    <w:rsid w:val="00B069BC"/>
    <w:rsid w:val="00B2578E"/>
    <w:rsid w:val="00B62A70"/>
    <w:rsid w:val="00B7506F"/>
    <w:rsid w:val="00BC1A3D"/>
    <w:rsid w:val="00BC1F0C"/>
    <w:rsid w:val="00BD4AF9"/>
    <w:rsid w:val="00BF0340"/>
    <w:rsid w:val="00C10B34"/>
    <w:rsid w:val="00C87532"/>
    <w:rsid w:val="00C91B99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8355E"/>
    <w:rsid w:val="00E90F1A"/>
    <w:rsid w:val="00EB1C2B"/>
    <w:rsid w:val="00EB6A52"/>
    <w:rsid w:val="00EC3BAD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6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0D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0D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0D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6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0D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0D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0D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St-198/2012-469</izvorni_sadrzaj>
    <derivirana_varijabla naziv="DomainObject.PredzadnjaOdlukaIzPredmeta.Oznaka_1">St-198/2012-469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0BB67-A6C0-439C-80C8-66831E639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2091</properties:Characters>
  <properties:Lines>61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2018-12-21T14:10:00Z</dcterms:created>
  <dc:creator>Katarina Mikulić</dc:creator>
  <cp:lastModifiedBy>Katarina Mikulić</cp:lastModifiedBy>
  <cp:lastPrinted>2018-12-28T09:37:00Z</cp:lastPrinted>
  <dcterms:modified xmlns:xsi="http://www.w3.org/2001/XMLSchema-instance" xsi:type="dcterms:W3CDTF">2018-12-28T09:37:00Z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 (IN 6629).docx)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