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42d5" w14:paraId="c5042d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0089E">
        <w:rPr>
          <w:rFonts w:hAnsi="Times New Roman" w:ascii="Times New Roman"/>
          <w:b/>
          <w:bCs/>
          <w:sz w:val="24"/>
          <w:szCs w:val="24"/>
        </w:rPr>
        <w:t>3073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81092D">
        <w:rPr>
          <w:rFonts w:hAnsi="Times New Roman" w:ascii="Times New Roman"/>
        </w:rPr>
        <w:t>307</w:t>
      </w:r>
      <w:r w:rsidR="00B0089E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0089E" w:rsidRPr="00B0089E">
        <w:rPr>
          <w:rFonts w:hAnsi="Times New Roman" w:ascii="Times New Roman"/>
        </w:rPr>
        <w:t>PURPUR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0089E">
        <w:rPr>
          <w:rFonts w:hAnsi="Times New Roman" w:ascii="Times New Roman"/>
        </w:rPr>
        <w:t>Jastrebarskog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B0089E" w:rsidRPr="00B0089E">
        <w:rPr>
          <w:rFonts w:hAnsi="Times New Roman" w:ascii="Times New Roman"/>
        </w:rPr>
        <w:t>33728956558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07645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6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6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6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6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6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6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6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6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3073</izvorni_sadrzaj>
    <derivirana_varijabla naziv="DomainObject.Predmet.Broj_1">3073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St-3073/2016</izvorni_sadrzaj>
    <derivirana_varijabla naziv="DomainObject.Predmet.OznakaBroj_1">St-3073/2016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PURPUR d.o.o.</izvorni_sadrzaj>
    <derivirana_varijabla naziv="DomainObject.Predmet.ProtustrankaFormated_1">  PURPUR d.o.o.</derivirana_varijabla>
  </DomainObject.Predmet.ProtustrankaFormated>
  <DomainObject.Predmet.ProtustrankaFormatedOIB>
    <izvorni_sadrzaj>  PURPUR d.o.o., OIB 33728956558</izvorni_sadrzaj>
    <derivirana_varijabla naziv="DomainObject.Predmet.ProtustrankaFormatedOIB_1">  PURPUR d.o.o., OIB 33728956558</derivirana_varijabla>
  </DomainObject.Predmet.ProtustrankaFormatedOIB>
  <DomainObject.Predmet.ProtustrankaFormatedWithAdress>
    <izvorni_sadrzaj> PURPUR d.o.o., Zrinski-Frankopanska 19, 10450 Jastrebarsko</izvorni_sadrzaj>
    <derivirana_varijabla naziv="DomainObject.Predmet.ProtustrankaFormatedWithAdress_1"> PURPUR d.o.o., Zrinski-Frankopanska 19, 10450 Jastrebarsko</derivirana_varijabla>
  </DomainObject.Predmet.ProtustrankaFormatedWithAdress>
  <DomainObject.Predmet.ProtustrankaFormatedWithAdressOIB>
    <izvorni_sadrzaj> PURPUR d.o.o., OIB 33728956558, Zrinski-Frankopanska 19, 10450 Jastrebarsko</izvorni_sadrzaj>
    <derivirana_varijabla naziv="DomainObject.Predmet.ProtustrankaFormatedWithAdressOIB_1"> PURPUR d.o.o., OIB 33728956558, Zrinski-Frankopanska 19, 10450 Jastrebarsko</derivirana_varijabla>
  </DomainObject.Predmet.ProtustrankaFormatedWithAdressOIB>
  <DomainObject.Predmet.ProtustrankaWithAdress>
    <izvorni_sadrzaj>PURPUR d.o.o. Zrinski-Frankopanska 19, 10450 Jastrebarsko</izvorni_sadrzaj>
    <derivirana_varijabla naziv="DomainObject.Predmet.ProtustrankaWithAdress_1">PURPUR d.o.o. Zrinski-Frankopanska 19, 10450 Jastrebarsko</derivirana_varijabla>
  </DomainObject.Predmet.ProtustrankaWithAdress>
  <DomainObject.Predmet.ProtustrankaWithAdressOIB>
    <izvorni_sadrzaj>PURPUR d.o.o., OIB 33728956558, Zrinski-Frankopanska 19, 10450 Jastrebarsko</izvorni_sadrzaj>
    <derivirana_varijabla naziv="DomainObject.Predmet.ProtustrankaWithAdressOIB_1">PURPUR d.o.o., OIB 33728956558, Zrinski-Frankopanska 19, 10450 Jastrebarsko</derivirana_varijabla>
  </DomainObject.Predmet.ProtustrankaWithAdressOIB>
  <DomainObject.Predmet.ProtustrankaNazivFormated>
    <izvorni_sadrzaj>PURPUR d.o.o.</izvorni_sadrzaj>
    <derivirana_varijabla naziv="DomainObject.Predmet.ProtustrankaNazivFormated_1">PURPUR d.o.o.</derivirana_varijabla>
  </DomainObject.Predmet.ProtustrankaNazivFormated>
  <DomainObject.Predmet.ProtustrankaNazivFormatedOIB>
    <izvorni_sadrzaj>PURPUR d.o.o., OIB 33728956558</izvorni_sadrzaj>
    <derivirana_varijabla naziv="DomainObject.Predmet.ProtustrankaNazivFormatedOIB_1">PURPUR d.o.o., OIB 33728956558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PURPUR d.o.o.</item>
    </izvorni_sadrzaj>
    <derivirana_varijabla naziv="DomainObject.Predmet.ProtuStrankaListFormated_1">
      <item>PURPUR d.o.o.</item>
    </derivirana_varijabla>
  </DomainObject.Predmet.ProtuStrankaListFormated>
  <DomainObject.Predmet.ProtuStrankaListFormatedOIB>
    <izvorni_sadrzaj>
      <item>PURPUR d.o.o., OIB 33728956558</item>
    </izvorni_sadrzaj>
    <derivirana_varijabla naziv="DomainObject.Predmet.ProtuStrankaListFormatedOIB_1">
      <item>PURPUR d.o.o., OIB 33728956558</item>
    </derivirana_varijabla>
  </DomainObject.Predmet.ProtuStrankaListFormatedOIB>
  <DomainObject.Predmet.ProtuStrankaListFormatedWithAdress>
    <izvorni_sadrzaj>
      <item>PURPUR d.o.o., Zrinski-Frankopanska 19, 10450 Jastrebarsko</item>
    </izvorni_sadrzaj>
    <derivirana_varijabla naziv="DomainObject.Predmet.ProtuStrankaListFormatedWithAdress_1">
      <item>PURPUR d.o.o., Zrinski-Frankopanska 19, 10450 Jastrebarsko</item>
    </derivirana_varijabla>
  </DomainObject.Predmet.ProtuStrankaListFormatedWithAdress>
  <DomainObject.Predmet.ProtuStrankaListFormatedWithAdressOIB>
    <izvorni_sadrzaj>
      <item>PURPUR d.o.o., OIB 33728956558, Zrinski-Frankopanska 19, 10450 Jastrebarsko</item>
    </izvorni_sadrzaj>
    <derivirana_varijabla naziv="DomainObject.Predmet.ProtuStrankaListFormatedWithAdressOIB_1">
      <item>PURPUR d.o.o., OIB 33728956558, Zrinski-Frankopanska 19, 10450 Jastrebarsko</item>
    </derivirana_varijabla>
  </DomainObject.Predmet.ProtuStrankaListFormatedWithAdressOIB>
  <DomainObject.Predmet.ProtuStrankaListNazivFormated>
    <izvorni_sadrzaj>
      <item>PURPUR d.o.o.</item>
    </izvorni_sadrzaj>
    <derivirana_varijabla naziv="DomainObject.Predmet.ProtuStrankaListNazivFormated_1">
      <item>PURPUR d.o.o.</item>
    </derivirana_varijabla>
  </DomainObject.Predmet.ProtuStrankaListNazivFormated>
  <DomainObject.Predmet.ProtuStrankaListNazivFormatedOIB>
    <izvorni_sadrzaj>
      <item>PURPUR d.o.o., OIB 33728956558</item>
    </izvorni_sadrzaj>
    <derivirana_varijabla naziv="DomainObject.Predmet.ProtuStrankaListNazivFormatedOIB_1">
      <item>PURPUR d.o.o., OIB 33728956558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PURPUR d.o.o.</izvorni_sadrzaj>
    <derivirana_varijabla naziv="DomainObject.Predmet.ProtustrankaIDrugi_1">PURPUR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PURPUR d.o.o., OIB 33728956558, Zrinski-Frankopanska 19, 10450 Jastrebarsko</izvorni_sadrzaj>
    <derivirana_varijabla naziv="DomainObject.Predmet.ProtustrankaIDrugiAdressOIB_1">PURPUR d.o.o., OIB 33728956558, Zrinski-Frankopanska 19,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PURPUR d.o.o.</item>
    </izvorni_sadrzaj>
    <derivirana_varijabla naziv="DomainObject.Predmet.SudioniciListNaziv_1">
      <item>FINA Regionalni centar Zagreb</item>
      <item>PURPUR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PURPUR d.o.o., OIB 33728956558, Zrinski-Frankopanska 19,10450 Jastrebarsko</item>
    </izvorni_sadrzaj>
    <derivirana_varijabla naziv="DomainObject.Predmet.SudioniciListAdressOIB_1">
      <item>FINA Regionalni centar Zagreb, OIB 85821130368, Trg svibanjskih žrtava 1995. br. 1,10000 Zagreb</item>
      <item>PURPUR d.o.o., OIB 33728956558, Zrinski-Frankopanska 19,10450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33728956558</item>
    </izvorni_sadrzaj>
    <derivirana_varijabla naziv="DomainObject.Predmet.SudioniciListNazivOIB_1">
      <item>, OIB 85821130368</item>
      <item>, OIB 33728956558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771</properties:Characters>
  <properties:Lines>47</properties:Lines>
  <properties:Paragraphs>21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2016-06-08T08:49:00Z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