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a78e" w14:paraId="188a78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93A9B">
        <w:t>3684/16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010C4D" w:rsidP="00060133" w:rsidR="008327B4" w:rsidRPr="00B74CF9">
      <w:r>
        <w:t xml:space="preserve">       Stalna služba u Karlovcu</w:t>
      </w:r>
    </w:p>
    <w:p w:rsidRDefault="00D21534" w:rsidP="00060133" w:rsidR="00D21534" w:rsidRPr="00B74CF9">
      <w:r w:rsidRPr="00B74CF9">
        <w:t xml:space="preserve">Karlovac, </w:t>
      </w:r>
      <w:r w:rsidR="00010C4D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010C4D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93A9B">
        <w:t>ŽEŽELJ GRADNJA d.o.o., Zagreb, 7. Retkovec 30, OIB: 43276560822</w:t>
      </w:r>
      <w:r w:rsidR="00010C4D">
        <w:t xml:space="preserve">, </w:t>
      </w:r>
      <w:r w:rsidR="00C93A9B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93A9B">
        <w:t>ŽEŽELJ GRADNJA d.o.o., Zagreb, 7. Retkovec 30, OIB: 43276560822</w:t>
      </w:r>
      <w:r w:rsidR="00410421">
        <w:t xml:space="preserve">. </w:t>
      </w:r>
      <w:r w:rsidRPr="00AF1EFD">
        <w:t xml:space="preserve">Stečajni postupak je otvoren dana </w:t>
      </w:r>
      <w:r w:rsidR="00C93A9B">
        <w:t>5. siječnja 2018</w:t>
      </w:r>
      <w:r w:rsidR="00410421">
        <w:t>.</w:t>
      </w:r>
      <w:r w:rsidRPr="00AF1EFD">
        <w:t xml:space="preserve"> u </w:t>
      </w:r>
      <w:r w:rsidR="00C93A9B">
        <w:t>14,15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93A9B">
        <w:t>Nevenka Koroman, Zagreb, Gjure Szaba 4, OIB: 29918517997.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93A9B">
        <w:t>ŽEŽELJ GRADNJA d.o.o., Zagreb, 7. Retkovec 30, OIB: 43276560822, sa danom 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27CA8">
        <w:t xml:space="preserve"> </w:t>
      </w:r>
      <w:r w:rsidR="00C93A9B">
        <w:t>ŽEŽELJ GRADNJA d.o.o., Zagreb, 7. Retkovec 30, OIB: 43276560822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C93A9B">
        <w:t>ŽEŽELJ GRADNJA d.o.o., Zagreb, 7. Retkovec 30, OIB: 43276560822</w:t>
      </w:r>
      <w:r w:rsidR="00010C4D">
        <w:t xml:space="preserve">, </w:t>
      </w:r>
      <w:r w:rsidR="00631A90">
        <w:t xml:space="preserve">dana </w:t>
      </w:r>
      <w:r w:rsidR="00C93A9B">
        <w:t>30. listopada 2015.</w:t>
      </w:r>
      <w:r w:rsidR="00F6264F">
        <w:t xml:space="preserve">, povodom kojeg je sud oglasom od </w:t>
      </w:r>
      <w:r w:rsidR="00C93A9B">
        <w:t>5. siječnja 2016</w:t>
      </w:r>
      <w:r w:rsidR="00F6264F">
        <w:t xml:space="preserve">. pozvao vjerovnike na predlaganje otvaranja stečajnog postupka, te je vjerovnik Republika Hrvatska, Ministarstvo </w:t>
      </w:r>
      <w:r w:rsidR="00F6264F">
        <w:lastRenderedPageBreak/>
        <w:t xml:space="preserve">financija, Porezna uprava, Područni ured Zagreb, </w:t>
      </w:r>
      <w:r w:rsidR="00C93A9B">
        <w:t>19. veljače</w:t>
      </w:r>
      <w:r w:rsidR="00F6264F">
        <w:t xml:space="preserve"> 2016. podnio prijedlog za otvaranje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Slijedom navedenog </w:t>
      </w:r>
      <w:r w:rsidR="00C93A9B">
        <w:t>ovosudnim rješenjem</w:t>
      </w:r>
      <w:r w:rsidR="00010C4D">
        <w:t xml:space="preserve"> poslovni broj</w:t>
      </w:r>
      <w:r>
        <w:t xml:space="preserve"> St-</w:t>
      </w:r>
      <w:r w:rsidR="00C93A9B">
        <w:t>3798/15 od 3. ožujka 2016</w:t>
      </w:r>
      <w:r>
        <w:t>. 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C93A9B">
        <w:t>3684/16</w:t>
      </w:r>
      <w:r w:rsidR="00010C4D">
        <w:t xml:space="preserve"> od </w:t>
      </w:r>
      <w:r w:rsidR="00C93A9B">
        <w:t>29. prosinca 2016</w:t>
      </w:r>
      <w:r>
        <w:t xml:space="preserve">. pokrenut je prethodni postupak te je rješenjem od </w:t>
      </w:r>
      <w:r w:rsidR="00C93A9B">
        <w:t>4. svibnja 2017</w:t>
      </w:r>
      <w:r>
        <w:t xml:space="preserve">. imenovan privremeni stečajni upravitelj </w:t>
      </w:r>
      <w:r w:rsidR="00C93A9B">
        <w:t>Nevenka Koroman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Prema izvješću privremenog stečajnog upravitelja proizlazi da </w:t>
      </w:r>
      <w:r w:rsidR="00C93A9B">
        <w:t>dužnik nema imovine koaj bi bila dostatna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93A9B">
        <w:t>ŽEŽELJ GRADNJA d.o.o., Zagreb, 7. Retkovec 30, OIB: 43276560822,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C93A9B" w:rsidP="00F6264F" w:rsidR="00C93A9B">
      <w:pPr>
        <w:ind w:firstLine="708"/>
        <w:jc w:val="both"/>
      </w:pPr>
      <w:r>
        <w:t>Iz informacijskog sustava zemljišnih knjiga proizlazi da dužnik nema u vlasništvu nekretnine (list 37 spisa).</w:t>
      </w:r>
    </w:p>
    <w:p w:rsidRDefault="00C93A9B" w:rsidP="00F6264F" w:rsidR="00C93A9B">
      <w:pPr>
        <w:ind w:firstLine="708"/>
        <w:jc w:val="both"/>
      </w:pPr>
    </w:p>
    <w:p w:rsidRDefault="00C93A9B" w:rsidP="00F6264F" w:rsidR="00F6264F">
      <w:pPr>
        <w:ind w:firstLine="708"/>
        <w:jc w:val="both"/>
      </w:pPr>
      <w:r>
        <w:t>Iz zahtjeva za provedbu skraćenog stečajnog postupka proizlazi da dužnik na dan 1. rujna 2015. ima u Očevidniku redoslijeda osnova za plaćanje evidentirane neizvršene osnove za plaćanje u neprekinutom razdoblju od 1066 dana u ukupnom iznosu od 56.607,00 kn.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93A9B">
        <w:t>3684/16</w:t>
      </w:r>
      <w:r>
        <w:t xml:space="preserve"> od </w:t>
      </w:r>
      <w:r w:rsidR="00C93A9B">
        <w:t xml:space="preserve">9. studenog </w:t>
      </w:r>
      <w:r w:rsidR="00382CAE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93A9B">
        <w:t>40.000,00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93A9B">
        <w:t>9. studenog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C0D75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93A9B">
        <w:t>5. siječnja 2018</w:t>
      </w:r>
      <w:r w:rsidR="00410421">
        <w:t>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141" w:rsidR="00EF7141">
      <w:r>
        <w:separator/>
      </w:r>
    </w:p>
  </w:endnote>
  <w:endnote w:id="0" w:type="continuationSeparator">
    <w:p w:rsidRDefault="00EF7141" w:rsidR="00EF7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141" w:rsidR="00EF7141">
      <w:r>
        <w:separator/>
      </w:r>
    </w:p>
  </w:footnote>
  <w:footnote w:id="0" w:type="continuationSeparator">
    <w:p w:rsidRDefault="00EF7141" w:rsidR="00EF7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E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93A9B">
      <w:t>3684/16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C4D"/>
    <w:rsid w:val="0004613B"/>
    <w:rsid w:val="00050EF7"/>
    <w:rsid w:val="00060133"/>
    <w:rsid w:val="000611A8"/>
    <w:rsid w:val="000D3E8D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82CAE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50D94"/>
    <w:rsid w:val="00C5720C"/>
    <w:rsid w:val="00C66DFF"/>
    <w:rsid w:val="00C74029"/>
    <w:rsid w:val="00C74824"/>
    <w:rsid w:val="00C92655"/>
    <w:rsid w:val="00C93A9B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7CA8"/>
    <w:rsid w:val="00E57778"/>
    <w:rsid w:val="00E6510E"/>
    <w:rsid w:val="00E75AC8"/>
    <w:rsid w:val="00E84785"/>
    <w:rsid w:val="00EE61A0"/>
    <w:rsid w:val="00EF7141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3684</izvorni_sadrzaj>
    <derivirana_varijabla naziv="DomainObject.Predmet.Broj_1">3684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St-3684/2016</izvorni_sadrzaj>
    <derivirana_varijabla naziv="DomainObject.Predmet.OznakaBroj_1">St-3684/2016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ŽEŽELJ GRADNJA d.o.o. za graditeljstvo zastupanog po punomoćniku Nenad Žeželj</izvorni_sadrzaj>
    <derivirana_varijabla naziv="DomainObject.Predmet.ProtustrankaFormated_1">  ŽEŽELJ GRADNJA d.o.o. za graditeljstvo zastupanog po punomoćniku Nenad Žeželj</derivirana_varijabla>
  </DomainObject.Predmet.ProtustrankaFormated>
  <DomainObject.Predmet.ProtustrankaFormatedOIB>
    <izvorni_sadrzaj>  ŽEŽELJ GRADNJA d.o.o. za graditeljstvo, OIB 43276560822 zastupanog po punomoćniku Nenad Žeželj</izvorni_sadrzaj>
    <derivirana_varijabla naziv="DomainObject.Predmet.ProtustrankaFormatedOIB_1">  ŽEŽELJ GRADNJA d.o.o. za graditeljstvo, OIB 43276560822 zastupanog po punomoćniku Nenad Žeželj</derivirana_varijabla>
  </DomainObject.Predmet.ProtustrankaFormatedOIB>
  <DomainObject.Predmet.ProtustrankaFormatedWithAdress>
    <izvorni_sadrzaj> ŽEŽELJ GRADNJA d.o.o. za graditeljstvo, 7. Retkovec 30, 10000 Zagreb zastupanog po punomoćniku Nenad Žeželj</izvorni_sadrzaj>
    <derivirana_varijabla naziv="DomainObject.Predmet.ProtustrankaFormatedWithAdress_1"> ŽEŽELJ GRADNJA d.o.o. za graditeljstvo, 7. Retkovec 30, 10000 Zagreb zastupanog po punomoćniku Nenad Žeželj</derivirana_varijabla>
  </DomainObject.Predmet.ProtustrankaFormatedWithAdress>
  <DomainObject.Predmet.ProtustrankaFormatedWithAdressOIB>
    <izvorni_sadrzaj> ŽEŽELJ GRADNJA d.o.o. za graditeljstvo, OIB 43276560822, 7. Retkovec 30, 10000 Zagreb zastupanog po punomoćniku Nenad Žeželj</izvorni_sadrzaj>
    <derivirana_varijabla naziv="DomainObject.Predmet.ProtustrankaFormatedWithAdressOIB_1"> ŽEŽELJ GRADNJA d.o.o. za graditeljstvo, OIB 43276560822, 7. Retkovec 30, 10000 Zagreb zastupanog po punomoćniku Nenad Žeželj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Nenad Žeželj; vjerovnici</izvorni_sadrzaj>
    <derivirana_varijabla naziv="DomainObject.Predmet.StrankaFormated_1">  FINA Regionalni centar Zagreb; Republika Hrvatska, Ministarstvo financija, Porezna uprava zastupanog po punomoćniku ŽUPANIJSKO DRŽAVNO ODVJETNIŠTVO U ZAGREBU, GUO; Nenad Žeželj; vjerovnici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Nenad Žeželj, OIB 67523064487; vjerovnici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Nenad Žeželj, OIB 67523064487; vjerovnici</derivirana_varijabla>
  </DomainObject.Predmet.StrankaFormatedOIB>
  <DomainObject.Predmet.StrankaFormatedWithAdress>
    <izvorni_sadrzaj> FINA Regionalni centar Zagreb, Trg svibanjskih žrtava 1995 br. 1, 10000 Zagreb; Republika Hrvatska, Ministarstvo financija, Porezna uprava zastupanog po punomoćniku ŽUPANIJSKO DRŽAVNO ODVJETNIŠTVO U ZAGREBU, GUO; Nenad Žeželj, VII .Retkovec 30, 10000 Zagreb; vjerovnici</izvorni_sadrzaj>
    <derivirana_varijabla naziv="DomainObject.Predmet.StrankaFormatedWithAdress_1"> FINA Regionalni centar Zagreb, Trg svibanjskih žrtava 1995 br. 1, 10000 Zagreb; Republika Hrvatska, Ministarstvo financija, Porezna uprava zastupanog po punomoćniku ŽUPANIJSKO DRŽAVNO ODVJETNIŠTVO U ZAGREBU, GUO; Nenad Žeželj, VII .Retkovec 30, 10000 Zagreb; vjerovnici</derivirana_varijabla>
  </DomainObject.Predmet.StrankaFormatedWithAdress>
  <DomainObject.Predmet.StrankaFormatedWithAdressOIB>
    <izvorni_sadrzaj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Zagreb; vjerovnici</izvorni_sadrzaj>
    <derivirana_varijabla naziv="DomainObject.Predmet.StrankaFormatedWithAdressOIB_1"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Zagreb; vjerovnici</derivirana_varijabla>
  </DomainObject.Predmet.StrankaFormatedWithAdressOIB>
  <DomainObject.Predmet.StrankaWithAdress>
    <izvorni_sadrzaj>FINA Regionalni centar Zagreb Trg svibanjskih žrtava 1995 br. 1,10000 Zagreb,Republika Hrvatska, Ministarstvo financija, Porezna uprava ,Nenad Žeželj VII .Retkovec 30,10000 Zagreb,vjerovnici </izvorni_sadrzaj>
    <derivirana_varijabla naziv="DomainObject.Predmet.StrankaWithAdress_1">FINA Regionalni centar Zagreb Trg svibanjskih žrtava 1995 br. 1,10000 Zagreb,Republika Hrvatska, Ministarstvo financija, Porezna uprava ,Nenad Žeželj VII .Retkovec 30,10000 Zagreb,vjerovnici </derivirana_varijabla>
  </DomainObject.Predmet.StrankaWithAdress>
  <DomainObject.Predmet.StrankaWithAdressOIB>
    <izvorni_sadrzaj>FINA Regionalni centar Zagreb, OIB 85821130368, Trg svibanjskih žrtava 1995 br. 1,10000 Zagreb,Republika Hrvatska, Ministarstvo financija, Porezna uprava, OIB 18683136487,Nenad Žeželj, OIB 67523064487, VII .Retkovec 30,10000 Zagreb,vjerovnici</izvorni_sadrzaj>
    <derivirana_varijabla naziv="DomainObject.Predmet.StrankaWithAdressOIB_1">FINA Regionalni centar Zagreb, OIB 85821130368, Trg svibanjskih žrtava 1995 br. 1,10000 Zagreb,Republika Hrvatska, Ministarstvo financija, Porezna uprava, OIB 18683136487,Nenad Žeželj, OIB 67523064487, VII .Retkovec 30,10000 Zagreb,vjerovnici</derivirana_varijabla>
  </DomainObject.Predmet.StrankaWithAdressOIB>
  <DomainObject.Predmet.StrankaNazivFormated>
    <izvorni_sadrzaj>FINA Regionalni centar Zagreb,Republika Hrvatska, Ministarstvo financija, Porezna uprava,Nenad Žeželj,vjerovnici</izvorni_sadrzaj>
    <derivirana_varijabla naziv="DomainObject.Predmet.StrankaNazivFormated_1">FINA Regionalni centar Zagreb,Republika Hrvatska, Ministarstvo financija, Porezna uprava,Nenad Žeželj,vjerovnici</derivirana_varijabla>
  </DomainObject.Predmet.StrankaNazivFormated>
  <DomainObject.Predmet.StrankaNazivFormatedOIB>
    <izvorni_sadrzaj>FINA Regionalni centar Zagreb, OIB 85821130368,Republika Hrvatska, Ministarstvo financija, Porezna uprava, OIB 18683136487,Nenad Žeželj, OIB 67523064487,vjerovnici</izvorni_sadrzaj>
    <derivirana_varijabla naziv="DomainObject.Predmet.StrankaNazivFormatedOIB_1">FINA Regionalni centar Zagreb, OIB 85821130368,Republika Hrvatska, Ministarstvo financija, Porezna uprava, OIB 18683136487,Nenad Žeželj, OIB 67523064487,vjerovnici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Nenad Žeželj</item>
      <item>vjerovnici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Nenad Žeželj</item>
      <item>vjerovnici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  <item>vjerovnici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  <item>vjerovnici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  <item>vjerovnici</item>
    </izvorni_sadrzaj>
    <derivirana_varijabla naziv="DomainObject.Predmet.StrankaListFormatedWithAdress_1"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  <item>vjerovnici</item>
    </izvorni_sadrzaj>
    <derivirana_varijabla naziv="DomainObject.Predmet.StrankaListFormatedWithAdressOIB_1"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  <item>vjerovnici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Nenad Žeželj</item>
      <item>vjerovnici</item>
    </izvorni_sadrzaj>
    <derivirana_varijabla naziv="DomainObject.Predmet.StrankaListNazivFormated_1">
      <item>FINA Regionalni centar Zagreb</item>
      <item>Republika Hrvatska, Ministarstvo financija, Porezna uprava</item>
      <item>Nenad Žeželj</item>
      <item>vjerovnici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Nenad Žeželj, OIB 67523064487</item>
      <item>vjerovnici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Nenad Žeželj, OIB 67523064487</item>
      <item>vjerovnici</item>
    </derivirana_varijabla>
  </DomainObject.Predmet.StrankaListNazivFormatedOIB>
  <DomainObject.Predmet.ProtuStrankaListFormated>
    <izvorni_sadrzaj>
      <item>ŽEŽELJ GRADNJA d.o.o. za graditeljstvo zastupanog po punomoćniku Nenad Žeželj</item>
    </izvorni_sadrzaj>
    <derivirana_varijabla naziv="DomainObject.Predmet.ProtuStrankaListFormated_1">
      <item>ŽEŽELJ GRADNJA d.o.o. za graditeljstvo zastupanog po punomoćniku Nenad Žeželj</item>
    </derivirana_varijabla>
  </DomainObject.Predmet.ProtuStrankaListFormated>
  <DomainObject.Predmet.ProtuStrankaListFormatedOIB>
    <izvorni_sadrzaj>
      <item>ŽEŽELJ GRADNJA d.o.o. za graditeljstvo, OIB 43276560822 zastupanog po punomoćniku Nenad Žeželj</item>
    </izvorni_sadrzaj>
    <derivirana_varijabla naziv="DomainObject.Predmet.ProtuStrankaListFormatedOIB_1">
      <item>ŽEŽELJ GRADNJA d.o.o. za graditeljstvo, OIB 43276560822 zastupanog po punomoćniku Nenad Žeželj</item>
    </derivirana_varijabla>
  </DomainObject.Predmet.ProtuStrankaListFormatedOIB>
  <DomainObject.Predmet.ProtuStrankaListFormatedWithAdress>
    <izvorni_sadrzaj>
      <item>ŽEŽELJ GRADNJA d.o.o. za graditeljstvo, 7. Retkovec 30, 10000 Zagreb zastupanog po punomoćniku Nenad Žeželj</item>
    </izvorni_sadrzaj>
    <derivirana_varijabla naziv="DomainObject.Predmet.ProtuStrankaListFormatedWithAdress_1">
      <item>ŽEŽELJ GRADNJA d.o.o. za graditeljstvo, 7. Retkovec 30, 10000 Zagreb zastupanog po punomoćniku Nenad Žeželj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 zastupanog po punomoćniku Nenad Žeželj</item>
    </izvorni_sadrzaj>
    <derivirana_varijabla naziv="DomainObject.Predmet.ProtuStrankaListFormatedWithAdressOIB_1">
      <item>ŽEŽELJ GRADNJA d.o.o. za graditeljstvo, OIB 43276560822, 7. Retkovec 30, 10000 Zagreb zastupanog po punomoćniku Nenad Žeželj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izvorni_sadrzaj>
    <derivirana_varijabla naziv="DomainObject.Predmet.OstaliListFormated_1"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derivirana_varijabla>
  </DomainObject.Predmet.OstaliListFormated>
  <DomainObject.Predmet.OstaliListFormatedOIB>
    <izvorni_sadrzaj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izvorni_sadrzaj>
    <derivirana_varijabla naziv="DomainObject.Predmet.OstaliListFormatedOIB_1"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derivirana_varijabla>
  </DomainObject.Predmet.OstaliListFormatedOIB>
  <DomainObject.Predmet.OstaliListFormatedWithAdress>
    <izvorni_sadrzaj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izvorni_sadrzaj>
    <derivirana_varijabla naziv="DomainObject.Predmet.OstaliListFormatedWithAdress_1"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derivirana_varijabla>
  </DomainObject.Predmet.OstaliListFormatedWithAdress>
  <DomainObject.Predmet.OstaliListFormatedWithAdressOIB>
    <izvorni_sadrzaj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izvorni_sadrzaj>
    <derivirana_varijabla naziv="DomainObject.Predmet.OstaliListFormatedWithAdressOIB_1"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derivirana_varijabla>
  </DomainObject.Predmet.OstaliListFormatedWithAdressOIB>
  <DomainObject.Predmet.OstaliListNazivFormated>
    <izvorni_sadrzaj>
      <item>Nenad Žeželj</item>
      <item>ŽUPANIJSKO DRŽAVNO ODVJETNIŠTVO U ZAGREBU, GUO</item>
      <item>Nevenka Koroman</item>
    </izvorni_sadrzaj>
    <derivirana_varijabla naziv="DomainObject.Predmet.OstaliListNazivFormated_1">
      <item>Nenad Žeželj</item>
      <item>ŽUPANIJSKO DRŽAVNO ODVJETNIŠTVO U ZAGREBU, GUO</item>
      <item>Nevenka Koroman</item>
    </derivirana_varijabla>
  </DomainObject.Predmet.OstaliListNazivFormated>
  <DomainObject.Predmet.OstaliListNazivFormatedOIB>
    <izvorni_sadrzaj>
      <item>Nenad Žeželj, OIB 67523064487</item>
      <item>ŽUPANIJSKO DRŽAVNO ODVJETNIŠTVO U ZAGREBU, GUO, OIB 16488001145</item>
      <item>Nevenka Koroman, OIB 29918517997</item>
    </izvorni_sadrzaj>
    <derivirana_varijabla naziv="DomainObject.Predmet.OstaliListNazivFormatedOIB_1">
      <item>Nenad Žeželj, OIB 67523064487</item>
      <item>ŽUPANIJSKO DRŽAVNO ODVJETNIŠTVO U ZAGREBU, GUO, OIB 16488001145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  <item>Nevenka Koroman</item>
      <item>vjerovnici</item>
    </izvorni_sadrzaj>
    <derivirana_varijabla naziv="DomainObject.Predmet.SudioniciListNaziv_1"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  <item>Nevenka Koroman</item>
      <item>vjerovnici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  <item>Nevenka Koroman, OIB 29918517997, Gjure Szaba 4,10000 Zagreb</item>
      <item>vjerovnici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  <item>Nevenka Koroman, OIB 29918517997, Gjure Szaba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43276560822</item>
      <item>, OIB 85821130368</item>
      <item>, OIB 67523064487</item>
      <item>, OIB 18683136487</item>
      <item>, OIB 16488001145</item>
      <item>, OIB 67523064487</item>
      <item>, OIB 29918517997</item>
      <item>, OIB null</item>
    </izvorni_sadrzaj>
    <derivirana_varijabla naziv="DomainObject.Predmet.SudioniciListNazivOIB_1">
      <item>, OIB 43276560822</item>
      <item>, OIB 85821130368</item>
      <item>, OIB 67523064487</item>
      <item>, OIB 18683136487</item>
      <item>, OIB 16488001145</item>
      <item>, OIB 67523064487</item>
      <item>, OIB 29918517997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671</properties:Words>
  <properties:Characters>3642</properties:Characters>
  <properties:Lines>106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2018-01-05T12:56:00Z</dcterms:created>
  <dc:creator>Korisnik</dc:creator>
  <cp:lastModifiedBy>Draženka Prpić</cp:lastModifiedBy>
  <cp:lastPrinted>2018-01-05T12:58:00Z</cp:lastPrinted>
  <dcterms:modified xmlns:xsi="http://www.w3.org/2001/XMLSchema-instance" xsi:type="dcterms:W3CDTF">2018-01-05T12:58:00Z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