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7948" w14:paraId="744794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982DDC">
        <w:rPr>
          <w:rFonts w:hAnsi="Times New Roman" w:ascii="Times New Roman"/>
          <w:szCs w:val="24"/>
        </w:rPr>
        <w:t>3102</w:t>
      </w:r>
      <w:proofErr w:type="spellEnd"/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 za pokretanjem  skraćenog stečajnog postupka nad dužnikom </w:t>
      </w:r>
      <w:r w:rsidR="00982DDC">
        <w:rPr>
          <w:rFonts w:hAnsi="Times New Roman" w:ascii="Times New Roman"/>
          <w:szCs w:val="24"/>
        </w:rPr>
        <w:t xml:space="preserve">HACIENDA d.o.o., Zagreb (Grad Zagreb), Medvedgradska </w:t>
      </w:r>
      <w:proofErr w:type="spellStart"/>
      <w:r w:rsidR="00982DDC">
        <w:rPr>
          <w:rFonts w:hAnsi="Times New Roman" w:ascii="Times New Roman"/>
          <w:szCs w:val="24"/>
        </w:rPr>
        <w:t>56</w:t>
      </w:r>
      <w:proofErr w:type="spellEnd"/>
      <w:r w:rsidR="00982DDC">
        <w:rPr>
          <w:rFonts w:hAnsi="Times New Roman" w:ascii="Times New Roman"/>
          <w:szCs w:val="24"/>
        </w:rPr>
        <w:t xml:space="preserve">, OIB: </w:t>
      </w:r>
      <w:proofErr w:type="spellStart"/>
      <w:r w:rsidR="00982DDC">
        <w:rPr>
          <w:rFonts w:hAnsi="Times New Roman" w:ascii="Times New Roman"/>
          <w:szCs w:val="24"/>
        </w:rPr>
        <w:t>68827655591</w:t>
      </w:r>
      <w:proofErr w:type="spellEnd"/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7D5DF2">
        <w:rPr>
          <w:rFonts w:hAnsi="Times New Roman" w:ascii="Times New Roman"/>
          <w:szCs w:val="24"/>
        </w:rPr>
        <w:t>6. svibnja</w:t>
      </w:r>
      <w:r w:rsidR="000560B4">
        <w:rPr>
          <w:rFonts w:hAnsi="Times New Roman" w:ascii="Times New Roman"/>
          <w:szCs w:val="24"/>
        </w:rPr>
        <w:t xml:space="preserve"> </w:t>
      </w:r>
      <w:proofErr w:type="spellStart"/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proofErr w:type="spellEnd"/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982DDC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982DDC">
        <w:rPr>
          <w:rFonts w:hAnsi="Times New Roman" w:ascii="Times New Roman"/>
          <w:szCs w:val="24"/>
        </w:rPr>
        <w:t xml:space="preserve">HACIENDA d.o.o., Zagreb (Grad Zagreb), Medvedgradska </w:t>
      </w:r>
      <w:proofErr w:type="spellStart"/>
      <w:r w:rsidR="00982DDC">
        <w:rPr>
          <w:rFonts w:hAnsi="Times New Roman" w:ascii="Times New Roman"/>
          <w:szCs w:val="24"/>
        </w:rPr>
        <w:t>56</w:t>
      </w:r>
      <w:proofErr w:type="spellEnd"/>
      <w:r w:rsidR="00982DDC">
        <w:rPr>
          <w:rFonts w:hAnsi="Times New Roman" w:ascii="Times New Roman"/>
          <w:szCs w:val="24"/>
        </w:rPr>
        <w:t xml:space="preserve">, OIB: </w:t>
      </w:r>
      <w:proofErr w:type="spellStart"/>
      <w:r w:rsidR="00982DDC">
        <w:rPr>
          <w:rFonts w:hAnsi="Times New Roman" w:ascii="Times New Roman"/>
          <w:szCs w:val="24"/>
        </w:rPr>
        <w:t>68827655591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</w:t>
      </w:r>
      <w:r w:rsidR="000560B4">
        <w:rPr>
          <w:rFonts w:hAnsi="Times New Roman" w:ascii="Times New Roman"/>
          <w:szCs w:val="24"/>
        </w:rPr>
        <w:t xml:space="preserve"> RC Zagreb, Podružnica Karlovac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FF649E" w:rsidP="00FF649E" w:rsidR="000560B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560B4">
        <w:rPr>
          <w:rFonts w:hAnsi="Times New Roman" w:ascii="Times New Roman"/>
        </w:rPr>
        <w:t>Zaključkom ovog suda br. St-</w:t>
      </w:r>
      <w:proofErr w:type="spellStart"/>
      <w:r w:rsidR="00982DDC">
        <w:rPr>
          <w:rFonts w:hAnsi="Times New Roman" w:ascii="Times New Roman"/>
        </w:rPr>
        <w:t>3102</w:t>
      </w:r>
      <w:proofErr w:type="spellEnd"/>
      <w:r w:rsidR="000560B4">
        <w:rPr>
          <w:rFonts w:hAnsi="Times New Roman" w:ascii="Times New Roman"/>
        </w:rPr>
        <w:t xml:space="preserve">/15 od </w:t>
      </w:r>
      <w:r w:rsidR="00982DDC">
        <w:rPr>
          <w:rFonts w:hAnsi="Times New Roman" w:ascii="Times New Roman"/>
        </w:rPr>
        <w:t xml:space="preserve">4. siječnja </w:t>
      </w:r>
      <w:proofErr w:type="spellStart"/>
      <w:r w:rsidR="00982DDC">
        <w:rPr>
          <w:rFonts w:hAnsi="Times New Roman" w:ascii="Times New Roman"/>
        </w:rPr>
        <w:t>2016</w:t>
      </w:r>
      <w:proofErr w:type="spellEnd"/>
      <w:r w:rsidR="00982DDC">
        <w:rPr>
          <w:rFonts w:hAnsi="Times New Roman" w:ascii="Times New Roman"/>
        </w:rPr>
        <w:t>.</w:t>
      </w:r>
      <w:r w:rsidR="000560B4">
        <w:rPr>
          <w:rFonts w:hAnsi="Times New Roman" w:ascii="Times New Roman"/>
        </w:rPr>
        <w:t xml:space="preserve"> pozvani su vjerovnici dužnika da u roku od </w:t>
      </w:r>
      <w:proofErr w:type="spellStart"/>
      <w:r w:rsidR="000560B4">
        <w:rPr>
          <w:rFonts w:hAnsi="Times New Roman" w:ascii="Times New Roman"/>
        </w:rPr>
        <w:t>45</w:t>
      </w:r>
      <w:proofErr w:type="spellEnd"/>
      <w:r w:rsidR="000560B4">
        <w:rPr>
          <w:rFonts w:hAnsi="Times New Roman" w:ascii="Times New Roman"/>
        </w:rPr>
        <w:t xml:space="preserve"> dana od isteka osmog dana od objave na mrežnoj stranici e-Oglasne ploče ovog suda predlože otvaranje stečajnog postupka nad ovim dužnikom.</w:t>
      </w:r>
    </w:p>
    <w:p w:rsidRDefault="000560B4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982DDC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5. siječnja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>. vjerovnik Republika Hrvatska, Ministarstvo financija, Porezna uprava predložila je otvaranje stečajnog postupka nad ovim dužnikom.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U Zagrebu</w:t>
      </w:r>
      <w:r w:rsidR="007D5DF2">
        <w:rPr>
          <w:rFonts w:hAnsi="Times New Roman" w:ascii="Times New Roman"/>
          <w:szCs w:val="24"/>
        </w:rPr>
        <w:t xml:space="preserve"> 6. svibnja </w:t>
      </w:r>
      <w:proofErr w:type="spellStart"/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D5DF2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7D5DF2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7D5DF2" w:rsidP="00FF649E" w:rsidR="007D5DF2">
      <w:pPr>
        <w:jc w:val="both"/>
        <w:rPr>
          <w:rFonts w:hAnsi="Times New Roman" w:ascii="Times New Roman"/>
          <w:szCs w:val="24"/>
        </w:rPr>
      </w:pPr>
    </w:p>
    <w:p w:rsidRDefault="007D5DF2" w:rsidP="007D5DF2" w:rsidR="007D5DF2" w:rsidRPr="007D5DF2">
      <w:pPr>
        <w:ind w:left="4320"/>
        <w:jc w:val="right"/>
        <w:rPr>
          <w:rFonts w:hAnsi="Times New Roman" w:ascii="Times New Roman"/>
        </w:rPr>
      </w:pPr>
      <w:r w:rsidRPr="007D5DF2">
        <w:rPr>
          <w:rFonts w:hAnsi="Times New Roman" w:ascii="Times New Roman"/>
        </w:rPr>
        <w:t xml:space="preserve">Za točnost </w:t>
      </w:r>
      <w:proofErr w:type="spellStart"/>
      <w:r w:rsidRPr="007D5DF2">
        <w:rPr>
          <w:rFonts w:hAnsi="Times New Roman" w:ascii="Times New Roman"/>
        </w:rPr>
        <w:t>otpravka</w:t>
      </w:r>
      <w:proofErr w:type="spellEnd"/>
      <w:r w:rsidRPr="007D5DF2">
        <w:rPr>
          <w:rFonts w:hAnsi="Times New Roman" w:ascii="Times New Roman"/>
        </w:rPr>
        <w:t>-ovlašteni službenik:</w:t>
      </w:r>
    </w:p>
    <w:p w:rsidRDefault="007D5DF2" w:rsidP="007D5DF2" w:rsidR="007D5DF2" w:rsidRPr="007D5DF2">
      <w:pPr>
        <w:ind w:left="5040"/>
        <w:jc w:val="right"/>
        <w:rPr>
          <w:rFonts w:hAnsi="Times New Roman" w:ascii="Times New Roman"/>
        </w:rPr>
      </w:pPr>
      <w:r w:rsidRPr="007D5DF2">
        <w:rPr>
          <w:rFonts w:hAnsi="Times New Roman" w:ascii="Times New Roman"/>
        </w:rPr>
        <w:t xml:space="preserve">         (Katarina Babić)</w:t>
      </w:r>
    </w:p>
    <w:p w:rsidRDefault="007D5DF2" w:rsidP="00FF649E" w:rsidR="007D5DF2" w:rsidRPr="00C617A4">
      <w:pPr>
        <w:jc w:val="both"/>
        <w:rPr>
          <w:rFonts w:hAnsi="Times New Roman" w:ascii="Times New Roman"/>
          <w:szCs w:val="24"/>
        </w:rPr>
      </w:pPr>
    </w:p>
    <w:sectPr w:rsidSect="006300BC" w:rsidR="007D5DF2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982DDC">
      <w:rPr>
        <w:rFonts w:hAnsi="Times New Roman" w:ascii="Times New Roman"/>
        <w:szCs w:val="24"/>
      </w:rPr>
      <w:t>3102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23A0"/>
    <w:rsid w:val="000560B4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A7C15"/>
    <w:rsid w:val="007C1CE1"/>
    <w:rsid w:val="007D5DF2"/>
    <w:rsid w:val="007F1B5B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82DDC"/>
    <w:rsid w:val="009A55D3"/>
    <w:rsid w:val="009B1A7D"/>
    <w:rsid w:val="009C2BFC"/>
    <w:rsid w:val="009C707D"/>
    <w:rsid w:val="00AE50E7"/>
    <w:rsid w:val="00AF25B4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E80F9D"/>
    <w:rsid w:val="00F00847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3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3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3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3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3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3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3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3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3102</izvorni_sadrzaj>
    <derivirana_varijabla naziv="DomainObject.Predmet.Broj_1">3102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St-3102/2015</izvorni_sadrzaj>
    <derivirana_varijabla naziv="DomainObject.Predmet.OznakaBroj_1">St-3102/2015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HACIENDA d.o.o.</item>
      <item>Luka Tomljenović</item>
    </izvorni_sadrzaj>
    <derivirana_varijabla naziv="DomainObject.Predmet.SudioniciListNaziv_1">
      <item>FINA Regionalni centar Zagreb</item>
      <item>HACIENDA d.o.o.</item>
      <item>Luka Tomljenović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HACIENDA d.o.o., OIB 68827655591, Medvedgradska 56,10000 Zagreb</item>
      <item>Luka Tomljenović, OIB 29528661754, Medvedgradska 56,10000 Zagreb</item>
    </izvorni_sadrzaj>
    <derivirana_varijabla naziv="DomainObject.Predmet.SudioniciListAdressOIB_1">
      <item>FINA Regionalni centar Zagreb, OIB 85821130368, Trg svibanjskih žrtava 1995. 1,10000 Zagreb</item>
      <item>HACIENDA d.o.o., OIB 68827655591, Medvedgradska 56,10000 Zagreb</item>
      <item>Luka Tomljenović, OIB 29528661754,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68827655591</item>
      <item>, OIB 29528661754</item>
    </izvorni_sadrzaj>
    <derivirana_varijabla naziv="DomainObject.Predmet.SudioniciListNazivOIB_1">
      <item>, OIB 85821130368</item>
      <item>, OIB 68827655591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1686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2016-05-06T11:26:00Z</dcterms:created>
  <dc:creator>kbabic</dc:creator>
  <cp:lastModifiedBy>Katarina Babić</cp:lastModifiedBy>
  <cp:lastPrinted>2016-05-06T11:22:00Z</cp:lastPrinted>
  <dcterms:modified xmlns:xsi="http://www.w3.org/2001/XMLSchema-instance" xsi:type="dcterms:W3CDTF">2016-05-06T11:37:00Z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