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44be" w14:paraId="a7a44be" w:rsidRDefault="00367C07" w:rsidP="005D7BF8" w:rsidR="00367C0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7C07" w:rsidP="005D7BF8" w:rsidR="00367C0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67C07" w:rsidP="005D7BF8" w:rsidR="00367C0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67C07" w:rsidP="005D7BF8" w:rsidR="00367C0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4008DD" w:rsidP="004008DD" w:rsidR="004008DD">
      <w:pPr>
        <w:jc w:val="center"/>
        <w:rPr>
          <w:rFonts w:hAnsi="Times New Roman" w:ascii="Times New Roman"/>
          <w:lang w:val="hr-HR"/>
        </w:rPr>
      </w:pPr>
      <w:r>
        <w:rPr>
          <w:rFonts w:hAnsi="Times New Roman" w:ascii="Times New Roman"/>
          <w:lang w:val="hr-HR"/>
        </w:rPr>
        <w:t>R E P U B L I K A    H R V A T S K A</w:t>
      </w:r>
    </w:p>
    <w:p w:rsidRDefault="00367C07" w:rsidP="004008DD" w:rsidR="00367C07"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80042A">
        <w:rPr>
          <w:rFonts w:hAnsi="Times New Roman" w:ascii="Times New Roman"/>
          <w:b w:val="false"/>
          <w:lang w:val="hr-HR"/>
        </w:rPr>
        <w:t xml:space="preserve"> </w:t>
      </w:r>
      <w:r w:rsidR="0080042A" w:rsidRPr="0080042A">
        <w:rPr>
          <w:rFonts w:hAnsi="Times New Roman" w:ascii="Times New Roman"/>
          <w:b w:val="false"/>
          <w:lang w:val="hr-HR"/>
        </w:rPr>
        <w:t>OIB 88785964957</w:t>
      </w:r>
      <w:r w:rsidR="0080042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DE50B8" w:rsidRPr="00DE50B8">
        <w:rPr>
          <w:rFonts w:hAnsi="Times New Roman" w:ascii="Times New Roman"/>
          <w:lang w:val="hr-HR"/>
        </w:rPr>
        <w:t>JOSKIĆ d.o.o. za građevinarstvo, Rijeka, Bok 31, OIB 97800677256</w:t>
      </w:r>
      <w:r w:rsidR="00DE50B8">
        <w:rPr>
          <w:rFonts w:hAnsi="Times New Roman" w:ascii="Times New Roman"/>
          <w:lang w:val="hr-HR"/>
        </w:rPr>
        <w:t>,</w:t>
      </w:r>
      <w:r w:rsidR="00426DD2">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DE50B8">
        <w:rPr>
          <w:rFonts w:hAnsi="Times New Roman" w:ascii="Times New Roman"/>
          <w:b w:val="false"/>
          <w:lang w:val="hr-HR"/>
        </w:rPr>
        <w:t>1</w:t>
      </w:r>
      <w:r w:rsidR="00426DD2">
        <w:rPr>
          <w:rFonts w:hAnsi="Times New Roman" w:ascii="Times New Roman"/>
          <w:b w:val="false"/>
          <w:lang w:val="hr-HR"/>
        </w:rPr>
        <w:t>0</w:t>
      </w:r>
      <w:r w:rsidR="0080042A">
        <w:rPr>
          <w:rFonts w:hAnsi="Times New Roman" w:ascii="Times New Roman"/>
          <w:b w:val="false"/>
          <w:lang w:val="hr-HR"/>
        </w:rPr>
        <w:t>. travnja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426DD2" w:rsidP="00426DD2" w:rsidR="00426DD2" w:rsidRPr="00426DD2">
      <w:pPr>
        <w:jc w:val="both"/>
        <w:rPr>
          <w:rFonts w:hAnsi="Times New Roman" w:ascii="Times New Roman"/>
          <w:b w:val="false"/>
          <w:lang w:val="hr-HR"/>
        </w:rPr>
      </w:pPr>
      <w:r w:rsidRPr="00426DD2">
        <w:rPr>
          <w:rFonts w:hAnsi="Times New Roman" w:ascii="Times New Roman"/>
          <w:b w:val="false"/>
          <w:lang w:val="hr-HR"/>
        </w:rPr>
        <w:tab/>
        <w:t xml:space="preserve">Završno ročište vjerovnika (Skupština vjerovnika) u stečajnom postupku nad dužnikom </w:t>
      </w:r>
      <w:r w:rsidR="00DE50B8" w:rsidRPr="00DE50B8">
        <w:rPr>
          <w:rFonts w:hAnsi="Times New Roman" w:ascii="Times New Roman"/>
          <w:lang w:val="hr-HR"/>
        </w:rPr>
        <w:t>JOSKIĆ d.o.o. za građevinarstvo, Rijeka, Bok 31, OIB 97800677256</w:t>
      </w:r>
      <w:r w:rsidRPr="00426DD2">
        <w:rPr>
          <w:rFonts w:hAnsi="Times New Roman" w:ascii="Times New Roman"/>
          <w:lang w:val="hr-HR"/>
        </w:rPr>
        <w:t xml:space="preserve"> </w:t>
      </w:r>
      <w:r w:rsidRPr="00426DD2">
        <w:rPr>
          <w:rFonts w:hAnsi="Times New Roman" w:ascii="Times New Roman"/>
          <w:b w:val="false"/>
          <w:lang w:val="hr-HR"/>
        </w:rPr>
        <w:t>određuje se za dan</w:t>
      </w:r>
    </w:p>
    <w:p w:rsidRDefault="00426DD2" w:rsidP="00426DD2" w:rsidR="00426DD2" w:rsidRPr="00426DD2">
      <w:pPr>
        <w:jc w:val="both"/>
        <w:rPr>
          <w:rFonts w:hAnsi="Times New Roman" w:ascii="Times New Roman"/>
          <w:lang w:val="hr-HR"/>
        </w:rPr>
      </w:pPr>
      <w:r w:rsidRPr="00426DD2">
        <w:rPr>
          <w:rFonts w:hAnsi="Times New Roman" w:ascii="Times New Roman"/>
          <w:lang w:val="hr-HR"/>
        </w:rPr>
        <w:t xml:space="preserve"> </w:t>
      </w:r>
    </w:p>
    <w:p w:rsidRDefault="001A41F3" w:rsidP="001A41F3" w:rsidR="00426DD2" w:rsidRPr="001A41F3">
      <w:pPr>
        <w:pStyle w:val="Odlomakpopisa"/>
        <w:numPr>
          <w:ilvl w:val="0"/>
          <w:numId w:val="4"/>
        </w:numPr>
        <w:jc w:val="center"/>
        <w:rPr>
          <w:rFonts w:hAnsi="Times New Roman" w:ascii="Times New Roman"/>
          <w:lang w:val="hr-HR"/>
        </w:rPr>
      </w:pPr>
      <w:r>
        <w:rPr>
          <w:rFonts w:hAnsi="Times New Roman" w:ascii="Times New Roman"/>
          <w:lang w:val="hr-HR"/>
        </w:rPr>
        <w:t>lipnja</w:t>
      </w:r>
      <w:r w:rsidR="00426DD2" w:rsidRPr="001A41F3">
        <w:rPr>
          <w:rFonts w:hAnsi="Times New Roman" w:ascii="Times New Roman"/>
          <w:lang w:val="hr-HR"/>
        </w:rPr>
        <w:t xml:space="preserve"> 2017. godine u </w:t>
      </w:r>
      <w:r w:rsidR="00DE50B8">
        <w:rPr>
          <w:rFonts w:hAnsi="Times New Roman" w:ascii="Times New Roman"/>
          <w:lang w:val="hr-HR"/>
        </w:rPr>
        <w:t>11</w:t>
      </w:r>
      <w:r w:rsidR="00426DD2" w:rsidRPr="001A41F3">
        <w:rPr>
          <w:rFonts w:hAnsi="Times New Roman" w:ascii="Times New Roman"/>
          <w:lang w:val="hr-HR"/>
        </w:rPr>
        <w:t>:00 sati</w:t>
      </w:r>
    </w:p>
    <w:p w:rsidRDefault="00426DD2" w:rsidP="00426DD2" w:rsidR="001A41F3">
      <w:pPr>
        <w:jc w:val="center"/>
        <w:rPr>
          <w:rFonts w:hAnsi="Times New Roman" w:ascii="Times New Roman"/>
          <w:bCs/>
          <w:lang w:val="hr-HR"/>
        </w:rPr>
      </w:pPr>
      <w:r w:rsidRPr="00426DD2">
        <w:rPr>
          <w:rFonts w:hAnsi="Times New Roman" w:ascii="Times New Roman"/>
          <w:bCs/>
          <w:lang w:val="hr-HR"/>
        </w:rPr>
        <w:t xml:space="preserve">Trgovački sud u Rijeci, </w:t>
      </w:r>
    </w:p>
    <w:p w:rsidRDefault="00426DD2" w:rsidP="00426DD2" w:rsidR="00426DD2" w:rsidRPr="00426DD2">
      <w:pPr>
        <w:jc w:val="center"/>
        <w:rPr>
          <w:rFonts w:hAnsi="Times New Roman" w:ascii="Times New Roman"/>
          <w:bCs/>
          <w:lang w:val="hr-HR"/>
        </w:rPr>
      </w:pPr>
      <w:r w:rsidRPr="00426DD2">
        <w:rPr>
          <w:rFonts w:hAnsi="Times New Roman" w:ascii="Times New Roman"/>
          <w:bCs/>
          <w:lang w:val="hr-HR"/>
        </w:rPr>
        <w:t>Zadarska 1-3</w:t>
      </w:r>
    </w:p>
    <w:p w:rsidRDefault="00426DD2" w:rsidP="00426DD2" w:rsidR="00426DD2" w:rsidRPr="00426DD2">
      <w:pPr>
        <w:jc w:val="center"/>
        <w:rPr>
          <w:rFonts w:hAnsi="Times New Roman" w:ascii="Times New Roman"/>
          <w:bCs/>
          <w:lang w:val="hr-HR"/>
        </w:rPr>
      </w:pPr>
      <w:r w:rsidRPr="00426DD2">
        <w:rPr>
          <w:rFonts w:hAnsi="Times New Roman" w:ascii="Times New Roman"/>
          <w:bCs/>
          <w:lang w:val="hr-HR"/>
        </w:rPr>
        <w:t>I. kat, sudnica 2</w:t>
      </w:r>
    </w:p>
    <w:p w:rsidRDefault="00426DD2" w:rsidP="00426DD2" w:rsidR="00426DD2" w:rsidRPr="00426DD2">
      <w:pPr>
        <w:jc w:val="both"/>
        <w:rPr>
          <w:rFonts w:hAnsi="Times New Roman" w:ascii="Times New Roman"/>
          <w:b w:val="false"/>
          <w:bCs/>
          <w:lang w:val="hr-HR"/>
        </w:rPr>
      </w:pPr>
      <w:r w:rsidRPr="00426DD2">
        <w:rPr>
          <w:rFonts w:hAnsi="Times New Roman" w:ascii="Times New Roman"/>
          <w:b w:val="false"/>
          <w:bCs/>
          <w:lang w:val="hr-HR"/>
        </w:rPr>
        <w:t>Dnevni red:</w:t>
      </w:r>
    </w:p>
    <w:p w:rsidRDefault="00426DD2" w:rsidP="00426DD2" w:rsidR="00426DD2" w:rsidRPr="00426DD2">
      <w:pPr>
        <w:numPr>
          <w:ilvl w:val="0"/>
          <w:numId w:val="2"/>
        </w:numPr>
        <w:jc w:val="both"/>
        <w:rPr>
          <w:rFonts w:hAnsi="Times New Roman" w:ascii="Times New Roman"/>
          <w:b w:val="false"/>
          <w:bCs/>
          <w:lang w:val="hr-HR"/>
        </w:rPr>
      </w:pPr>
      <w:r w:rsidRPr="00426DD2">
        <w:rPr>
          <w:rFonts w:hAnsi="Times New Roman" w:ascii="Times New Roman"/>
          <w:b w:val="false"/>
          <w:bCs/>
          <w:lang w:val="hr-HR"/>
        </w:rPr>
        <w:t>Rasprava o završnom računu stečajnoga upravitelja</w:t>
      </w:r>
    </w:p>
    <w:p w:rsidRDefault="00426DD2" w:rsidP="00426DD2" w:rsidR="00426DD2" w:rsidRPr="00426DD2">
      <w:pPr>
        <w:jc w:val="both"/>
        <w:rPr>
          <w:rFonts w:hAnsi="Times New Roman" w:ascii="Times New Roman"/>
          <w:b w:val="false"/>
          <w:lang w:val="hr-HR"/>
        </w:rPr>
      </w:pPr>
      <w:r w:rsidRPr="00426DD2">
        <w:rPr>
          <w:rFonts w:hAnsi="Times New Roman" w:ascii="Times New Roman"/>
          <w:b w:val="false"/>
          <w:lang w:val="hr-HR"/>
        </w:rPr>
        <w:t>Pravo sudjelovanja na ročištu imaju stečajni upravitelj, stečajni vjerovnici, vjerovnici s pravom odvojenog namirenja i dužnik pojedinac.</w:t>
      </w:r>
    </w:p>
    <w:p w:rsidRDefault="00426DD2" w:rsidP="00426DD2" w:rsidR="00426DD2">
      <w:pPr>
        <w:jc w:val="both"/>
        <w:rPr>
          <w:rFonts w:hAnsi="Times New Roman" w:ascii="Times New Roman"/>
          <w:b w:val="false"/>
          <w:lang w:val="hr-HR"/>
        </w:rPr>
      </w:pPr>
    </w:p>
    <w:p w:rsidRDefault="00426DD2" w:rsidP="00426DD2" w:rsidR="00426DD2" w:rsidRPr="00426DD2">
      <w:pPr>
        <w:jc w:val="center"/>
        <w:rPr>
          <w:rFonts w:hAnsi="Times New Roman" w:ascii="Times New Roman"/>
          <w:lang w:val="hr-HR"/>
        </w:rPr>
      </w:pPr>
      <w:r w:rsidRPr="00426DD2">
        <w:rPr>
          <w:rFonts w:hAnsi="Times New Roman" w:ascii="Times New Roman"/>
          <w:lang w:val="hr-HR"/>
        </w:rPr>
        <w:t>Obrazloženje</w:t>
      </w:r>
    </w:p>
    <w:p w:rsidRDefault="00426DD2" w:rsidP="00426DD2" w:rsidR="00426DD2" w:rsidRPr="00426DD2">
      <w:pPr>
        <w:jc w:val="both"/>
        <w:rPr>
          <w:rFonts w:hAnsi="Times New Roman" w:ascii="Times New Roman"/>
          <w:lang w:val="hr-HR"/>
        </w:rPr>
      </w:pPr>
    </w:p>
    <w:p w:rsidRDefault="00426DD2" w:rsidP="00426DD2" w:rsidR="00426DD2" w:rsidRPr="00426DD2">
      <w:pPr>
        <w:jc w:val="both"/>
        <w:rPr>
          <w:rFonts w:hAnsi="Times New Roman" w:ascii="Times New Roman"/>
          <w:b w:val="false"/>
          <w:lang w:val="hr-HR"/>
        </w:rPr>
      </w:pPr>
      <w:r w:rsidRPr="00426DD2">
        <w:rPr>
          <w:rFonts w:hAnsi="Times New Roman" w:ascii="Times New Roman"/>
          <w:b w:val="false"/>
          <w:lang w:val="hr-HR"/>
        </w:rPr>
        <w:tab/>
        <w:t xml:space="preserve">Stečajni upravitelj je </w:t>
      </w:r>
      <w:r w:rsidR="00DE50B8">
        <w:rPr>
          <w:rFonts w:hAnsi="Times New Roman" w:ascii="Times New Roman"/>
          <w:b w:val="false"/>
          <w:lang w:val="hr-HR"/>
        </w:rPr>
        <w:t>23</w:t>
      </w:r>
      <w:r w:rsidR="001A41F3">
        <w:rPr>
          <w:rFonts w:hAnsi="Times New Roman" w:ascii="Times New Roman"/>
          <w:b w:val="false"/>
          <w:lang w:val="hr-HR"/>
        </w:rPr>
        <w:t>. ožujka 2017</w:t>
      </w:r>
      <w:r w:rsidRPr="00426DD2">
        <w:rPr>
          <w:rFonts w:hAnsi="Times New Roman" w:ascii="Times New Roman"/>
          <w:b w:val="false"/>
          <w:lang w:val="hr-HR"/>
        </w:rPr>
        <w:t>. godine podnio stečajnom sucu završni račun s prijedlogom za određivanje završnog ročišta budući je imovina stečajnog dužnika unovčena.</w:t>
      </w:r>
    </w:p>
    <w:p w:rsidRDefault="00426DD2" w:rsidP="00426DD2" w:rsidR="001A41F3">
      <w:pPr>
        <w:jc w:val="both"/>
        <w:rPr>
          <w:rFonts w:hAnsi="Times New Roman" w:ascii="Times New Roman"/>
          <w:b w:val="false"/>
          <w:lang w:val="hr-HR"/>
        </w:rPr>
      </w:pPr>
      <w:r>
        <w:rPr>
          <w:rFonts w:hAnsi="Times New Roman" w:ascii="Times New Roman"/>
          <w:b w:val="false"/>
          <w:lang w:val="hr-HR"/>
        </w:rPr>
        <w:tab/>
      </w:r>
      <w:r w:rsidRPr="00426DD2">
        <w:rPr>
          <w:rFonts w:hAnsi="Times New Roman" w:ascii="Times New Roman"/>
          <w:b w:val="false"/>
          <w:lang w:val="hr-HR"/>
        </w:rPr>
        <w:t>Stečajni sudac je temeljem čl. 95. u vezi s čl.441. st.2. SZ-a (N</w:t>
      </w:r>
      <w:r w:rsidR="001A41F3">
        <w:rPr>
          <w:rFonts w:hAnsi="Times New Roman" w:ascii="Times New Roman"/>
          <w:b w:val="false"/>
          <w:lang w:val="hr-HR"/>
        </w:rPr>
        <w:t>arodne novine broj</w:t>
      </w:r>
      <w:r w:rsidRPr="00426DD2">
        <w:rPr>
          <w:rFonts w:hAnsi="Times New Roman" w:ascii="Times New Roman"/>
          <w:b w:val="false"/>
          <w:lang w:val="hr-HR"/>
        </w:rPr>
        <w:t xml:space="preserve"> 71/15)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426DD2" w:rsidP="00426DD2" w:rsidR="00426DD2" w:rsidRPr="00426DD2">
      <w:pPr>
        <w:jc w:val="both"/>
        <w:rPr>
          <w:rFonts w:hAnsi="Times New Roman" w:ascii="Times New Roman"/>
          <w:b w:val="false"/>
          <w:lang w:val="hr-HR"/>
        </w:rPr>
      </w:pPr>
      <w:r w:rsidRPr="00426DD2">
        <w:rPr>
          <w:rFonts w:hAnsi="Times New Roman" w:ascii="Times New Roman"/>
          <w:b w:val="false"/>
          <w:lang w:val="hr-HR"/>
        </w:rPr>
        <w:tab/>
        <w:t>Valjalo je stoga, temeljem čl.</w:t>
      </w:r>
      <w:r w:rsidR="001A41F3">
        <w:rPr>
          <w:rFonts w:hAnsi="Times New Roman" w:ascii="Times New Roman"/>
          <w:b w:val="false"/>
          <w:lang w:val="hr-HR"/>
        </w:rPr>
        <w:t xml:space="preserve"> 1</w:t>
      </w:r>
      <w:r w:rsidRPr="00426DD2">
        <w:rPr>
          <w:rFonts w:hAnsi="Times New Roman" w:ascii="Times New Roman"/>
          <w:b w:val="false"/>
          <w:lang w:val="hr-HR"/>
        </w:rPr>
        <w:t>93. st.1. Stečajnog zakona (N</w:t>
      </w:r>
      <w:r w:rsidR="001A41F3">
        <w:rPr>
          <w:rFonts w:hAnsi="Times New Roman" w:ascii="Times New Roman"/>
          <w:b w:val="false"/>
          <w:lang w:val="hr-HR"/>
        </w:rPr>
        <w:t xml:space="preserve">arodne novine broj </w:t>
      </w:r>
      <w:r w:rsidRPr="00426DD2">
        <w:rPr>
          <w:rFonts w:hAnsi="Times New Roman" w:ascii="Times New Roman"/>
          <w:b w:val="false"/>
          <w:lang w:val="hr-HR"/>
        </w:rPr>
        <w:t xml:space="preserve"> 44/96, 29/99, 129/00, 123/03, 197/03, 187/04, 82/06, 116/10, 25/12 i 133/12 dalje: SZ), odlučiti kao u izreci.</w:t>
      </w:r>
      <w:r w:rsidRPr="00426DD2">
        <w:rPr>
          <w:rFonts w:hAnsi="Times New Roman" w:ascii="Times New Roman"/>
          <w:b w:val="false"/>
          <w:lang w:val="hr-HR"/>
        </w:rPr>
        <w:tab/>
      </w: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DE50B8">
        <w:rPr>
          <w:rFonts w:hAnsi="Times New Roman" w:ascii="Times New Roman"/>
          <w:b w:val="false"/>
          <w:lang w:val="hr-HR"/>
        </w:rPr>
        <w:t>10</w:t>
      </w:r>
      <w:r w:rsidR="0080042A">
        <w:rPr>
          <w:rFonts w:hAnsi="Times New Roman" w:ascii="Times New Roman"/>
          <w:b w:val="false"/>
          <w:lang w:val="hr-HR"/>
        </w:rPr>
        <w:t>. travnja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012ED7" w:rsidP="00185D12" w:rsidR="002C1E6C" w:rsidRPr="004008DD">
      <w:pPr>
        <w:jc w:val="right"/>
        <w:rPr>
          <w:rFonts w:hAnsi="Times New Roman" w:ascii="Times New Roman"/>
          <w:b w:val="false"/>
          <w:lang w:val="hr-HR"/>
        </w:rPr>
      </w:pPr>
      <w:r>
        <w:rPr>
          <w:rFonts w:hAnsi="Times New Roman" w:ascii="Times New Roman"/>
          <w:lang w:val="hr-HR"/>
        </w:rPr>
        <w:t xml:space="preserve">  </w:t>
      </w:r>
      <w:r w:rsidR="002C1E6C" w:rsidRPr="004008DD">
        <w:rPr>
          <w:rFonts w:hAnsi="Times New Roman" w:ascii="Times New Roman"/>
          <w:lang w:val="hr-HR"/>
        </w:rPr>
        <w:t xml:space="preserve"> </w:t>
      </w:r>
      <w:r w:rsidR="002C1E6C" w:rsidRPr="004008DD">
        <w:rPr>
          <w:rFonts w:hAnsi="Times New Roman" w:ascii="Times New Roman"/>
          <w:b w:val="false"/>
          <w:lang w:val="hr-HR"/>
        </w:rPr>
        <w:t>Stečajni sudac</w:t>
      </w:r>
    </w:p>
    <w:p w:rsidRDefault="002C1E6C" w:rsidP="00F7611E" w:rsidR="00012ED7">
      <w:pPr>
        <w:ind w:firstLine="708" w:left="1416"/>
        <w:jc w:val="right"/>
        <w:rPr>
          <w:rFonts w:hAnsi="Times New Roman" w:ascii="Times New Roman"/>
          <w:b w:val="false"/>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1A41F3">
        <w:rPr>
          <w:rFonts w:hAnsi="Times New Roman" w:ascii="Times New Roman"/>
          <w:b w:val="false"/>
          <w:lang w:val="hr-HR"/>
        </w:rPr>
        <w:t xml:space="preserve"> </w:t>
      </w:r>
      <w:r w:rsidR="00F7611E">
        <w:rPr>
          <w:rFonts w:hAnsi="Times New Roman" w:ascii="Times New Roman"/>
          <w:b w:val="false"/>
        </w:rPr>
        <w:t xml:space="preserve"> </w:t>
      </w:r>
    </w:p>
    <w:p w:rsidRDefault="00F7611E" w:rsidP="00F7611E" w:rsidR="00F7611E">
      <w:pPr>
        <w:ind w:firstLine="708" w:left="1416"/>
        <w:jc w:val="right"/>
        <w:rPr>
          <w:rFonts w:hAnsi="Times New Roman" w:ascii="Times New Roman"/>
          <w:lang w:val="hr-HR"/>
        </w:rPr>
      </w:pP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DE50B8">
        <w:rPr>
          <w:rFonts w:hAnsi="Times New Roman" w:ascii="Times New Roman"/>
          <w:b w:val="false"/>
          <w:sz w:val="20"/>
          <w:szCs w:val="20"/>
          <w:lang w:val="hr-HR"/>
        </w:rPr>
        <w:t>Darko Zorc</w:t>
      </w:r>
      <w:r w:rsidR="001A41F3">
        <w:rPr>
          <w:rFonts w:hAnsi="Times New Roman" w:ascii="Times New Roman"/>
          <w:b w:val="false"/>
          <w:sz w:val="20"/>
          <w:szCs w:val="20"/>
          <w:lang w:val="hr-HR"/>
        </w:rPr>
        <w:t xml:space="preserve">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DE50B8">
        <w:rPr>
          <w:rFonts w:hAnsi="Times New Roman" w:ascii="Times New Roman"/>
          <w:b w:val="false"/>
          <w:sz w:val="20"/>
          <w:szCs w:val="20"/>
          <w:lang w:val="hr-HR"/>
        </w:rPr>
        <w:t>10</w:t>
      </w:r>
      <w:r w:rsidR="001A41F3">
        <w:rPr>
          <w:rFonts w:hAnsi="Times New Roman" w:ascii="Times New Roman"/>
          <w:b w:val="false"/>
          <w:sz w:val="20"/>
          <w:szCs w:val="20"/>
          <w:lang w:val="hr-HR"/>
        </w:rPr>
        <w:t>.4.2017</w:t>
      </w:r>
      <w:r w:rsidR="00636619" w:rsidRPr="007769D8">
        <w:rPr>
          <w:rFonts w:hAnsi="Times New Roman" w:ascii="Times New Roman"/>
          <w:b w:val="false"/>
          <w:sz w:val="20"/>
          <w:szCs w:val="20"/>
          <w:lang w:val="hr-HR"/>
        </w:rPr>
        <w:t>.g.</w:t>
      </w:r>
    </w:p>
    <w:p w:rsidRDefault="001A41F3" w:rsidP="00F20E9A" w:rsidR="001A41F3"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367C07">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DE50B8">
      <w:rPr>
        <w:rFonts w:hAnsi="Times New Roman" w:ascii="Times New Roman"/>
        <w:b w:val="false"/>
      </w:rPr>
      <w:t>246/15-43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196498"/>
    <w:multiLevelType w:val="hybridMultilevel"/>
    <w:tmpl w:val="1DF22072"/>
    <w:lvl w:tplc="8318913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A41F3"/>
    <w:rsid w:val="001E3D17"/>
    <w:rsid w:val="001F6B26"/>
    <w:rsid w:val="00222927"/>
    <w:rsid w:val="0027193D"/>
    <w:rsid w:val="00293BA8"/>
    <w:rsid w:val="002C1E6C"/>
    <w:rsid w:val="002D0933"/>
    <w:rsid w:val="0032557C"/>
    <w:rsid w:val="00334419"/>
    <w:rsid w:val="00334CF7"/>
    <w:rsid w:val="00335E44"/>
    <w:rsid w:val="00367C07"/>
    <w:rsid w:val="003A723A"/>
    <w:rsid w:val="003D3775"/>
    <w:rsid w:val="004008DD"/>
    <w:rsid w:val="00426DD2"/>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42A"/>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A2FCA"/>
    <w:rsid w:val="00B413C2"/>
    <w:rsid w:val="00B55375"/>
    <w:rsid w:val="00B610B2"/>
    <w:rsid w:val="00B77384"/>
    <w:rsid w:val="00BC14FF"/>
    <w:rsid w:val="00BC503C"/>
    <w:rsid w:val="00BF2141"/>
    <w:rsid w:val="00C67912"/>
    <w:rsid w:val="00CC0CB6"/>
    <w:rsid w:val="00CE437F"/>
    <w:rsid w:val="00CF38D4"/>
    <w:rsid w:val="00D43950"/>
    <w:rsid w:val="00D4478C"/>
    <w:rsid w:val="00D5336D"/>
    <w:rsid w:val="00D80718"/>
    <w:rsid w:val="00D9073E"/>
    <w:rsid w:val="00DE50B8"/>
    <w:rsid w:val="00DF5637"/>
    <w:rsid w:val="00E32AD9"/>
    <w:rsid w:val="00E510B6"/>
    <w:rsid w:val="00E53495"/>
    <w:rsid w:val="00E917C8"/>
    <w:rsid w:val="00ED4193"/>
    <w:rsid w:val="00F20E9A"/>
    <w:rsid w:val="00F23545"/>
    <w:rsid w:val="00F43E6E"/>
    <w:rsid w:val="00F7611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67C07"/>
    <w:rPr>
      <w:color w:val="808080"/>
      <w:bdr w:space="0" w:sz="0" w:color="auto" w:val="none"/>
      <w:shd w:fill="auto" w:color="auto" w:val="clear"/>
    </w:rPr>
  </w:style>
  <w:style w:customStyle="true" w:styleId="eSPISCCParagraphDefaultFont" w:type="character">
    <w:name w:val="eSPIS_CC_Paragraph Default Font"/>
    <w:basedOn w:val="Zadanifontodlomka"/>
    <w:rsid w:val="00367C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C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67C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C0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67C0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67C07"/>
    <w:rPr>
      <w:color w:val="808080"/>
      <w:bdr w:color="auto" w:space="0" w:sz="0" w:val="none"/>
      <w:shd w:color="auto" w:fill="auto" w:val="clear"/>
    </w:rPr>
  </w:style>
  <w:style w:customStyle="1" w:styleId="eSPISCCParagraphDefaultFont" w:type="character">
    <w:name w:val="eSPIS_CC_Paragraph Default Font"/>
    <w:basedOn w:val="Zadanifontodlomka"/>
    <w:rsid w:val="00367C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C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67C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C0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67C0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JOSKIĆ d. o. o. za građevinarstvo u stečaju</izvorni_sadrzaj>
    <derivirana_varijabla naziv="DomainObject.Predmet.ProtustrankaFormated_1">  JOSKIĆ d. o. o. za građevinarstvo u stečaju</derivirana_varijabla>
  </DomainObject.Predmet.ProtustrankaFormated>
  <DomainObject.Predmet.ProtustrankaFormatedOIB>
    <izvorni_sadrzaj>  JOSKIĆ d. o. o. za građevinarstvo u stečaju, OIB 97800677256</izvorni_sadrzaj>
    <derivirana_varijabla naziv="DomainObject.Predmet.ProtustrankaFormatedOIB_1">  JOSKIĆ d. o. o. za građevinarstvo u stečaju, OIB 97800677256</derivirana_varijabla>
  </DomainObject.Predmet.ProtustrankaFormatedOIB>
  <DomainObject.Predmet.ProtustrankaFormatedWithAdress>
    <izvorni_sadrzaj> JOSKIĆ d. o. o. za građevinarstvo u stečaju, Bok 31, 51000 Rijeka</izvorni_sadrzaj>
    <derivirana_varijabla naziv="DomainObject.Predmet.ProtustrankaFormatedWithAdress_1"> JOSKIĆ d. o. o. za građevinarstvo u stečaju, Bok 31, 51000 Rijeka</derivirana_varijabla>
  </DomainObject.Predmet.ProtustrankaFormatedWithAdress>
  <DomainObject.Predmet.ProtustrankaFormatedWithAdressOIB>
    <izvorni_sadrzaj> JOSKIĆ d. o. o. za građevinarstvo u stečaju, OIB 97800677256, Bok 31, 51000 Rijeka</izvorni_sadrzaj>
    <derivirana_varijabla naziv="DomainObject.Predmet.ProtustrankaFormatedWithAdressOIB_1"> JOSKIĆ d. o. o. za građevinarstvo u stečaju, OIB 97800677256, Bok 31, 51000 Rijeka</derivirana_varijabla>
  </DomainObject.Predmet.ProtustrankaFormatedWithAdressOIB>
  <DomainObject.Predmet.ProtustrankaWithAdress>
    <izvorni_sadrzaj>JOSKIĆ d. o. o. za građevinarstvo u stečaju Bok 31, 51000 Rijeka</izvorni_sadrzaj>
    <derivirana_varijabla naziv="DomainObject.Predmet.ProtustrankaWithAdress_1">JOSKIĆ d. o. o. za građevinarstvo u stečaju Bok 31, 51000 Rijeka</derivirana_varijabla>
  </DomainObject.Predmet.ProtustrankaWithAdress>
  <DomainObject.Predmet.ProtustrankaWithAdressOIB>
    <izvorni_sadrzaj>JOSKIĆ d. o. o. za građevinarstvo u stečaju, OIB 97800677256, Bok 31, 51000 Rijeka</izvorni_sadrzaj>
    <derivirana_varijabla naziv="DomainObject.Predmet.ProtustrankaWithAdressOIB_1">JOSKIĆ d. o. o. za građevinarstvo u stečaju, OIB 97800677256, Bok 31, 51000 Rijeka</derivirana_varijabla>
  </DomainObject.Predmet.ProtustrankaWithAdressOIB>
  <DomainObject.Predmet.ProtustrankaNazivFormated>
    <izvorni_sadrzaj>JOSKIĆ d. o. o. za građevinarstvo u stečaju</izvorni_sadrzaj>
    <derivirana_varijabla naziv="DomainObject.Predmet.ProtustrankaNazivFormated_1">JOSKIĆ d. o. o. za građevinarstvo u stečaju</derivirana_varijabla>
  </DomainObject.Predmet.ProtustrankaNazivFormated>
  <DomainObject.Predmet.ProtustrankaNazivFormatedOIB>
    <izvorni_sadrzaj>JOSKIĆ d. o. o. za građevinarstvo u stečaju, OIB 97800677256</izvorni_sadrzaj>
    <derivirana_varijabla naziv="DomainObject.Predmet.ProtustrankaNazivFormatedOIB_1">JOSKIĆ d. o. o. za građevinarstvo u stečaju, OIB 97800677256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JOSKIĆ d. o. o. za građevinarstvo u stečaju</item>
    </izvorni_sadrzaj>
    <derivirana_varijabla naziv="DomainObject.Predmet.ProtuStrankaListFormated_1">
      <item>JOSKIĆ d. o. o. za građevinarstvo u stečaju</item>
    </derivirana_varijabla>
  </DomainObject.Predmet.ProtuStrankaListFormated>
  <DomainObject.Predmet.ProtuStrankaListFormatedOIB>
    <izvorni_sadrzaj>
      <item>JOSKIĆ d. o. o. za građevinarstvo u stečaju, OIB 97800677256</item>
    </izvorni_sadrzaj>
    <derivirana_varijabla naziv="DomainObject.Predmet.ProtuStrankaListFormatedOIB_1">
      <item>JOSKIĆ d. o. o. za građevinarstvo u stečaju, OIB 97800677256</item>
    </derivirana_varijabla>
  </DomainObject.Predmet.ProtuStrankaListFormatedOIB>
  <DomainObject.Predmet.ProtuStrankaListFormatedWithAdress>
    <izvorni_sadrzaj>
      <item>JOSKIĆ d. o. o. za građevinarstvo u stečaju, Bok 31, 51000 Rijeka</item>
    </izvorni_sadrzaj>
    <derivirana_varijabla naziv="DomainObject.Predmet.ProtuStrankaListFormatedWithAdress_1">
      <item>JOSKIĆ d. o. o. za građevinarstvo u stečaju, Bok 31, 51000 Rijeka</item>
    </derivirana_varijabla>
  </DomainObject.Predmet.ProtuStrankaListFormatedWithAdress>
  <DomainObject.Predmet.ProtuStrankaListFormatedWithAdressOIB>
    <izvorni_sadrzaj>
      <item>JOSKIĆ d. o. o. za građevinarstvo u stečaju, OIB 97800677256, Bok 31, 51000 Rijeka</item>
    </izvorni_sadrzaj>
    <derivirana_varijabla naziv="DomainObject.Predmet.ProtuStrankaListFormatedWithAdressOIB_1">
      <item>JOSKIĆ d. o. o. za građevinarstvo u stečaju, OIB 97800677256, Bok 31, 51000 Rijeka</item>
    </derivirana_varijabla>
  </DomainObject.Predmet.ProtuStrankaListFormatedWithAdressOIB>
  <DomainObject.Predmet.ProtuStrankaListNazivFormated>
    <izvorni_sadrzaj>
      <item>JOSKIĆ d. o. o. za građevinarstvo u stečaju</item>
    </izvorni_sadrzaj>
    <derivirana_varijabla naziv="DomainObject.Predmet.ProtuStrankaListNazivFormated_1">
      <item>JOSKIĆ d. o. o. za građevinarstvo u stečaju</item>
    </derivirana_varijabla>
  </DomainObject.Predmet.ProtuStrankaListNazivFormated>
  <DomainObject.Predmet.ProtuStrankaListNazivFormatedOIB>
    <izvorni_sadrzaj>
      <item>JOSKIĆ d. o. o. za građevinarstvo u stečaju, OIB 97800677256</item>
    </izvorni_sadrzaj>
    <derivirana_varijabla naziv="DomainObject.Predmet.ProtuStrankaListNazivFormatedOIB_1">
      <item>JOSKIĆ d. o. o. za građevinarstvo u stečaju, OIB 97800677256</item>
    </derivirana_varijabla>
  </DomainObject.Predmet.ProtuStrankaListNazivFormatedOIB>
  <DomainObject.Predmet.OstaliListFormated>
    <izvorni_sadrzaj>
      <item>Edi Bradamante</item>
      <item>Nediljko Milardović</item>
      <item>Darko Zorc</item>
      <item>SENKA PERHAT</item>
      <item>GRAD RIJEKA</item>
      <item>REPUBLIKA HRVATSKA</item>
      <item>NENAD DUKIĆ</item>
      <item>Zvonko Šalov</item>
    </izvorni_sadrzaj>
    <derivirana_varijabla naziv="DomainObject.Predmet.OstaliListFormated_1">
      <item>Edi Bradamante</item>
      <item>Nediljko Milardović</item>
      <item>Darko Zorc</item>
      <item>SENKA PERHAT</item>
      <item>GRAD RIJEKA</item>
      <item>REPUBLIKA HRVATSKA</item>
      <item>NENAD DUKIĆ</item>
      <item>Zvonko Šalov</item>
    </derivirana_varijabla>
  </DomainObject.Predmet.OstaliListFormated>
  <DomainObject.Predmet.OstaliListFormatedOIB>
    <izvorni_sadrzaj>
      <item>Edi Bradamante</item>
      <item>Nediljko Milardović</item>
      <item>Darko Zorc, OIB 34200203602</item>
      <item>SENKA PERHAT</item>
      <item>GRAD RIJEKA</item>
      <item>REPUBLIKA HRVATSKA</item>
      <item>NENAD DUKIĆ, OIB 46084883326</item>
      <item>Zvonko Šalov, OIB 81432902384</item>
    </izvorni_sadrzaj>
    <derivirana_varijabla naziv="DomainObject.Predmet.OstaliListFormatedOIB_1">
      <item>Edi Bradamante</item>
      <item>Nediljko Milardović</item>
      <item>Darko Zorc, OIB 34200203602</item>
      <item>SENKA PERHAT</item>
      <item>GRAD RIJEKA</item>
      <item>REPUBLIKA HRVATSKA</item>
      <item>NENAD DUKIĆ, OIB 46084883326</item>
      <item>Zvonko Šalov, OIB 81432902384</item>
    </derivirana_varijabla>
  </DomainObject.Predmet.OstaliListFormatedOIB>
  <DomainObject.Predmet.OstaliListFormatedWithAdress>
    <izvorni_sadrzaj>
      <item>Edi Bradamante</item>
      <item>Nediljko Milardović</item>
      <item>Darko Zorc, Agatićeva 6, 51000 Rijeka</item>
      <item>SENKA PERHAT</item>
      <item>GRAD RIJEKA</item>
      <item>REPUBLIKA HRVATSKA</item>
      <item>NENAD DUKIĆ, SPINČIĆI 127/5, 51215 Kastav</item>
      <item>Zvonko Šalov, Nikole Tesle 9, 51550 Mali Lošinj</item>
    </izvorni_sadrzaj>
    <derivirana_varijabla naziv="DomainObject.Predmet.OstaliListFormatedWithAdress_1">
      <item>Edi Bradamante</item>
      <item>Nediljko Milardović</item>
      <item>Darko Zorc, Agatićeva 6, 51000 Rijeka</item>
      <item>SENKA PERHAT</item>
      <item>GRAD RIJEKA</item>
      <item>REPUBLIKA HRVATSKA</item>
      <item>NENAD DUKIĆ, SPINČIĆI 127/5, 51215 Kastav</item>
      <item>Zvonko Šalov, Nikole Tesle 9, 51550 Mali Lošinj</item>
    </derivirana_varijabla>
  </DomainObject.Predmet.OstaliListFormatedWithAdress>
  <DomainObject.Predmet.OstaliListFormatedWithAdressOIB>
    <izvorni_sadrzaj>
      <item>Edi Bradamante</item>
      <item>Nediljko Milardović</item>
      <item>Darko Zorc, OIB 34200203602, Agatićeva 6, 51000 Rijeka</item>
      <item>SENKA PERHAT</item>
      <item>GRAD RIJEKA</item>
      <item>REPUBLIKA HRVATSKA</item>
      <item>NENAD DUKIĆ, OIB 46084883326, SPINČIĆI 127/5, 51215 Kastav</item>
      <item>Zvonko Šalov, OIB 81432902384, Nikole Tesle 9, 51550 Mali Lošinj</item>
    </izvorni_sadrzaj>
    <derivirana_varijabla naziv="DomainObject.Predmet.OstaliListFormatedWithAdressOIB_1">
      <item>Edi Bradamante</item>
      <item>Nediljko Milardović</item>
      <item>Darko Zorc, OIB 34200203602, Agatićeva 6, 51000 Rijeka</item>
      <item>SENKA PERHAT</item>
      <item>GRAD RIJEKA</item>
      <item>REPUBLIKA HRVATSKA</item>
      <item>NENAD DUKIĆ, OIB 46084883326, SPINČIĆI 127/5, 51215 Kastav</item>
      <item>Zvonko Šalov, OIB 81432902384, Nikole Tesle 9, 51550 Mali Lošinj</item>
    </derivirana_varijabla>
  </DomainObject.Predmet.OstaliListFormatedWithAdressOIB>
  <DomainObject.Predmet.OstaliListNazivFormated>
    <izvorni_sadrzaj>
      <item>Edi Bradamante</item>
      <item>Nediljko Milardović</item>
      <item>Darko Zorc</item>
      <item>SENKA PERHAT</item>
      <item>GRAD RIJEKA</item>
      <item>REPUBLIKA HRVATSKA</item>
      <item>NENAD DUKIĆ</item>
      <item>Zvonko Šalov</item>
    </izvorni_sadrzaj>
    <derivirana_varijabla naziv="DomainObject.Predmet.OstaliListNazivFormated_1">
      <item>Edi Bradamante</item>
      <item>Nediljko Milardović</item>
      <item>Darko Zorc</item>
      <item>SENKA PERHAT</item>
      <item>GRAD RIJEKA</item>
      <item>REPUBLIKA HRVATSKA</item>
      <item>NENAD DUKIĆ</item>
      <item>Zvonko Šalov</item>
    </derivirana_varijabla>
  </DomainObject.Predmet.OstaliListNazivFormated>
  <DomainObject.Predmet.OstaliListNazivFormatedOIB>
    <izvorni_sadrzaj>
      <item>Edi Bradamante</item>
      <item>Nediljko Milardović</item>
      <item>Darko Zorc, OIB 34200203602</item>
      <item>SENKA PERHAT</item>
      <item>GRAD RIJEKA</item>
      <item>REPUBLIKA HRVATSKA</item>
      <item>NENAD DUKIĆ, OIB 46084883326</item>
      <item>Zvonko Šalov, OIB 81432902384</item>
    </izvorni_sadrzaj>
    <derivirana_varijabla naziv="DomainObject.Predmet.OstaliListNazivFormatedOIB_1">
      <item>Edi Bradamante</item>
      <item>Nediljko Milardović</item>
      <item>Darko Zorc, OIB 34200203602</item>
      <item>SENKA PERHAT</item>
      <item>GRAD RIJEKA</item>
      <item>REPUBLIKA HRVATSKA</item>
      <item>NENAD DUKIĆ, OIB 46084883326</item>
      <item>Zvonko Šalov, OIB 81432902384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JOSKIĆ d. o. o. za građevinarstvo u stečaju</izvorni_sadrzaj>
    <derivirana_varijabla naziv="DomainObject.Predmet.ProtustrankaIDrugi_1">JOSKIĆ d. o. o. za građevinarstvo u stečaju</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JOSKIĆ d. o. o. za građevinarstvo u stečaju, OIB 97800677256, Bok 31, 51000 Rijeka</izvorni_sadrzaj>
    <derivirana_varijabla naziv="DomainObject.Predmet.ProtustrankaIDrugiAdressOIB_1">JOSKIĆ d. o. o. za građevinarstvo u stečaju, OIB 97800677256, Bok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JOSKIĆ d. o. o. za građevinarstvo u stečaju</item>
      <item>FINA  Rijeka</item>
      <item>Edi Bradamante</item>
      <item>Nediljko Milardović</item>
      <item>Darko Zorc</item>
      <item>SENKA PERHAT</item>
      <item>GRAD RIJEKA</item>
      <item>REPUBLIKA HRVATSKA</item>
      <item>NENAD DUKIĆ</item>
      <item>Zvonko Šalov</item>
    </izvorni_sadrzaj>
    <derivirana_varijabla naziv="DomainObject.Predmet.SudioniciListNaziv_1">
      <item>JOSKIĆ d. o. o. za građevinarstvo u stečaju</item>
      <item>FINA  Rijeka</item>
      <item>Edi Bradamante</item>
      <item>Nediljko Milardović</item>
      <item>Darko Zorc</item>
      <item>SENKA PERHAT</item>
      <item>GRAD RIJEKA</item>
      <item>REPUBLIKA HRVATSKA</item>
      <item>NENAD DUKIĆ</item>
      <item>Zvonko Šalov</item>
    </derivirana_varijabla>
  </DomainObject.Predmet.SudioniciListNaziv>
  <DomainObject.Predmet.SudioniciListAdressOIB>
    <izvorni_sadrzaj>
      <item>JOSKIĆ d. o. o. za građevinarstvo u stečaju, OIB 97800677256, Bok 31,51000 Rijeka</item>
      <item>FINA  Rijeka, OIB 85821130368, Frana Kurelca 8,51 000 Rijeka</item>
      <item>Edi Bradamante</item>
      <item>Nediljko Milardović</item>
      <item>Darko Zorc, OIB 34200203602, Agatićeva 6,51000 Rijeka</item>
      <item>SENKA PERHAT</item>
      <item>GRAD RIJEKA</item>
      <item>REPUBLIKA HRVATSKA</item>
      <item>NENAD DUKIĆ, OIB 46084883326, SPINČIĆI 127/5,51215 Kastav</item>
      <item>Zvonko Šalov, OIB 81432902384, Nikole Tesle 9,51550 Mali Lošinj</item>
    </izvorni_sadrzaj>
    <derivirana_varijabla naziv="DomainObject.Predmet.SudioniciListAdressOIB_1">
      <item>JOSKIĆ d. o. o. za građevinarstvo u stečaju, OIB 97800677256, Bok 31,51000 Rijeka</item>
      <item>FINA  Rijeka, OIB 85821130368, Frana Kurelca 8,51 000 Rijeka</item>
      <item>Edi Bradamante</item>
      <item>Nediljko Milardović</item>
      <item>Darko Zorc, OIB 34200203602, Agatićeva 6,51000 Rijeka</item>
      <item>SENKA PERHAT</item>
      <item>GRAD RIJEKA</item>
      <item>REPUBLIKA HRVATSKA</item>
      <item>NENAD DUKIĆ, OIB 46084883326, SPINČIĆI 127/5,51215 Kastav</item>
      <item>Zvonko Šalov, OIB 81432902384, Nikole Tesle 9,51550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97800677256</item>
      <item>, OIB 85821130368</item>
      <item>, OIB null</item>
      <item>, OIB null</item>
      <item>, OIB 34200203602</item>
      <item>, OIB null</item>
      <item>, OIB null</item>
      <item>, OIB null</item>
      <item>, OIB 46084883326</item>
      <item>, OIB 81432902384</item>
    </izvorni_sadrzaj>
    <derivirana_varijabla naziv="DomainObject.Predmet.SudioniciListNazivOIB_1">
      <item>, OIB 97800677256</item>
      <item>, OIB 85821130368</item>
      <item>, OIB null</item>
      <item>, OIB null</item>
      <item>, OIB 34200203602</item>
      <item>, OIB null</item>
      <item>, OIB null</item>
      <item>, OIB null</item>
      <item>, OIB 46084883326</item>
      <item>, OIB 81432902384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E95F5-C3D8-41E4-8D99-9AA774D5D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338</properties:Words>
  <properties:Characters>1834</properties:Characters>
  <properties:Lines>61</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2017-04-10T12:22:00Z</dcterms:created>
  <dc:creator>rcerneka</dc:creator>
  <cp:lastModifiedBy>Jasna Radulović</cp:lastModifiedBy>
  <cp:lastPrinted>2017-04-07T09:16:00Z</cp:lastPrinted>
  <dcterms:modified xmlns:xsi="http://www.w3.org/2001/XMLSchema-instance" xsi:type="dcterms:W3CDTF">2017-04-10T12:23:00Z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