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9627" w14:paraId="b809627"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w:t>
      </w:r>
    </w:p>
    <w:p w:rsidRDefault="00C640B8" w:rsidP="00C640B8" w:rsidR="00C640B8" w:rsidRPr="0078580F">
      <w:pPr>
        <w:jc w:val="right"/>
        <w:rPr>
          <w:b/>
          <w:sz w:val="22"/>
          <w:szCs w:val="22"/>
        </w:rPr>
      </w:pPr>
      <w:r w:rsidRPr="0078580F">
        <w:rPr>
          <w:b/>
          <w:sz w:val="22"/>
          <w:szCs w:val="22"/>
        </w:rPr>
        <w:t>Posl. br. 6-St.</w:t>
      </w:r>
      <w:r w:rsidR="00740303">
        <w:rPr>
          <w:b/>
          <w:sz w:val="22"/>
          <w:szCs w:val="22"/>
        </w:rPr>
        <w:t>1</w:t>
      </w:r>
      <w:r w:rsidR="007F2F79">
        <w:rPr>
          <w:b/>
          <w:sz w:val="22"/>
          <w:szCs w:val="22"/>
        </w:rPr>
        <w:t>005</w:t>
      </w:r>
      <w:r w:rsidR="00F13507">
        <w:rPr>
          <w:b/>
          <w:sz w:val="22"/>
          <w:szCs w:val="22"/>
        </w:rPr>
        <w:t>/2016-</w:t>
      </w:r>
      <w:r w:rsidR="00CD3BCA">
        <w:rPr>
          <w:b/>
          <w:sz w:val="22"/>
          <w:szCs w:val="22"/>
        </w:rPr>
        <w:t>44</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633CAB" w:rsidR="00C640B8" w:rsidRPr="0078580F">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007F2F79">
        <w:rPr>
          <w:bCs/>
          <w:sz w:val="22"/>
          <w:szCs w:val="22"/>
        </w:rPr>
        <w:t xml:space="preserve">PEKARNA ŠIPIĆ j.d.o.o. </w:t>
      </w:r>
      <w:r w:rsidR="007F2F79" w:rsidRPr="007F2F79">
        <w:rPr>
          <w:bCs/>
          <w:sz w:val="22"/>
          <w:szCs w:val="22"/>
        </w:rPr>
        <w:t>za proizvodnju i trgovinu</w:t>
      </w:r>
      <w:r w:rsidR="007F2F79">
        <w:rPr>
          <w:bCs/>
          <w:sz w:val="22"/>
          <w:szCs w:val="22"/>
        </w:rPr>
        <w:t xml:space="preserve"> "u stečaju"</w:t>
      </w:r>
      <w:r w:rsidR="007F2F79" w:rsidRPr="007F2F79">
        <w:rPr>
          <w:bCs/>
          <w:sz w:val="22"/>
          <w:szCs w:val="22"/>
        </w:rPr>
        <w:t>, Zoranićeva 37, Solin, MBS: 060293990, OIB: 92226232979, zastupano po stečajnom upravitelju Tihani Majić iz Osijeka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7F2F79">
        <w:rPr>
          <w:sz w:val="22"/>
          <w:szCs w:val="22"/>
        </w:rPr>
        <w:t>17</w:t>
      </w:r>
      <w:r w:rsidRPr="0078580F">
        <w:rPr>
          <w:sz w:val="22"/>
          <w:szCs w:val="22"/>
        </w:rPr>
        <w:t xml:space="preserve">. </w:t>
      </w:r>
      <w:r w:rsidR="007F2F79">
        <w:rPr>
          <w:sz w:val="22"/>
          <w:szCs w:val="22"/>
        </w:rPr>
        <w:t>studenog</w:t>
      </w:r>
      <w:r w:rsidRPr="0078580F">
        <w:rPr>
          <w:sz w:val="22"/>
          <w:szCs w:val="22"/>
        </w:rPr>
        <w:t xml:space="preserve"> 2017. godine u prisutnosti stečajnog upravitelja i vjerovnika</w:t>
      </w:r>
      <w:r w:rsidR="00633CAB">
        <w:rPr>
          <w:sz w:val="22"/>
          <w:szCs w:val="22"/>
        </w:rPr>
        <w:t xml:space="preserve"> CROATIA OSIGURANJE d.d.,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E26D2D" w:rsidR="00C640B8" w:rsidRPr="0078580F">
      <w:pPr>
        <w:pStyle w:val="Odlomakpopisa"/>
        <w:numPr>
          <w:ilvl w:val="0"/>
          <w:numId w:val="4"/>
        </w:numPr>
        <w:tabs>
          <w:tab w:pos="284" w:val="left"/>
          <w:tab w:pos="426" w:val="left"/>
        </w:tabs>
        <w:ind w:firstLine="0" w:left="0"/>
        <w:jc w:val="both"/>
        <w:rPr>
          <w:sz w:val="22"/>
          <w:szCs w:val="22"/>
        </w:rPr>
      </w:pPr>
      <w:r w:rsidRPr="0078580F">
        <w:rPr>
          <w:sz w:val="22"/>
          <w:szCs w:val="22"/>
        </w:rPr>
        <w:t>Utvrđuju se osnovan</w:t>
      </w:r>
      <w:r w:rsidR="007758F8">
        <w:rPr>
          <w:sz w:val="22"/>
          <w:szCs w:val="22"/>
        </w:rPr>
        <w:t>a</w:t>
      </w:r>
      <w:r w:rsidRPr="0078580F">
        <w:rPr>
          <w:sz w:val="22"/>
          <w:szCs w:val="22"/>
        </w:rPr>
        <w:t xml:space="preserve"> tražbin</w:t>
      </w:r>
      <w:r w:rsidR="007758F8">
        <w:rPr>
          <w:sz w:val="22"/>
          <w:szCs w:val="22"/>
        </w:rPr>
        <w:t xml:space="preserve">a </w:t>
      </w:r>
      <w:r w:rsidRPr="0078580F">
        <w:rPr>
          <w:sz w:val="22"/>
          <w:szCs w:val="22"/>
        </w:rPr>
        <w:t>vjerovnika I. (prvog) višeg isplatnog reda:</w:t>
      </w:r>
    </w:p>
    <w:p w:rsidRDefault="007D7311" w:rsidP="00A52B77" w:rsidR="007D7311">
      <w:pPr>
        <w:pStyle w:val="Odlomakpopisa"/>
        <w:numPr>
          <w:ilvl w:val="0"/>
          <w:numId w:val="6"/>
        </w:numPr>
        <w:tabs>
          <w:tab w:pos="426" w:val="left"/>
        </w:tabs>
        <w:ind w:hanging="426" w:left="426"/>
        <w:jc w:val="both"/>
        <w:rPr>
          <w:sz w:val="22"/>
          <w:szCs w:val="22"/>
        </w:rPr>
      </w:pPr>
      <w:r>
        <w:rPr>
          <w:sz w:val="22"/>
          <w:szCs w:val="22"/>
        </w:rPr>
        <w:t>JAKOV ŠIPIĆ, Split, OIB: 48365122080, u iznosu 21.170,00 kuna,</w:t>
      </w:r>
    </w:p>
    <w:p w:rsidRDefault="007D7311" w:rsidP="00A52B77" w:rsidR="007D7311">
      <w:pPr>
        <w:pStyle w:val="Odlomakpopisa"/>
        <w:numPr>
          <w:ilvl w:val="0"/>
          <w:numId w:val="6"/>
        </w:numPr>
        <w:tabs>
          <w:tab w:pos="426" w:val="left"/>
        </w:tabs>
        <w:ind w:hanging="426" w:left="426"/>
        <w:jc w:val="both"/>
        <w:rPr>
          <w:sz w:val="22"/>
          <w:szCs w:val="22"/>
        </w:rPr>
      </w:pPr>
      <w:r>
        <w:rPr>
          <w:sz w:val="22"/>
          <w:szCs w:val="22"/>
        </w:rPr>
        <w:t xml:space="preserve">DARKO ŠIPIĆ, Split, OIB: </w:t>
      </w:r>
      <w:r w:rsidR="00A62D28">
        <w:rPr>
          <w:sz w:val="22"/>
          <w:szCs w:val="22"/>
        </w:rPr>
        <w:t>86982951884, u iznosu 32.093,17 kuna,</w:t>
      </w:r>
    </w:p>
    <w:p w:rsidRDefault="00A62D28" w:rsidP="00A52B77" w:rsidR="00A62D28">
      <w:pPr>
        <w:pStyle w:val="Odlomakpopisa"/>
        <w:numPr>
          <w:ilvl w:val="0"/>
          <w:numId w:val="6"/>
        </w:numPr>
        <w:tabs>
          <w:tab w:pos="426" w:val="left"/>
        </w:tabs>
        <w:ind w:hanging="426" w:left="426"/>
        <w:jc w:val="both"/>
        <w:rPr>
          <w:sz w:val="22"/>
          <w:szCs w:val="22"/>
        </w:rPr>
      </w:pPr>
      <w:r>
        <w:rPr>
          <w:sz w:val="22"/>
          <w:szCs w:val="22"/>
        </w:rPr>
        <w:t>MIRKO ŠIPIĆ, Split, OIB: 33673891473, u iznosu 18.148,99 kuna.</w:t>
      </w:r>
    </w:p>
    <w:p w:rsidRDefault="00C640B8" w:rsidP="00E26D2D" w:rsidR="00C640B8" w:rsidRPr="0078580F">
      <w:pPr>
        <w:tabs>
          <w:tab w:pos="360" w:val="left"/>
        </w:tabs>
        <w:ind w:left="360"/>
        <w:jc w:val="both"/>
        <w:rPr>
          <w:sz w:val="22"/>
          <w:szCs w:val="22"/>
        </w:rPr>
      </w:pPr>
    </w:p>
    <w:p w:rsidRDefault="00C640B8" w:rsidP="00E26D2D" w:rsidR="00C640B8" w:rsidRPr="0078580F">
      <w:pPr>
        <w:numPr>
          <w:ilvl w:val="0"/>
          <w:numId w:val="4"/>
        </w:numPr>
        <w:tabs>
          <w:tab w:pos="360" w:val="left"/>
        </w:tabs>
        <w:ind w:firstLine="0" w:left="0"/>
        <w:jc w:val="both"/>
        <w:rPr>
          <w:sz w:val="22"/>
          <w:szCs w:val="22"/>
        </w:rPr>
      </w:pPr>
      <w:r w:rsidRPr="0078580F">
        <w:rPr>
          <w:sz w:val="22"/>
          <w:szCs w:val="22"/>
        </w:rPr>
        <w:t>Utvrđuju se osnovane tražbine vjerovnika II. (drugog) višeg isplatnog reda:</w:t>
      </w:r>
    </w:p>
    <w:p w:rsidRDefault="00A52B77" w:rsidP="007758F8" w:rsidR="00F451AC">
      <w:pPr>
        <w:pStyle w:val="Odlomakpopisa"/>
        <w:numPr>
          <w:ilvl w:val="0"/>
          <w:numId w:val="5"/>
        </w:numPr>
        <w:tabs>
          <w:tab w:pos="426" w:val="left"/>
        </w:tabs>
        <w:ind w:hanging="426" w:left="426"/>
        <w:jc w:val="both"/>
        <w:rPr>
          <w:sz w:val="22"/>
          <w:szCs w:val="22"/>
        </w:rPr>
      </w:pPr>
      <w:r>
        <w:rPr>
          <w:sz w:val="22"/>
          <w:szCs w:val="22"/>
        </w:rPr>
        <w:t>CROATIA OSIGURANJE d.d., Zagreb, OIB: 26187994862</w:t>
      </w:r>
      <w:r w:rsidR="004E151F" w:rsidRPr="004E151F">
        <w:rPr>
          <w:sz w:val="22"/>
          <w:szCs w:val="22"/>
        </w:rPr>
        <w:t xml:space="preserve">, u iznosu </w:t>
      </w:r>
      <w:r>
        <w:rPr>
          <w:sz w:val="22"/>
          <w:szCs w:val="22"/>
        </w:rPr>
        <w:t>9.185,97</w:t>
      </w:r>
      <w:r w:rsidR="004E151F" w:rsidRPr="004E151F">
        <w:rPr>
          <w:sz w:val="22"/>
          <w:szCs w:val="22"/>
        </w:rPr>
        <w:t xml:space="preserve"> kuna </w:t>
      </w:r>
    </w:p>
    <w:p w:rsidRDefault="00A52B77" w:rsidP="007758F8" w:rsidR="004E151F">
      <w:pPr>
        <w:pStyle w:val="Odlomakpopisa"/>
        <w:numPr>
          <w:ilvl w:val="0"/>
          <w:numId w:val="5"/>
        </w:numPr>
        <w:tabs>
          <w:tab w:pos="426" w:val="left"/>
        </w:tabs>
        <w:ind w:hanging="426" w:left="426"/>
        <w:jc w:val="both"/>
        <w:rPr>
          <w:sz w:val="22"/>
          <w:szCs w:val="22"/>
        </w:rPr>
      </w:pPr>
      <w:r>
        <w:rPr>
          <w:sz w:val="22"/>
          <w:szCs w:val="22"/>
        </w:rPr>
        <w:t>HEP-Opskrba d.o.o., Zagreb,</w:t>
      </w:r>
      <w:r w:rsidR="004E151F">
        <w:rPr>
          <w:sz w:val="22"/>
          <w:szCs w:val="22"/>
        </w:rPr>
        <w:t xml:space="preserve"> OIB: </w:t>
      </w:r>
      <w:r>
        <w:rPr>
          <w:sz w:val="22"/>
          <w:szCs w:val="22"/>
        </w:rPr>
        <w:t>63073332379</w:t>
      </w:r>
      <w:r w:rsidR="004E151F">
        <w:rPr>
          <w:sz w:val="22"/>
          <w:szCs w:val="22"/>
        </w:rPr>
        <w:t xml:space="preserve">, u iznosu </w:t>
      </w:r>
      <w:r>
        <w:rPr>
          <w:sz w:val="22"/>
          <w:szCs w:val="22"/>
        </w:rPr>
        <w:t>7.730,80</w:t>
      </w:r>
      <w:r w:rsidR="004E151F">
        <w:rPr>
          <w:sz w:val="22"/>
          <w:szCs w:val="22"/>
        </w:rPr>
        <w:t xml:space="preserve"> kuna,</w:t>
      </w:r>
    </w:p>
    <w:p w:rsidRDefault="00A52B77" w:rsidP="007758F8" w:rsidR="004E151F">
      <w:pPr>
        <w:pStyle w:val="Odlomakpopisa"/>
        <w:numPr>
          <w:ilvl w:val="0"/>
          <w:numId w:val="5"/>
        </w:numPr>
        <w:tabs>
          <w:tab w:pos="426" w:val="left"/>
        </w:tabs>
        <w:ind w:hanging="426" w:left="426"/>
        <w:jc w:val="both"/>
        <w:rPr>
          <w:sz w:val="22"/>
          <w:szCs w:val="22"/>
        </w:rPr>
      </w:pPr>
      <w:r>
        <w:rPr>
          <w:sz w:val="22"/>
          <w:szCs w:val="22"/>
        </w:rPr>
        <w:t>GRAD SOLIN</w:t>
      </w:r>
      <w:r w:rsidR="004E151F">
        <w:rPr>
          <w:sz w:val="22"/>
          <w:szCs w:val="22"/>
        </w:rPr>
        <w:t xml:space="preserve">, </w:t>
      </w:r>
      <w:r>
        <w:rPr>
          <w:sz w:val="22"/>
          <w:szCs w:val="22"/>
        </w:rPr>
        <w:t xml:space="preserve">Solin, </w:t>
      </w:r>
      <w:r w:rsidR="004E151F">
        <w:rPr>
          <w:sz w:val="22"/>
          <w:szCs w:val="22"/>
        </w:rPr>
        <w:t xml:space="preserve">OIB: </w:t>
      </w:r>
      <w:r>
        <w:rPr>
          <w:sz w:val="22"/>
          <w:szCs w:val="22"/>
        </w:rPr>
        <w:t>40642464411</w:t>
      </w:r>
      <w:r w:rsidR="004E151F">
        <w:rPr>
          <w:sz w:val="22"/>
          <w:szCs w:val="22"/>
        </w:rPr>
        <w:t xml:space="preserve">, u iznosu </w:t>
      </w:r>
      <w:r>
        <w:rPr>
          <w:sz w:val="22"/>
          <w:szCs w:val="22"/>
        </w:rPr>
        <w:t>14.570,00</w:t>
      </w:r>
      <w:r w:rsidR="004E151F">
        <w:rPr>
          <w:sz w:val="22"/>
          <w:szCs w:val="22"/>
        </w:rPr>
        <w:t xml:space="preserve"> kuna,</w:t>
      </w:r>
    </w:p>
    <w:p w:rsidRDefault="00A52B77" w:rsidP="00282AD2" w:rsidR="00A52B77" w:rsidRPr="00A52B77">
      <w:pPr>
        <w:pStyle w:val="Odlomakpopisa"/>
        <w:numPr>
          <w:ilvl w:val="0"/>
          <w:numId w:val="5"/>
        </w:numPr>
        <w:ind w:hanging="426" w:left="426"/>
        <w:rPr>
          <w:sz w:val="22"/>
          <w:szCs w:val="22"/>
        </w:rPr>
      </w:pPr>
      <w:r w:rsidRPr="00A52B77">
        <w:rPr>
          <w:sz w:val="22"/>
          <w:szCs w:val="22"/>
        </w:rPr>
        <w:t xml:space="preserve">REPUBLIKA HRVATSKA, Ministarstvo financija, Porezna uprava, OIB: 18683136487, u iznosu </w:t>
      </w:r>
      <w:r>
        <w:rPr>
          <w:sz w:val="22"/>
          <w:szCs w:val="22"/>
        </w:rPr>
        <w:t>4.307,94</w:t>
      </w:r>
      <w:r w:rsidRPr="00A52B77">
        <w:rPr>
          <w:sz w:val="22"/>
          <w:szCs w:val="22"/>
        </w:rPr>
        <w:t xml:space="preserve"> kuna </w:t>
      </w:r>
    </w:p>
    <w:p w:rsidRDefault="00A52B77" w:rsidP="007758F8" w:rsidR="004E151F">
      <w:pPr>
        <w:pStyle w:val="Odlomakpopisa"/>
        <w:numPr>
          <w:ilvl w:val="0"/>
          <w:numId w:val="5"/>
        </w:numPr>
        <w:tabs>
          <w:tab w:pos="426" w:val="left"/>
        </w:tabs>
        <w:ind w:hanging="426" w:left="426"/>
        <w:jc w:val="both"/>
        <w:rPr>
          <w:sz w:val="22"/>
          <w:szCs w:val="22"/>
        </w:rPr>
      </w:pPr>
      <w:r>
        <w:rPr>
          <w:sz w:val="22"/>
          <w:szCs w:val="22"/>
        </w:rPr>
        <w:t>HRVATSKI TELEKOM d.d., Zagreb,</w:t>
      </w:r>
      <w:r w:rsidR="004E151F">
        <w:rPr>
          <w:sz w:val="22"/>
          <w:szCs w:val="22"/>
        </w:rPr>
        <w:t xml:space="preserve"> OIB</w:t>
      </w:r>
      <w:r>
        <w:rPr>
          <w:sz w:val="22"/>
          <w:szCs w:val="22"/>
        </w:rPr>
        <w:t>: 81793146560,</w:t>
      </w:r>
      <w:r w:rsidR="004E151F">
        <w:rPr>
          <w:sz w:val="22"/>
          <w:szCs w:val="22"/>
        </w:rPr>
        <w:t xml:space="preserve"> u iznosu </w:t>
      </w:r>
      <w:r>
        <w:rPr>
          <w:sz w:val="22"/>
          <w:szCs w:val="22"/>
        </w:rPr>
        <w:t>4.422,70</w:t>
      </w:r>
      <w:r w:rsidR="004E151F">
        <w:rPr>
          <w:sz w:val="22"/>
          <w:szCs w:val="22"/>
        </w:rPr>
        <w:t xml:space="preserve"> kuna.</w:t>
      </w:r>
    </w:p>
    <w:p w:rsidRDefault="00A0772A" w:rsidP="00A0772A" w:rsidR="00A0772A">
      <w:pPr>
        <w:tabs>
          <w:tab w:pos="426" w:val="left"/>
        </w:tabs>
        <w:jc w:val="both"/>
        <w:rPr>
          <w:sz w:val="22"/>
          <w:szCs w:val="22"/>
        </w:rPr>
      </w:pPr>
    </w:p>
    <w:p w:rsidRDefault="00CD3BCA" w:rsidP="00CD3BCA" w:rsidR="00A0772A">
      <w:pPr>
        <w:pStyle w:val="Odlomakpopisa"/>
        <w:numPr>
          <w:ilvl w:val="0"/>
          <w:numId w:val="4"/>
        </w:numPr>
        <w:tabs>
          <w:tab w:pos="426" w:val="left"/>
        </w:tabs>
        <w:ind w:hanging="1080"/>
        <w:jc w:val="both"/>
        <w:rPr>
          <w:sz w:val="22"/>
          <w:szCs w:val="22"/>
        </w:rPr>
      </w:pPr>
      <w:r>
        <w:rPr>
          <w:sz w:val="22"/>
          <w:szCs w:val="22"/>
        </w:rPr>
        <w:t xml:space="preserve">Osporava se tražbina </w:t>
      </w:r>
      <w:r w:rsidRPr="00CD3BCA">
        <w:rPr>
          <w:sz w:val="22"/>
          <w:szCs w:val="22"/>
        </w:rPr>
        <w:t>II. (drugog) višeg isplatnog reda</w:t>
      </w:r>
      <w:r w:rsidR="00A0772A">
        <w:rPr>
          <w:sz w:val="22"/>
          <w:szCs w:val="22"/>
        </w:rPr>
        <w:t>:</w:t>
      </w:r>
    </w:p>
    <w:p w:rsidRDefault="00CD3BCA" w:rsidP="00CD3BCA" w:rsidR="00A0772A" w:rsidRPr="00CD3BCA">
      <w:pPr>
        <w:tabs>
          <w:tab w:pos="426" w:val="left"/>
        </w:tabs>
        <w:jc w:val="both"/>
        <w:rPr>
          <w:sz w:val="22"/>
          <w:szCs w:val="22"/>
        </w:rPr>
      </w:pPr>
      <w:r>
        <w:rPr>
          <w:sz w:val="22"/>
          <w:szCs w:val="22"/>
        </w:rPr>
        <w:t>1.</w:t>
      </w:r>
      <w:r w:rsidR="00A0772A" w:rsidRPr="00CD3BCA">
        <w:rPr>
          <w:sz w:val="22"/>
          <w:szCs w:val="22"/>
        </w:rPr>
        <w:t xml:space="preserve">REPUBLIKA HRVATSKA, Ministarstvo financija, Porezna uprava, OIB: 18683136487, u iznosu </w:t>
      </w:r>
      <w:r>
        <w:rPr>
          <w:sz w:val="22"/>
          <w:szCs w:val="22"/>
        </w:rPr>
        <w:t>15.934,82</w:t>
      </w:r>
      <w:r w:rsidR="00A0772A" w:rsidRPr="00CD3BCA">
        <w:rPr>
          <w:sz w:val="22"/>
          <w:szCs w:val="22"/>
        </w:rPr>
        <w:t xml:space="preserve"> kuna.</w:t>
      </w:r>
    </w:p>
    <w:p w:rsidRDefault="00A0772A" w:rsidP="00A0772A" w:rsidR="00A0772A">
      <w:pPr>
        <w:tabs>
          <w:tab w:pos="426" w:val="left"/>
        </w:tabs>
        <w:jc w:val="both"/>
        <w:rPr>
          <w:sz w:val="22"/>
          <w:szCs w:val="22"/>
        </w:rPr>
      </w:pPr>
    </w:p>
    <w:p w:rsidRDefault="00CD3BCA" w:rsidP="00E26D2D" w:rsidR="00A17CD5">
      <w:pPr>
        <w:tabs>
          <w:tab w:pos="426" w:val="left"/>
        </w:tabs>
        <w:jc w:val="both"/>
        <w:rPr>
          <w:sz w:val="22"/>
          <w:szCs w:val="22"/>
        </w:rPr>
      </w:pPr>
      <w:r w:rsidRPr="00CD3BCA">
        <w:rPr>
          <w:b/>
          <w:sz w:val="22"/>
          <w:szCs w:val="22"/>
        </w:rPr>
        <w:t>IV.</w:t>
      </w:r>
      <w:r>
        <w:rPr>
          <w:sz w:val="22"/>
          <w:szCs w:val="22"/>
        </w:rPr>
        <w:t xml:space="preserve"> </w:t>
      </w:r>
      <w:r w:rsidR="00A0772A" w:rsidRPr="00CD3BCA">
        <w:rPr>
          <w:sz w:val="22"/>
          <w:szCs w:val="22"/>
        </w:rPr>
        <w:t xml:space="preserve">Upućuje se vjerovnik </w:t>
      </w:r>
      <w:r w:rsidRPr="00CD3BCA">
        <w:rPr>
          <w:sz w:val="22"/>
          <w:szCs w:val="22"/>
        </w:rPr>
        <w:t>II. (drugog) višeg isplatnog reda:</w:t>
      </w:r>
    </w:p>
    <w:p w:rsidRDefault="00CD3BCA" w:rsidP="00F82D59" w:rsidR="00F82D59">
      <w:pPr>
        <w:tabs>
          <w:tab w:pos="426" w:val="left"/>
        </w:tabs>
        <w:jc w:val="both"/>
        <w:rPr>
          <w:rFonts w:eastAsia="Calibri"/>
          <w:sz w:val="22"/>
          <w:szCs w:val="22"/>
          <w:lang w:eastAsia="en-US"/>
        </w:rPr>
      </w:pPr>
      <w:r w:rsidRPr="00CD3BCA">
        <w:rPr>
          <w:rFonts w:eastAsia="Calibri"/>
          <w:sz w:val="22"/>
          <w:szCs w:val="22"/>
          <w:lang w:eastAsia="en-US"/>
        </w:rPr>
        <w:t>1.</w:t>
      </w:r>
      <w:r>
        <w:rPr>
          <w:rFonts w:eastAsia="Calibri"/>
          <w:sz w:val="22"/>
          <w:szCs w:val="22"/>
          <w:lang w:eastAsia="en-US"/>
        </w:rPr>
        <w:t xml:space="preserve"> </w:t>
      </w:r>
      <w:r w:rsidR="00A0772A" w:rsidRPr="00CD3BCA">
        <w:rPr>
          <w:rFonts w:eastAsia="Calibri"/>
          <w:sz w:val="22"/>
          <w:szCs w:val="22"/>
          <w:lang w:eastAsia="en-US"/>
        </w:rPr>
        <w:t xml:space="preserve">REPUBLIKA HRVATSKA, Ministarstvo financija, Porezna uprava, OIB: 18683136487, u iznosu </w:t>
      </w:r>
      <w:r w:rsidRPr="00CD3BCA">
        <w:rPr>
          <w:rFonts w:eastAsia="Calibri"/>
          <w:sz w:val="22"/>
          <w:szCs w:val="22"/>
          <w:lang w:eastAsia="en-US"/>
        </w:rPr>
        <w:t>15.934,82</w:t>
      </w:r>
      <w:r>
        <w:rPr>
          <w:rFonts w:eastAsia="Calibri"/>
          <w:sz w:val="22"/>
          <w:szCs w:val="22"/>
          <w:lang w:eastAsia="en-US"/>
        </w:rPr>
        <w:t xml:space="preserve"> kuna,</w:t>
      </w:r>
      <w:r w:rsidR="00F82D59" w:rsidRPr="00F82D59">
        <w:rPr>
          <w:rFonts w:eastAsia="Calibri"/>
          <w:sz w:val="22"/>
          <w:szCs w:val="22"/>
          <w:lang w:eastAsia="en-US"/>
        </w:rPr>
        <w:t xml:space="preserve"> </w:t>
      </w:r>
    </w:p>
    <w:p w:rsidRDefault="00F82D59" w:rsidP="00F82D59" w:rsidR="00F82D59" w:rsidRPr="007F18A7">
      <w:pPr>
        <w:tabs>
          <w:tab w:pos="426" w:val="left"/>
        </w:tabs>
        <w:jc w:val="both"/>
        <w:rPr>
          <w:rFonts w:eastAsia="Calibri"/>
          <w:sz w:val="22"/>
          <w:szCs w:val="22"/>
          <w:lang w:eastAsia="en-US" w:val="fr-FR"/>
        </w:rPr>
      </w:pPr>
      <w:r w:rsidRPr="00DB7516">
        <w:rPr>
          <w:rFonts w:eastAsia="Calibri"/>
          <w:sz w:val="22"/>
          <w:szCs w:val="22"/>
          <w:lang w:eastAsia="en-US" w:val="fr-FR"/>
        </w:rPr>
        <w:t>u roku od 8 dana od pravomoćnosti ovog rješenja pokrenuti postupak radi utvrđenja osporene tražbine, jer će se inače smatrati da su odustali od prava na vođenje parnice.</w:t>
      </w:r>
    </w:p>
    <w:p w:rsidRDefault="00DB7516" w:rsidP="00E26D2D" w:rsidR="00DB7516">
      <w:pPr>
        <w:tabs>
          <w:tab w:pos="426" w:val="left"/>
        </w:tabs>
        <w:jc w:val="both"/>
        <w:rPr>
          <w:rFonts w:eastAsia="Calibri"/>
          <w:b/>
          <w:sz w:val="16"/>
          <w:szCs w:val="16"/>
          <w:lang w:eastAsia="en-US"/>
        </w:rPr>
      </w:pPr>
    </w:p>
    <w:p w:rsidRDefault="00CD3BCA" w:rsidP="00E26D2D" w:rsidR="00CD3BCA" w:rsidRPr="00DB7516">
      <w:pPr>
        <w:tabs>
          <w:tab w:pos="426" w:val="left"/>
        </w:tabs>
        <w:jc w:val="both"/>
        <w:rPr>
          <w:rFonts w:eastAsia="Calibri"/>
          <w:b/>
          <w:sz w:val="16"/>
          <w:szCs w:val="16"/>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A52B77">
        <w:rPr>
          <w:sz w:val="22"/>
          <w:szCs w:val="22"/>
        </w:rPr>
        <w:t>1005</w:t>
      </w:r>
      <w:r w:rsidRPr="0078580F">
        <w:rPr>
          <w:sz w:val="22"/>
          <w:szCs w:val="22"/>
        </w:rPr>
        <w:t>/2016-</w:t>
      </w:r>
      <w:r w:rsidR="00A52B77">
        <w:rPr>
          <w:sz w:val="22"/>
          <w:szCs w:val="22"/>
        </w:rPr>
        <w:t>23</w:t>
      </w:r>
      <w:r w:rsidR="00004FC3" w:rsidRPr="0078580F">
        <w:rPr>
          <w:sz w:val="22"/>
          <w:szCs w:val="22"/>
        </w:rPr>
        <w:t xml:space="preserve"> od </w:t>
      </w:r>
      <w:r w:rsidR="00BC09FC">
        <w:rPr>
          <w:sz w:val="22"/>
          <w:szCs w:val="22"/>
        </w:rPr>
        <w:t>24</w:t>
      </w:r>
      <w:r w:rsidR="00951876" w:rsidRPr="0078580F">
        <w:rPr>
          <w:sz w:val="22"/>
          <w:szCs w:val="22"/>
        </w:rPr>
        <w:t xml:space="preserve">. </w:t>
      </w:r>
      <w:r w:rsidR="00BC09FC">
        <w:rPr>
          <w:sz w:val="22"/>
          <w:szCs w:val="22"/>
        </w:rPr>
        <w:t>srpnja</w:t>
      </w:r>
      <w:r w:rsidR="00951876" w:rsidRPr="0078580F">
        <w:rPr>
          <w:sz w:val="22"/>
          <w:szCs w:val="22"/>
        </w:rPr>
        <w:t xml:space="preserve"> 2017. godine</w:t>
      </w:r>
      <w:r w:rsidRPr="0078580F">
        <w:rPr>
          <w:sz w:val="22"/>
          <w:szCs w:val="22"/>
        </w:rPr>
        <w:t xml:space="preserve"> otvoren je stečajni postupak nad dužnikom </w:t>
      </w:r>
      <w:r w:rsidR="00A52B77">
        <w:rPr>
          <w:bCs/>
          <w:sz w:val="22"/>
          <w:szCs w:val="22"/>
        </w:rPr>
        <w:t xml:space="preserve">PEKARNA ŠIPIĆ </w:t>
      </w:r>
      <w:r w:rsidR="000640C2" w:rsidRPr="000640C2">
        <w:rPr>
          <w:bCs/>
          <w:sz w:val="22"/>
          <w:szCs w:val="22"/>
        </w:rPr>
        <w:t>d.o.o</w:t>
      </w:r>
      <w:r w:rsidR="00BC09FC">
        <w:rPr>
          <w:bCs/>
          <w:sz w:val="22"/>
          <w:szCs w:val="22"/>
          <w:lang w:val="en-AU"/>
        </w:rPr>
        <w:t>., S</w:t>
      </w:r>
      <w:r w:rsidR="00A52B77">
        <w:rPr>
          <w:bCs/>
          <w:sz w:val="22"/>
          <w:szCs w:val="22"/>
          <w:lang w:val="en-AU"/>
        </w:rPr>
        <w:t>olin</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lastRenderedPageBreak/>
        <w:tab/>
        <w:t xml:space="preserve">Stečajni upravitelj je dostavio tablicu ispitanih tražbina </w:t>
      </w:r>
      <w:r w:rsidRPr="0078580F">
        <w:rPr>
          <w:sz w:val="22"/>
          <w:szCs w:val="22"/>
        </w:rPr>
        <w:tab/>
        <w:t xml:space="preserve">(list spisa </w:t>
      </w:r>
      <w:r w:rsidR="00A52B77">
        <w:rPr>
          <w:sz w:val="22"/>
          <w:szCs w:val="22"/>
        </w:rPr>
        <w:t>57</w:t>
      </w:r>
      <w:r w:rsidR="00DB7516">
        <w:rPr>
          <w:sz w:val="22"/>
          <w:szCs w:val="22"/>
        </w:rPr>
        <w:t>)</w:t>
      </w:r>
      <w:r w:rsidRPr="0078580F">
        <w:rPr>
          <w:sz w:val="22"/>
          <w:szCs w:val="22"/>
        </w:rPr>
        <w:t xml:space="preserve">. Na temelju dostavljenih tablica na ispitnom ročištu održanom dana </w:t>
      </w:r>
      <w:r w:rsidR="00A52B77">
        <w:rPr>
          <w:sz w:val="22"/>
          <w:szCs w:val="22"/>
        </w:rPr>
        <w:t>17</w:t>
      </w:r>
      <w:r w:rsidRPr="0078580F">
        <w:rPr>
          <w:sz w:val="22"/>
          <w:szCs w:val="22"/>
        </w:rPr>
        <w:t xml:space="preserve">. </w:t>
      </w:r>
      <w:r w:rsidR="00A52B77">
        <w:rPr>
          <w:sz w:val="22"/>
          <w:szCs w:val="22"/>
        </w:rPr>
        <w:t>studenog</w:t>
      </w:r>
      <w:r w:rsidRPr="0078580F">
        <w:rPr>
          <w:sz w:val="22"/>
          <w:szCs w:val="22"/>
        </w:rPr>
        <w:t xml:space="preserve"> 2017. godine predmet ispitivanja su bile tražbine u iznosima i u isplatnim redovima kako su prijavljene u roku određenom za prijavu tražbina prema oglasu objavljenom na mrežna stranica e-Oglasna ploča sudova o otvaranju stečajnog postupka od </w:t>
      </w:r>
      <w:r w:rsidR="005158AE">
        <w:rPr>
          <w:sz w:val="22"/>
          <w:szCs w:val="22"/>
        </w:rPr>
        <w:t>24</w:t>
      </w:r>
      <w:r w:rsidRPr="0078580F">
        <w:rPr>
          <w:sz w:val="22"/>
          <w:szCs w:val="22"/>
        </w:rPr>
        <w:t>. srpnja 2017. godine.</w:t>
      </w:r>
    </w:p>
    <w:p w:rsidRDefault="00C640B8" w:rsidP="00C640B8" w:rsidR="00C640B8" w:rsidRPr="00DB7516">
      <w:pPr>
        <w:pStyle w:val="Tijeloteksta"/>
        <w:rPr>
          <w:sz w:val="16"/>
          <w:szCs w:val="16"/>
        </w:rPr>
      </w:pPr>
    </w:p>
    <w:p w:rsidRDefault="00C640B8" w:rsidP="00DB7516" w:rsidR="00DB7516">
      <w:pPr>
        <w:pStyle w:val="Tijeloteksta"/>
        <w:rPr>
          <w:sz w:val="22"/>
          <w:szCs w:val="22"/>
        </w:rPr>
      </w:pPr>
      <w:r w:rsidRPr="0078580F">
        <w:rPr>
          <w:sz w:val="22"/>
          <w:szCs w:val="22"/>
        </w:rPr>
        <w:tab/>
      </w:r>
      <w:r w:rsidR="00DB7516" w:rsidRPr="00DB7516">
        <w:rPr>
          <w:sz w:val="22"/>
          <w:szCs w:val="22"/>
        </w:rPr>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A0772A" w:rsidP="00DB7516" w:rsidR="00A0772A">
      <w:pPr>
        <w:pStyle w:val="Tijeloteksta"/>
        <w:rPr>
          <w:sz w:val="22"/>
          <w:szCs w:val="22"/>
        </w:rPr>
      </w:pPr>
    </w:p>
    <w:p w:rsidRDefault="00F82D59" w:rsidP="00F82D59" w:rsidR="00F82D59" w:rsidRPr="00F82D59">
      <w:pPr>
        <w:pStyle w:val="Tijeloteksta"/>
        <w:ind w:firstLine="708"/>
        <w:rPr>
          <w:sz w:val="22"/>
          <w:szCs w:val="22"/>
        </w:rPr>
      </w:pPr>
      <w:r w:rsidRPr="00F82D59">
        <w:rPr>
          <w:sz w:val="22"/>
          <w:szCs w:val="22"/>
        </w:rPr>
        <w:t xml:space="preserve">Stečajni upravitelj je osporio tražbinu vjerovnika II. (drugog) višeg isplatnog reda i to: </w:t>
      </w:r>
    </w:p>
    <w:p w:rsidRDefault="00F82D59" w:rsidP="00F82D59" w:rsidR="00F82D59" w:rsidRPr="00F82D59">
      <w:pPr>
        <w:pStyle w:val="Tijeloteksta"/>
        <w:numPr>
          <w:ilvl w:val="0"/>
          <w:numId w:val="11"/>
        </w:numPr>
        <w:rPr>
          <w:sz w:val="22"/>
          <w:szCs w:val="22"/>
        </w:rPr>
      </w:pPr>
      <w:r w:rsidRPr="00F82D59">
        <w:rPr>
          <w:sz w:val="22"/>
          <w:szCs w:val="22"/>
        </w:rPr>
        <w:t>REPUBLIKA HRVATSKA, Ministar</w:t>
      </w:r>
      <w:r>
        <w:rPr>
          <w:sz w:val="22"/>
          <w:szCs w:val="22"/>
        </w:rPr>
        <w:t xml:space="preserve">stvo financija, Porezna uprava, </w:t>
      </w:r>
      <w:r w:rsidRPr="00F82D59">
        <w:rPr>
          <w:sz w:val="22"/>
          <w:szCs w:val="22"/>
        </w:rPr>
        <w:t>u iznosu 15.934,82 kuna</w:t>
      </w:r>
      <w:r>
        <w:rPr>
          <w:sz w:val="22"/>
          <w:szCs w:val="22"/>
        </w:rPr>
        <w:t xml:space="preserve"> iz razloga što je taj iznos priznat radnicima kroz njihove priznate tražbine I višeg isplatnog reda budući da se radi o porezima, prirezima i doprinosima iz i na plaću, a vjerovnik je ovaj iznos prijavio kao tražbinu II višeg isplatnog reda. </w:t>
      </w:r>
    </w:p>
    <w:p w:rsidRDefault="00F82D59" w:rsidP="00F82D59" w:rsidR="00F82D59" w:rsidRPr="00F82D59">
      <w:pPr>
        <w:pStyle w:val="Tijeloteksta"/>
        <w:rPr>
          <w:sz w:val="22"/>
          <w:szCs w:val="22"/>
        </w:rPr>
      </w:pPr>
      <w:r w:rsidRPr="00F82D59">
        <w:rPr>
          <w:sz w:val="22"/>
          <w:szCs w:val="22"/>
        </w:rPr>
        <w:tab/>
      </w:r>
      <w:r w:rsidRPr="00F82D59">
        <w:rPr>
          <w:sz w:val="22"/>
          <w:szCs w:val="22"/>
        </w:rPr>
        <w:tab/>
      </w:r>
    </w:p>
    <w:p w:rsidRDefault="00F82D59" w:rsidP="00F82D59" w:rsidR="00F82D59" w:rsidRPr="00F82D59">
      <w:pPr>
        <w:pStyle w:val="Tijeloteksta"/>
        <w:rPr>
          <w:sz w:val="22"/>
          <w:szCs w:val="22"/>
        </w:rPr>
      </w:pPr>
      <w:r>
        <w:rPr>
          <w:sz w:val="22"/>
          <w:szCs w:val="22"/>
        </w:rPr>
        <w:tab/>
      </w:r>
      <w:r w:rsidRPr="00F82D59">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2"/>
          <w:szCs w:val="22"/>
        </w:rPr>
        <w:t>Vjerovnik</w:t>
      </w:r>
      <w:r w:rsidRPr="00F82D59">
        <w:rPr>
          <w:sz w:val="22"/>
          <w:szCs w:val="22"/>
        </w:rPr>
        <w:t xml:space="preserve"> za osporenu tražbinu nema ovršnu ispravu. </w:t>
      </w:r>
    </w:p>
    <w:p w:rsidRDefault="00F82D59" w:rsidP="00F82D59" w:rsidR="00F82D59" w:rsidRPr="00F82D59">
      <w:pPr>
        <w:pStyle w:val="Tijeloteksta"/>
        <w:rPr>
          <w:sz w:val="22"/>
          <w:szCs w:val="22"/>
        </w:rPr>
      </w:pPr>
    </w:p>
    <w:p w:rsidRDefault="00F82D59" w:rsidP="00F82D59" w:rsidR="00F82D59" w:rsidRPr="00F82D59">
      <w:pPr>
        <w:pStyle w:val="Tijeloteksta"/>
        <w:rPr>
          <w:sz w:val="22"/>
          <w:szCs w:val="22"/>
        </w:rPr>
      </w:pPr>
      <w:r>
        <w:rPr>
          <w:sz w:val="22"/>
          <w:szCs w:val="22"/>
        </w:rPr>
        <w:tab/>
      </w:r>
      <w:r w:rsidRPr="00F82D59">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DB7516" w:rsidP="00DB7516" w:rsidR="00DB7516" w:rsidRPr="00DB7516">
      <w:pPr>
        <w:pStyle w:val="Tijeloteksta"/>
        <w:rPr>
          <w:sz w:val="16"/>
          <w:szCs w:val="16"/>
        </w:rPr>
      </w:pPr>
    </w:p>
    <w:p w:rsidRDefault="00DB7516" w:rsidP="00DB7516" w:rsidR="00DB7516" w:rsidRPr="00DB7516">
      <w:pPr>
        <w:pStyle w:val="Tijeloteksta"/>
        <w:ind w:firstLine="708"/>
        <w:rPr>
          <w:sz w:val="22"/>
          <w:szCs w:val="22"/>
        </w:rPr>
      </w:pPr>
      <w:r w:rsidRPr="00DB7516">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Default="00DB7516" w:rsidP="00DB7516" w:rsidR="00DB7516" w:rsidRPr="00DB7516">
      <w:pPr>
        <w:pStyle w:val="Tijeloteksta"/>
        <w:rPr>
          <w:sz w:val="16"/>
          <w:szCs w:val="16"/>
        </w:rPr>
      </w:pPr>
      <w:r w:rsidRPr="00DB7516">
        <w:rPr>
          <w:sz w:val="16"/>
          <w:szCs w:val="16"/>
        </w:rPr>
        <w:tab/>
      </w: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C640B8" w:rsidP="00DB7516" w:rsidR="00C640B8" w:rsidRPr="0078580F">
      <w:pPr>
        <w:pStyle w:val="Tijeloteksta"/>
        <w:rPr>
          <w:sz w:val="22"/>
          <w:szCs w:val="22"/>
        </w:rPr>
      </w:pPr>
    </w:p>
    <w:p w:rsidRDefault="00944176" w:rsidP="00C640B8" w:rsidR="00C640B8" w:rsidRPr="0078580F">
      <w:pPr>
        <w:jc w:val="center"/>
        <w:rPr>
          <w:b/>
          <w:sz w:val="22"/>
          <w:szCs w:val="22"/>
        </w:rPr>
      </w:pPr>
      <w:r>
        <w:rPr>
          <w:b/>
          <w:sz w:val="22"/>
          <w:szCs w:val="22"/>
        </w:rPr>
        <w:t>U Splitu</w:t>
      </w:r>
      <w:r w:rsidR="00C640B8" w:rsidRPr="0078580F">
        <w:rPr>
          <w:b/>
          <w:sz w:val="22"/>
          <w:szCs w:val="22"/>
        </w:rPr>
        <w:t xml:space="preserve"> </w:t>
      </w:r>
      <w:r w:rsidR="007F2F79">
        <w:rPr>
          <w:b/>
          <w:sz w:val="22"/>
          <w:szCs w:val="22"/>
        </w:rPr>
        <w:t>17</w:t>
      </w:r>
      <w:r w:rsidR="00C640B8" w:rsidRPr="0078580F">
        <w:rPr>
          <w:b/>
          <w:sz w:val="22"/>
          <w:szCs w:val="22"/>
        </w:rPr>
        <w:t xml:space="preserve">. </w:t>
      </w:r>
      <w:r w:rsidR="007F2F79">
        <w:rPr>
          <w:b/>
          <w:sz w:val="22"/>
          <w:szCs w:val="22"/>
        </w:rPr>
        <w:t>studenog</w:t>
      </w:r>
      <w:r w:rsidR="00C640B8" w:rsidRPr="0078580F">
        <w:rPr>
          <w:b/>
          <w:sz w:val="22"/>
          <w:szCs w:val="22"/>
        </w:rPr>
        <w:t xml:space="preserve"> 2017. godine</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7F2F79">
        <w:rPr>
          <w:sz w:val="22"/>
          <w:szCs w:val="22"/>
        </w:rPr>
        <w:t>17.11</w:t>
      </w:r>
      <w:r w:rsidRPr="0078580F">
        <w:rPr>
          <w:sz w:val="22"/>
          <w:szCs w:val="22"/>
        </w:rPr>
        <w:t>.2017.g.)</w:t>
      </w:r>
      <w:r w:rsidRPr="0078580F">
        <w:rPr>
          <w:b/>
          <w:sz w:val="22"/>
          <w:szCs w:val="22"/>
        </w:rPr>
        <w:t>:</w:t>
      </w:r>
    </w:p>
    <w:p w:rsidRDefault="00C640B8" w:rsidP="00C640B8" w:rsidR="00C640B8">
      <w:pPr>
        <w:rPr>
          <w:sz w:val="22"/>
          <w:szCs w:val="22"/>
        </w:rPr>
      </w:pPr>
      <w:r w:rsidRPr="0078580F">
        <w:rPr>
          <w:sz w:val="22"/>
          <w:szCs w:val="22"/>
        </w:rPr>
        <w:t>- stečajnom upravitelju (uz tablicu),</w:t>
      </w:r>
    </w:p>
    <w:p w:rsidRDefault="00F00C52" w:rsidP="00C640B8" w:rsidR="00F00C52" w:rsidRPr="0078580F">
      <w:pPr>
        <w:rPr>
          <w:sz w:val="22"/>
          <w:szCs w:val="22"/>
        </w:rPr>
      </w:pPr>
      <w:r>
        <w:rPr>
          <w:sz w:val="22"/>
          <w:szCs w:val="22"/>
        </w:rPr>
        <w:t xml:space="preserve">- RH, Mini.fina-Porezna uprava po ŽDO Split </w:t>
      </w:r>
    </w:p>
    <w:p w:rsidRDefault="00C640B8" w:rsidP="00C640B8" w:rsidR="00C640B8" w:rsidRPr="0078580F">
      <w:pPr>
        <w:rPr>
          <w:sz w:val="22"/>
          <w:szCs w:val="22"/>
        </w:rPr>
      </w:pPr>
      <w:r w:rsidRPr="0078580F">
        <w:rPr>
          <w:sz w:val="22"/>
          <w:szCs w:val="22"/>
        </w:rPr>
        <w:t>- mrežna stranica e-Oglasna ploča sudova (uz tablicu).</w:t>
      </w:r>
    </w:p>
    <w:p w:rsidRDefault="006849F2" w:rsidP="00C640B8" w:rsidR="006849F2">
      <w:pPr>
        <w:jc w:val="right"/>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E1E96">
      <w:rPr>
        <w:rStyle w:val="Brojstranice"/>
        <w:noProof/>
        <w:sz w:val="20"/>
        <w:szCs w:val="20"/>
      </w:rPr>
      <w:t>2</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5158AE">
      <w:rPr>
        <w:b/>
        <w:sz w:val="22"/>
        <w:szCs w:val="22"/>
      </w:rPr>
      <w:t>1</w:t>
    </w:r>
    <w:r w:rsidR="007F2F79">
      <w:rPr>
        <w:b/>
        <w:sz w:val="22"/>
        <w:szCs w:val="22"/>
      </w:rPr>
      <w:t>005</w:t>
    </w:r>
    <w:r w:rsidR="00F13507">
      <w:rPr>
        <w:b/>
        <w:sz w:val="22"/>
        <w:szCs w:val="22"/>
      </w:rPr>
      <w:t>/2016-</w:t>
    </w:r>
    <w:r w:rsidR="00CD3BCA">
      <w:rPr>
        <w:b/>
        <w:sz w:val="22"/>
        <w:szCs w:val="22"/>
      </w:rPr>
      <w:t>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10A6DD5"/>
    <w:multiLevelType w:val="hybridMultilevel"/>
    <w:tmpl w:val="6BEA7A7C"/>
    <w:lvl w:tplc="8A1843C6" w:ilvl="0">
      <w:start w:val="1"/>
      <w:numFmt w:val="decimal"/>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3C5A15"/>
    <w:multiLevelType w:val="hybridMultilevel"/>
    <w:tmpl w:val="DB62C868"/>
    <w:lvl w:tplc="BD96D780" w:ilvl="0">
      <w:start w:val="1"/>
      <w:numFmt w:val="decimal"/>
      <w:lvlText w:val="%1."/>
      <w:lvlJc w:val="left"/>
      <w:pPr>
        <w:ind w:hanging="360" w:left="360"/>
      </w:pPr>
      <w:rPr>
        <w:rFonts w:cs="Times New Roman" w:eastAsia="Calibri" w:hAnsi="Times New Roman" w:ascii="Times New Roman"/>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6">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8">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64544E3"/>
    <w:multiLevelType w:val="hybridMultilevel"/>
    <w:tmpl w:val="512801FA"/>
    <w:lvl w:tplc="1A02015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7"/>
  </w:num>
  <w:num w:numId="3">
    <w:abstractNumId w:val="10"/>
  </w:num>
  <w:num w:numId="4">
    <w:abstractNumId w:val="4"/>
  </w:num>
  <w:num w:numId="5">
    <w:abstractNumId w:val="5"/>
  </w:num>
  <w:num w:numId="6">
    <w:abstractNumId w:val="2"/>
  </w:num>
  <w:num w:numId="7">
    <w:abstractNumId w:val="8"/>
  </w:num>
  <w:num w:numId="8">
    <w:abstractNumId w:val="0"/>
  </w:num>
  <w:num w:numId="9">
    <w:abstractNumId w:val="1"/>
  </w:num>
  <w:num w:numId="10">
    <w:abstractNumId w:val="6"/>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7FB5"/>
    <w:rsid w:val="000240F7"/>
    <w:rsid w:val="0002514C"/>
    <w:rsid w:val="00026D2D"/>
    <w:rsid w:val="0002721B"/>
    <w:rsid w:val="00036F38"/>
    <w:rsid w:val="00040185"/>
    <w:rsid w:val="00045F32"/>
    <w:rsid w:val="0005140C"/>
    <w:rsid w:val="0005560A"/>
    <w:rsid w:val="00061949"/>
    <w:rsid w:val="00063901"/>
    <w:rsid w:val="000640C2"/>
    <w:rsid w:val="00064E57"/>
    <w:rsid w:val="00076434"/>
    <w:rsid w:val="000764E3"/>
    <w:rsid w:val="00081AF1"/>
    <w:rsid w:val="000909A4"/>
    <w:rsid w:val="00092119"/>
    <w:rsid w:val="00092D32"/>
    <w:rsid w:val="00097F97"/>
    <w:rsid w:val="000A638A"/>
    <w:rsid w:val="000B20CA"/>
    <w:rsid w:val="000B28EB"/>
    <w:rsid w:val="000B2F5E"/>
    <w:rsid w:val="000B3478"/>
    <w:rsid w:val="000C0655"/>
    <w:rsid w:val="000C16E6"/>
    <w:rsid w:val="000C207E"/>
    <w:rsid w:val="000C6AE2"/>
    <w:rsid w:val="000D003B"/>
    <w:rsid w:val="000D55B5"/>
    <w:rsid w:val="000E4A49"/>
    <w:rsid w:val="000E774D"/>
    <w:rsid w:val="000F07DB"/>
    <w:rsid w:val="000F5FA3"/>
    <w:rsid w:val="00100379"/>
    <w:rsid w:val="00105AD2"/>
    <w:rsid w:val="00105FEC"/>
    <w:rsid w:val="00106872"/>
    <w:rsid w:val="00106C86"/>
    <w:rsid w:val="00116320"/>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29D0"/>
    <w:rsid w:val="0018418C"/>
    <w:rsid w:val="00185AF2"/>
    <w:rsid w:val="00193591"/>
    <w:rsid w:val="00194CD0"/>
    <w:rsid w:val="001A5F8A"/>
    <w:rsid w:val="001A66AE"/>
    <w:rsid w:val="001B0B82"/>
    <w:rsid w:val="001B14F0"/>
    <w:rsid w:val="001B404A"/>
    <w:rsid w:val="001C59F1"/>
    <w:rsid w:val="001C6AD2"/>
    <w:rsid w:val="001D243D"/>
    <w:rsid w:val="001D700E"/>
    <w:rsid w:val="001D7E75"/>
    <w:rsid w:val="001E4B42"/>
    <w:rsid w:val="001F5233"/>
    <w:rsid w:val="002016E0"/>
    <w:rsid w:val="0020187E"/>
    <w:rsid w:val="00201D07"/>
    <w:rsid w:val="00206EBE"/>
    <w:rsid w:val="00222C59"/>
    <w:rsid w:val="00222D13"/>
    <w:rsid w:val="00230A45"/>
    <w:rsid w:val="00234159"/>
    <w:rsid w:val="00237C28"/>
    <w:rsid w:val="00241FF9"/>
    <w:rsid w:val="00247DFC"/>
    <w:rsid w:val="002512D1"/>
    <w:rsid w:val="002606C8"/>
    <w:rsid w:val="0026451D"/>
    <w:rsid w:val="00264600"/>
    <w:rsid w:val="002723A0"/>
    <w:rsid w:val="0027349C"/>
    <w:rsid w:val="00273D9B"/>
    <w:rsid w:val="002750E1"/>
    <w:rsid w:val="00275E17"/>
    <w:rsid w:val="00275FEE"/>
    <w:rsid w:val="00282AD2"/>
    <w:rsid w:val="00284ED1"/>
    <w:rsid w:val="00290D53"/>
    <w:rsid w:val="00292E41"/>
    <w:rsid w:val="00293884"/>
    <w:rsid w:val="00294027"/>
    <w:rsid w:val="002942C5"/>
    <w:rsid w:val="00297D49"/>
    <w:rsid w:val="002B4471"/>
    <w:rsid w:val="002C0EAA"/>
    <w:rsid w:val="002C324E"/>
    <w:rsid w:val="002C4946"/>
    <w:rsid w:val="002C74D3"/>
    <w:rsid w:val="002D1CB0"/>
    <w:rsid w:val="002E0A2A"/>
    <w:rsid w:val="002E1AFE"/>
    <w:rsid w:val="002F22A6"/>
    <w:rsid w:val="00300A08"/>
    <w:rsid w:val="0030136C"/>
    <w:rsid w:val="003038F8"/>
    <w:rsid w:val="00310ECF"/>
    <w:rsid w:val="0031224E"/>
    <w:rsid w:val="0031575C"/>
    <w:rsid w:val="003165EF"/>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30746"/>
    <w:rsid w:val="00437DC8"/>
    <w:rsid w:val="004451E8"/>
    <w:rsid w:val="00445ABB"/>
    <w:rsid w:val="004519E5"/>
    <w:rsid w:val="00464F01"/>
    <w:rsid w:val="00466F16"/>
    <w:rsid w:val="00471AF5"/>
    <w:rsid w:val="00474A12"/>
    <w:rsid w:val="00475924"/>
    <w:rsid w:val="004839A5"/>
    <w:rsid w:val="0049199E"/>
    <w:rsid w:val="00494989"/>
    <w:rsid w:val="00494FD1"/>
    <w:rsid w:val="004A32BD"/>
    <w:rsid w:val="004B5AF3"/>
    <w:rsid w:val="004B5EBA"/>
    <w:rsid w:val="004B78EB"/>
    <w:rsid w:val="004C7130"/>
    <w:rsid w:val="004D1B5C"/>
    <w:rsid w:val="004D5D3A"/>
    <w:rsid w:val="004E151F"/>
    <w:rsid w:val="004E5DA4"/>
    <w:rsid w:val="004F589E"/>
    <w:rsid w:val="00501A67"/>
    <w:rsid w:val="00502FDB"/>
    <w:rsid w:val="00503962"/>
    <w:rsid w:val="00503C05"/>
    <w:rsid w:val="005125B4"/>
    <w:rsid w:val="005135C2"/>
    <w:rsid w:val="005158AE"/>
    <w:rsid w:val="0051749F"/>
    <w:rsid w:val="005229FB"/>
    <w:rsid w:val="005247DD"/>
    <w:rsid w:val="00530892"/>
    <w:rsid w:val="00535136"/>
    <w:rsid w:val="00535656"/>
    <w:rsid w:val="00535795"/>
    <w:rsid w:val="00536EC6"/>
    <w:rsid w:val="00540A74"/>
    <w:rsid w:val="00543C4D"/>
    <w:rsid w:val="00543D40"/>
    <w:rsid w:val="00543ECF"/>
    <w:rsid w:val="00547B03"/>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32F5"/>
    <w:rsid w:val="005E65DD"/>
    <w:rsid w:val="005F49EC"/>
    <w:rsid w:val="005F4F5A"/>
    <w:rsid w:val="00601BD7"/>
    <w:rsid w:val="006028FD"/>
    <w:rsid w:val="006054CB"/>
    <w:rsid w:val="00607382"/>
    <w:rsid w:val="006146C1"/>
    <w:rsid w:val="00616A68"/>
    <w:rsid w:val="00625FFE"/>
    <w:rsid w:val="0063094D"/>
    <w:rsid w:val="00631D90"/>
    <w:rsid w:val="00633CAB"/>
    <w:rsid w:val="00637E75"/>
    <w:rsid w:val="00650C62"/>
    <w:rsid w:val="0065398B"/>
    <w:rsid w:val="0065436B"/>
    <w:rsid w:val="006610AE"/>
    <w:rsid w:val="006732F8"/>
    <w:rsid w:val="006736D3"/>
    <w:rsid w:val="006823CA"/>
    <w:rsid w:val="006849F2"/>
    <w:rsid w:val="0068541A"/>
    <w:rsid w:val="00693E25"/>
    <w:rsid w:val="00695C5E"/>
    <w:rsid w:val="006960EB"/>
    <w:rsid w:val="00696B1F"/>
    <w:rsid w:val="00697F03"/>
    <w:rsid w:val="006A3FB9"/>
    <w:rsid w:val="006A50F7"/>
    <w:rsid w:val="006A7B79"/>
    <w:rsid w:val="006B08FC"/>
    <w:rsid w:val="006B314A"/>
    <w:rsid w:val="006B6037"/>
    <w:rsid w:val="006B7ACE"/>
    <w:rsid w:val="006C17FD"/>
    <w:rsid w:val="006C42FC"/>
    <w:rsid w:val="006C4470"/>
    <w:rsid w:val="006C4C2E"/>
    <w:rsid w:val="006E0DC6"/>
    <w:rsid w:val="006E4680"/>
    <w:rsid w:val="006E5A10"/>
    <w:rsid w:val="006E7067"/>
    <w:rsid w:val="006F76D6"/>
    <w:rsid w:val="007011F0"/>
    <w:rsid w:val="007020F9"/>
    <w:rsid w:val="007104BD"/>
    <w:rsid w:val="007109A8"/>
    <w:rsid w:val="00713BC5"/>
    <w:rsid w:val="00722770"/>
    <w:rsid w:val="007260A6"/>
    <w:rsid w:val="00734284"/>
    <w:rsid w:val="007372A4"/>
    <w:rsid w:val="00740303"/>
    <w:rsid w:val="007436BD"/>
    <w:rsid w:val="007570E5"/>
    <w:rsid w:val="00761C78"/>
    <w:rsid w:val="00770FFA"/>
    <w:rsid w:val="00773B0F"/>
    <w:rsid w:val="00774D41"/>
    <w:rsid w:val="007758F8"/>
    <w:rsid w:val="0078028B"/>
    <w:rsid w:val="007809E7"/>
    <w:rsid w:val="007813A1"/>
    <w:rsid w:val="007833EF"/>
    <w:rsid w:val="0078580F"/>
    <w:rsid w:val="007904C5"/>
    <w:rsid w:val="0079129D"/>
    <w:rsid w:val="007A5528"/>
    <w:rsid w:val="007A5EE4"/>
    <w:rsid w:val="007B2DA3"/>
    <w:rsid w:val="007B55F3"/>
    <w:rsid w:val="007B5FA2"/>
    <w:rsid w:val="007B6140"/>
    <w:rsid w:val="007C2452"/>
    <w:rsid w:val="007C31AA"/>
    <w:rsid w:val="007D1DEB"/>
    <w:rsid w:val="007D7311"/>
    <w:rsid w:val="007E0899"/>
    <w:rsid w:val="007E1A83"/>
    <w:rsid w:val="007E1F34"/>
    <w:rsid w:val="007E6211"/>
    <w:rsid w:val="007E7361"/>
    <w:rsid w:val="007E7A6B"/>
    <w:rsid w:val="007F071D"/>
    <w:rsid w:val="007F2F79"/>
    <w:rsid w:val="007F7059"/>
    <w:rsid w:val="00800578"/>
    <w:rsid w:val="00801911"/>
    <w:rsid w:val="0080265D"/>
    <w:rsid w:val="00802959"/>
    <w:rsid w:val="00805C3E"/>
    <w:rsid w:val="0081018F"/>
    <w:rsid w:val="008109B5"/>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766AE"/>
    <w:rsid w:val="00876F5B"/>
    <w:rsid w:val="00882E43"/>
    <w:rsid w:val="00887962"/>
    <w:rsid w:val="00890474"/>
    <w:rsid w:val="00894DC6"/>
    <w:rsid w:val="00897B76"/>
    <w:rsid w:val="008A16DF"/>
    <w:rsid w:val="008A1F27"/>
    <w:rsid w:val="008B699C"/>
    <w:rsid w:val="008B76B7"/>
    <w:rsid w:val="008C68B8"/>
    <w:rsid w:val="008C7065"/>
    <w:rsid w:val="008C7C09"/>
    <w:rsid w:val="008D53F7"/>
    <w:rsid w:val="008E4764"/>
    <w:rsid w:val="008E7722"/>
    <w:rsid w:val="00906AD2"/>
    <w:rsid w:val="00910050"/>
    <w:rsid w:val="00912686"/>
    <w:rsid w:val="009154DF"/>
    <w:rsid w:val="00916497"/>
    <w:rsid w:val="0092003D"/>
    <w:rsid w:val="00922189"/>
    <w:rsid w:val="00925665"/>
    <w:rsid w:val="00925BC9"/>
    <w:rsid w:val="00926AA6"/>
    <w:rsid w:val="0093147D"/>
    <w:rsid w:val="0093190E"/>
    <w:rsid w:val="00932FFB"/>
    <w:rsid w:val="009335B6"/>
    <w:rsid w:val="00934D73"/>
    <w:rsid w:val="0093502E"/>
    <w:rsid w:val="0094047F"/>
    <w:rsid w:val="00940804"/>
    <w:rsid w:val="00944176"/>
    <w:rsid w:val="00944B0E"/>
    <w:rsid w:val="00950ED0"/>
    <w:rsid w:val="00951876"/>
    <w:rsid w:val="009548B6"/>
    <w:rsid w:val="00960197"/>
    <w:rsid w:val="009603A2"/>
    <w:rsid w:val="0096643A"/>
    <w:rsid w:val="00976018"/>
    <w:rsid w:val="00977FF0"/>
    <w:rsid w:val="00986295"/>
    <w:rsid w:val="009948D3"/>
    <w:rsid w:val="009A2F41"/>
    <w:rsid w:val="009A52B0"/>
    <w:rsid w:val="009A5CC2"/>
    <w:rsid w:val="009B0661"/>
    <w:rsid w:val="009B626B"/>
    <w:rsid w:val="009B6C95"/>
    <w:rsid w:val="009C1A50"/>
    <w:rsid w:val="009D0E99"/>
    <w:rsid w:val="009D2322"/>
    <w:rsid w:val="009D2E14"/>
    <w:rsid w:val="009D3DC6"/>
    <w:rsid w:val="009D47B0"/>
    <w:rsid w:val="009D579D"/>
    <w:rsid w:val="009F3669"/>
    <w:rsid w:val="00A05715"/>
    <w:rsid w:val="00A05918"/>
    <w:rsid w:val="00A06223"/>
    <w:rsid w:val="00A0772A"/>
    <w:rsid w:val="00A07EFC"/>
    <w:rsid w:val="00A10392"/>
    <w:rsid w:val="00A1187C"/>
    <w:rsid w:val="00A12A1A"/>
    <w:rsid w:val="00A15B43"/>
    <w:rsid w:val="00A17CD5"/>
    <w:rsid w:val="00A2285A"/>
    <w:rsid w:val="00A24737"/>
    <w:rsid w:val="00A3356F"/>
    <w:rsid w:val="00A33810"/>
    <w:rsid w:val="00A3684E"/>
    <w:rsid w:val="00A36EA1"/>
    <w:rsid w:val="00A37D93"/>
    <w:rsid w:val="00A4302D"/>
    <w:rsid w:val="00A52B77"/>
    <w:rsid w:val="00A531C8"/>
    <w:rsid w:val="00A6231D"/>
    <w:rsid w:val="00A62D28"/>
    <w:rsid w:val="00A66E4D"/>
    <w:rsid w:val="00A71B0B"/>
    <w:rsid w:val="00A76E03"/>
    <w:rsid w:val="00A866A0"/>
    <w:rsid w:val="00A87FC5"/>
    <w:rsid w:val="00A96DAE"/>
    <w:rsid w:val="00AC1A08"/>
    <w:rsid w:val="00AC1E35"/>
    <w:rsid w:val="00AC2766"/>
    <w:rsid w:val="00AC60AA"/>
    <w:rsid w:val="00AD299F"/>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15E4"/>
    <w:rsid w:val="00B82D5F"/>
    <w:rsid w:val="00B83322"/>
    <w:rsid w:val="00B87B57"/>
    <w:rsid w:val="00B91B2B"/>
    <w:rsid w:val="00B93A83"/>
    <w:rsid w:val="00BA250A"/>
    <w:rsid w:val="00BA4EDD"/>
    <w:rsid w:val="00BA5811"/>
    <w:rsid w:val="00BB098C"/>
    <w:rsid w:val="00BB1EFD"/>
    <w:rsid w:val="00BB6C16"/>
    <w:rsid w:val="00BC09FC"/>
    <w:rsid w:val="00BC2403"/>
    <w:rsid w:val="00BC2F47"/>
    <w:rsid w:val="00BD4071"/>
    <w:rsid w:val="00BD5601"/>
    <w:rsid w:val="00BE2F03"/>
    <w:rsid w:val="00BE6472"/>
    <w:rsid w:val="00BF1EE0"/>
    <w:rsid w:val="00BF4E2A"/>
    <w:rsid w:val="00BF6193"/>
    <w:rsid w:val="00BF668A"/>
    <w:rsid w:val="00C00A43"/>
    <w:rsid w:val="00C02364"/>
    <w:rsid w:val="00C06163"/>
    <w:rsid w:val="00C107F3"/>
    <w:rsid w:val="00C13072"/>
    <w:rsid w:val="00C150DF"/>
    <w:rsid w:val="00C1564B"/>
    <w:rsid w:val="00C17697"/>
    <w:rsid w:val="00C208A2"/>
    <w:rsid w:val="00C25750"/>
    <w:rsid w:val="00C30A2F"/>
    <w:rsid w:val="00C3316C"/>
    <w:rsid w:val="00C33441"/>
    <w:rsid w:val="00C452A3"/>
    <w:rsid w:val="00C4610F"/>
    <w:rsid w:val="00C53D04"/>
    <w:rsid w:val="00C640B8"/>
    <w:rsid w:val="00C650D1"/>
    <w:rsid w:val="00C74F2C"/>
    <w:rsid w:val="00C802DA"/>
    <w:rsid w:val="00C87615"/>
    <w:rsid w:val="00C90CC9"/>
    <w:rsid w:val="00CA49AB"/>
    <w:rsid w:val="00CB18E7"/>
    <w:rsid w:val="00CB1F15"/>
    <w:rsid w:val="00CC24A1"/>
    <w:rsid w:val="00CC3EFC"/>
    <w:rsid w:val="00CD0D7C"/>
    <w:rsid w:val="00CD3BCA"/>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0B81"/>
    <w:rsid w:val="00D53438"/>
    <w:rsid w:val="00D54E4E"/>
    <w:rsid w:val="00D56C33"/>
    <w:rsid w:val="00D672A7"/>
    <w:rsid w:val="00D725A5"/>
    <w:rsid w:val="00D76FF6"/>
    <w:rsid w:val="00D80F4E"/>
    <w:rsid w:val="00D85B26"/>
    <w:rsid w:val="00D92958"/>
    <w:rsid w:val="00D939B4"/>
    <w:rsid w:val="00D9560E"/>
    <w:rsid w:val="00D97250"/>
    <w:rsid w:val="00D97304"/>
    <w:rsid w:val="00DA2B64"/>
    <w:rsid w:val="00DA69B0"/>
    <w:rsid w:val="00DB0905"/>
    <w:rsid w:val="00DB7516"/>
    <w:rsid w:val="00DC00EC"/>
    <w:rsid w:val="00DC4C9B"/>
    <w:rsid w:val="00DC564C"/>
    <w:rsid w:val="00DC6173"/>
    <w:rsid w:val="00DD2CD1"/>
    <w:rsid w:val="00DD45C6"/>
    <w:rsid w:val="00DD48F3"/>
    <w:rsid w:val="00DD6D6D"/>
    <w:rsid w:val="00DE1E96"/>
    <w:rsid w:val="00DE5101"/>
    <w:rsid w:val="00DF21BF"/>
    <w:rsid w:val="00DF3A5E"/>
    <w:rsid w:val="00DF3DA4"/>
    <w:rsid w:val="00DF674C"/>
    <w:rsid w:val="00E041D9"/>
    <w:rsid w:val="00E06E1C"/>
    <w:rsid w:val="00E1161C"/>
    <w:rsid w:val="00E15645"/>
    <w:rsid w:val="00E26D2D"/>
    <w:rsid w:val="00E35D17"/>
    <w:rsid w:val="00E41A93"/>
    <w:rsid w:val="00E44CCB"/>
    <w:rsid w:val="00E4600D"/>
    <w:rsid w:val="00E56924"/>
    <w:rsid w:val="00E57F7E"/>
    <w:rsid w:val="00E60C69"/>
    <w:rsid w:val="00E62C9C"/>
    <w:rsid w:val="00E703FF"/>
    <w:rsid w:val="00E70B18"/>
    <w:rsid w:val="00E71B49"/>
    <w:rsid w:val="00E71FA6"/>
    <w:rsid w:val="00E72BD8"/>
    <w:rsid w:val="00E73454"/>
    <w:rsid w:val="00E737EF"/>
    <w:rsid w:val="00E748DE"/>
    <w:rsid w:val="00E767E8"/>
    <w:rsid w:val="00E84AEE"/>
    <w:rsid w:val="00E876B0"/>
    <w:rsid w:val="00E91F84"/>
    <w:rsid w:val="00E97361"/>
    <w:rsid w:val="00EA138D"/>
    <w:rsid w:val="00EA3204"/>
    <w:rsid w:val="00EA541E"/>
    <w:rsid w:val="00EB55C9"/>
    <w:rsid w:val="00EB58C4"/>
    <w:rsid w:val="00EB7AAE"/>
    <w:rsid w:val="00EC18A9"/>
    <w:rsid w:val="00EC3A1E"/>
    <w:rsid w:val="00EC637D"/>
    <w:rsid w:val="00EE0EE0"/>
    <w:rsid w:val="00EF480C"/>
    <w:rsid w:val="00EF6C3B"/>
    <w:rsid w:val="00F00C52"/>
    <w:rsid w:val="00F024D7"/>
    <w:rsid w:val="00F02CE3"/>
    <w:rsid w:val="00F04726"/>
    <w:rsid w:val="00F051B9"/>
    <w:rsid w:val="00F05794"/>
    <w:rsid w:val="00F13507"/>
    <w:rsid w:val="00F1646D"/>
    <w:rsid w:val="00F16825"/>
    <w:rsid w:val="00F2452B"/>
    <w:rsid w:val="00F37A4F"/>
    <w:rsid w:val="00F451AC"/>
    <w:rsid w:val="00F53D27"/>
    <w:rsid w:val="00F637BE"/>
    <w:rsid w:val="00F717EF"/>
    <w:rsid w:val="00F754E2"/>
    <w:rsid w:val="00F80918"/>
    <w:rsid w:val="00F82D59"/>
    <w:rsid w:val="00F8499B"/>
    <w:rsid w:val="00F86457"/>
    <w:rsid w:val="00F9469D"/>
    <w:rsid w:val="00FA0FB8"/>
    <w:rsid w:val="00FA25AB"/>
    <w:rsid w:val="00FA3990"/>
    <w:rsid w:val="00FA4539"/>
    <w:rsid w:val="00FA76DD"/>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71FA6"/>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DE1E96"/>
    <w:rPr>
      <w:color w:val="808080"/>
      <w:bdr w:space="0" w:sz="0" w:color="auto" w:val="none"/>
      <w:shd w:fill="auto" w:color="auto" w:val="clear"/>
    </w:rPr>
  </w:style>
  <w:style w:customStyle="true" w:styleId="eSPISCCParagraphDefaultFont" w:type="character">
    <w:name w:val="eSPIS_CC_Paragraph Default Font"/>
    <w:basedOn w:val="Zadanifontodlomka"/>
    <w:rsid w:val="00DE1E9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E1E9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1E9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1E9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71FA6"/>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DE1E96"/>
    <w:rPr>
      <w:color w:val="808080"/>
      <w:bdr w:color="auto" w:space="0" w:sz="0" w:val="none"/>
      <w:shd w:color="auto" w:fill="auto" w:val="clear"/>
    </w:rPr>
  </w:style>
  <w:style w:customStyle="1" w:styleId="eSPISCCParagraphDefaultFont" w:type="character">
    <w:name w:val="eSPIS_CC_Paragraph Default Font"/>
    <w:basedOn w:val="Zadanifontodlomka"/>
    <w:rsid w:val="00DE1E9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E1E9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1E9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1E9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PEKARNA ŠIPIĆ j.d.o.o. za proizvodnju i trgovinu zastupanog po punomoćniku Tihana Majić, stečajni upravitelj</izvorni_sadrzaj>
    <derivirana_varijabla naziv="DomainObject.Predmet.ProtustrankaFormated_1">  PEKARNA ŠIPIĆ j.d.o.o. za proizvodnju i trgovinu zastupanog po punomoćniku Tihana Majić, stečajni upravitelj</derivirana_varijabla>
  </DomainObject.Predmet.ProtustrankaFormated>
  <DomainObject.Predmet.ProtustrankaFormatedOIB>
    <izvorni_sadrzaj>  PEKARNA ŠIPIĆ j.d.o.o. za proizvodnju i trgovinu, OIB 92226232979 zastupanog po punomoćniku Tihana Majić, stečajni upravitelj</izvorni_sadrzaj>
    <derivirana_varijabla naziv="DomainObject.Predmet.ProtustrankaFormatedOIB_1">  PEKARNA ŠIPIĆ j.d.o.o. za proizvodnju i trgovinu, OIB 92226232979 zastupanog po punomoćniku Tihana Majić, stečajni upravitelj</derivirana_varijabla>
  </DomainObject.Predmet.ProtustrankaFormatedOIB>
  <DomainObject.Predmet.ProtustrankaFormatedWithAdress>
    <izvorni_sadrzaj> PEKARNA ŠIPIĆ j.d.o.o. za proizvodnju i trgovinu, Zoranićeva 37, 21210 Solin zastupanog po punomoćniku Tihana Majić, stečajni upravitelj</izvorni_sadrzaj>
    <derivirana_varijabla naziv="DomainObject.Predmet.ProtustrankaFormatedWithAdress_1"> PEKARNA ŠIPIĆ j.d.o.o. za proizvodnju i trgovinu, Zoranićeva 37, 21210 Solin zastupanog po punomoćniku Tihana Majić, stečajni upravitelj</derivirana_varijabla>
  </DomainObject.Predmet.ProtustrankaFormatedWithAdress>
  <DomainObject.Predmet.ProtustrankaFormatedWithAdressOIB>
    <izvorni_sadrzaj> PEKARNA ŠIPIĆ j.d.o.o. za proizvodnju i trgovinu, OIB 92226232979, Zoranićeva 37, 21210 Solin zastupanog po punomoćniku Tihana Majić, stečajni upravitelj</izvorni_sadrzaj>
    <derivirana_varijabla naziv="DomainObject.Predmet.ProtustrankaFormatedWithAdressOIB_1"> PEKARNA ŠIPIĆ j.d.o.o. za proizvodnju i trgovinu, OIB 92226232979, Zoranićeva 37, 21210 Solin zastupanog po punomoćniku Tihana Majić, stečajni upravitelj</derivirana_varijabla>
  </DomainObject.Predmet.ProtustrankaFormatedWithAdressOIB>
  <DomainObject.Predmet.ProtustrankaWithAdress>
    <izvorni_sadrzaj>PEKARNA ŠIPIĆ j.d.o.o. za proizvodnju i trgovinu Zoranićeva 37, 21210 Solin</izvorni_sadrzaj>
    <derivirana_varijabla naziv="DomainObject.Predmet.ProtustrankaWithAdress_1">PEKARNA ŠIPIĆ j.d.o.o. za proizvodnju i trgovinu Zoranićeva 37, 21210 Solin</derivirana_varijabla>
  </DomainObject.Predmet.ProtustrankaWithAdress>
  <DomainObject.Predmet.ProtustrankaWithAdressOIB>
    <izvorni_sadrzaj>PEKARNA ŠIPIĆ j.d.o.o. za proizvodnju i trgovinu, OIB 92226232979, Zoranićeva 37, 21210 Solin</izvorni_sadrzaj>
    <derivirana_varijabla naziv="DomainObject.Predmet.ProtustrankaWithAdressOIB_1">PEKARNA ŠIPIĆ j.d.o.o. za proizvodnju i trgovinu, OIB 92226232979, Zoranićeva 37, 21210 Solin</derivirana_varijabla>
  </DomainObject.Predmet.ProtustrankaWithAdressOIB>
  <DomainObject.Predmet.ProtustrankaNazivFormated>
    <izvorni_sadrzaj>PEKARNA ŠIPIĆ j.d.o.o. za proizvodnju i trgovinu</izvorni_sadrzaj>
    <derivirana_varijabla naziv="DomainObject.Predmet.ProtustrankaNazivFormated_1">PEKARNA ŠIPIĆ j.d.o.o. za proizvodnju i trgovinu</derivirana_varijabla>
  </DomainObject.Predmet.ProtustrankaNazivFormated>
  <DomainObject.Predmet.ProtustrankaNazivFormatedOIB>
    <izvorni_sadrzaj>PEKARNA ŠIPIĆ j.d.o.o. za proizvodnju i trgovinu, OIB 92226232979</izvorni_sadrzaj>
    <derivirana_varijabla naziv="DomainObject.Predmet.ProtustrankaNazivFormatedOIB_1">PEKARNA ŠIPIĆ j.d.o.o. za proizvodnju i trgovinu, OIB 92226232979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5454.53</izvorni_sadrzaj>
    <derivirana_varijabla naziv="DomainObject.Predmet.TrenutnaVrijednost_1">5454.53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PEKARNA ŠIPIĆ j.d.o.o. za proizvodnju i trgovinu zastupanog po punomoćniku Tihana Majić, stečajni upravitelj</item>
    </izvorni_sadrzaj>
    <derivirana_varijabla naziv="DomainObject.Predmet.ProtuStrankaListFormated_1">
      <item>PEKARNA ŠIPIĆ j.d.o.o. za proizvodnju i trgovinu zastupanog po punomoćniku Tihana Majić, stečajni upravitelj</item>
    </derivirana_varijabla>
  </DomainObject.Predmet.ProtuStrankaListFormated>
  <DomainObject.Predmet.ProtuStrankaListFormatedOIB>
    <izvorni_sadrzaj>
      <item>PEKARNA ŠIPIĆ j.d.o.o. za proizvodnju i trgovinu, OIB 92226232979 zastupanog po punomoćniku Tihana Majić, stečajni upravitelj</item>
    </izvorni_sadrzaj>
    <derivirana_varijabla naziv="DomainObject.Predmet.ProtuStrankaListFormatedOIB_1">
      <item>PEKARNA ŠIPIĆ j.d.o.o. za proizvodnju i trgovinu, OIB 92226232979 zastupanog po punomoćniku Tihana Majić, stečajni upravitelj</item>
    </derivirana_varijabla>
  </DomainObject.Predmet.ProtuStrankaListFormatedOIB>
  <DomainObject.Predmet.ProtuStrankaListFormatedWithAdress>
    <izvorni_sadrzaj>
      <item>PEKARNA ŠIPIĆ j.d.o.o. za proizvodnju i trgovinu, Zoranićeva 37, 21210 Solin zastupanog po punomoćniku Tihana Majić, stečajni upravitelj</item>
    </izvorni_sadrzaj>
    <derivirana_varijabla naziv="DomainObject.Predmet.ProtuStrankaListFormatedWithAdress_1">
      <item>PEKARNA ŠIPIĆ j.d.o.o. za proizvodnju i trgovinu, Zoranićeva 37, 21210 Solin zastupanog po punomoćniku Tihana Majić, stečajni upravitelj</item>
    </derivirana_varijabla>
  </DomainObject.Predmet.ProtuStrankaListFormatedWithAdress>
  <DomainObject.Predmet.ProtuStrankaListFormatedWithAdressOIB>
    <izvorni_sadrzaj>
      <item>PEKARNA ŠIPIĆ j.d.o.o. za proizvodnju i trgovinu, OIB 92226232979, Zoranićeva 37, 21210 Solin zastupanog po punomoćniku Tihana Majić, stečajni upravitelj</item>
    </izvorni_sadrzaj>
    <derivirana_varijabla naziv="DomainObject.Predmet.ProtuStrankaListFormatedWithAdressOIB_1">
      <item>PEKARNA ŠIPIĆ j.d.o.o. za proizvodnju i trgovinu, OIB 92226232979, Zoranićeva 37, 21210 Solin zastupanog po punomoćniku Tihana Majić, stečajni upravitelj</item>
    </derivirana_varijabla>
  </DomainObject.Predmet.ProtuStrankaListFormatedWithAdressOIB>
  <DomainObject.Predmet.ProtuStrankaListNazivFormated>
    <izvorni_sadrzaj>
      <item>PEKARNA ŠIPIĆ j.d.o.o. za proizvodnju i trgovinu</item>
    </izvorni_sadrzaj>
    <derivirana_varijabla naziv="DomainObject.Predmet.ProtuStrankaListNazivFormated_1">
      <item>PEKARNA ŠIPIĆ j.d.o.o. za proizvodnju i trgovinu</item>
    </derivirana_varijabla>
  </DomainObject.Predmet.ProtuStrankaListNazivFormated>
  <DomainObject.Predmet.ProtuStrankaListNazivFormatedOIB>
    <izvorni_sadrzaj>
      <item>PEKARNA ŠIPIĆ j.d.o.o. za proizvodnju i trgovinu, OIB 92226232979</item>
    </izvorni_sadrzaj>
    <derivirana_varijabla naziv="DomainObject.Predmet.ProtuStrankaListNazivFormatedOIB_1">
      <item>PEKARNA ŠIPIĆ j.d.o.o. za proizvodnju i trgovinu, OIB 92226232979</item>
    </derivirana_varijabla>
  </DomainObject.Predmet.ProtuStrankaListNazivFormatedOIB>
  <DomainObject.Predmet.OstaliListFormated>
    <izvorni_sadrzaj>
      <item>Tihana Majić, stečajni upravitelj punomoćnik sudionika u postupku PEKARNA ŠIPIĆ j.d.o.o. za proizvodnju i trgovinu</item>
    </izvorni_sadrzaj>
    <derivirana_varijabla naziv="DomainObject.Predmet.OstaliListFormated_1">
      <item>Tihana Majić, stečajni upravitelj punomoćnik sudionika u postupku PEKARNA ŠIPIĆ j.d.o.o. za proizvodnju i trgovinu</item>
    </derivirana_varijabla>
  </DomainObject.Predmet.OstaliListFormated>
  <DomainObject.Predmet.OstaliListFormatedOIB>
    <izvorni_sadrzaj>
      <item>Tihana Majić, stečajni upravitelj, OIB 43035003321 punomoćnik sudionika u postupku PEKARNA ŠIPIĆ j.d.o.o. za proizvodnju i trgovinu</item>
    </izvorni_sadrzaj>
    <derivirana_varijabla naziv="DomainObject.Predmet.OstaliListFormatedOIB_1">
      <item>Tihana Majić, stečajni upravitelj, OIB 43035003321 punomoćnik sudionika u postupku PEKARNA ŠIPIĆ j.d.o.o. za proizvodnju i trgovinu</item>
    </derivirana_varijabla>
  </DomainObject.Predmet.OstaliListFormatedOIB>
  <DomainObject.Predmet.OstaliListFormatedWithAdress>
    <izvorni_sadrzaj>
      <item>Tihana Majić, stečajni upravitelj, Kardinala A. Stepinca 4, 31000 Osijek punomoćnik sudionika u postupku PEKARNA ŠIPIĆ j.d.o.o. za proizvodnju i trgovinu</item>
    </izvorni_sadrzaj>
    <derivirana_varijabla naziv="DomainObject.Predmet.OstaliListFormatedWithAdress_1">
      <item>Tihana Majić, stečajni upravitelj, Kardinala A. Stepinca 4, 31000 Osijek punomoćnik sudionika u postupku PEKARNA ŠIPIĆ j.d.o.o. za proizvodnju i trgovinu</item>
    </derivirana_varijabla>
  </DomainObject.Predmet.OstaliListFormatedWithAdress>
  <DomainObject.Predmet.OstaliListFormatedWithAdressOIB>
    <izvorni_sadrzaj>
      <item>Tihana Majić, stečajni upravitelj, OIB 43035003321, Kardinala A. Stepinca 4, 31000 Osijek punomoćnik sudionika u postupku PEKARNA ŠIPIĆ j.d.o.o. za proizvodnju i trgovinu</item>
    </izvorni_sadrzaj>
    <derivirana_varijabla naziv="DomainObject.Predmet.OstaliListFormatedWithAdressOIB_1">
      <item>Tihana Majić, stečajni upravitelj, OIB 43035003321, Kardinala A. Stepinca 4, 31000 Osijek punomoćnik sudionika u postupku PEKARNA ŠIPIĆ j.d.o.o. za proizvodnju i trgovinu</item>
    </derivirana_varijabla>
  </DomainObject.Predmet.OstaliListFormatedWithAdressOIB>
  <DomainObject.Predmet.OstaliListNazivFormated>
    <izvorni_sadrzaj>
      <item>Tihana Majić, stečajni upravitelj</item>
    </izvorni_sadrzaj>
    <derivirana_varijabla naziv="DomainObject.Predmet.OstaliListNazivFormated_1">
      <item>Tihana Majić, stečajni upravitelj</item>
    </derivirana_varijabla>
  </DomainObject.Predmet.OstaliListNazivFormated>
  <DomainObject.Predmet.OstaliListNazivFormatedOIB>
    <izvorni_sadrzaj>
      <item>Tihana Majić, stečajni upravitelj, OIB 43035003321</item>
    </izvorni_sadrzaj>
    <derivirana_varijabla naziv="DomainObject.Predmet.OstaliListNazivFormatedOIB_1">
      <item>Tihana Majić, stečajni upravitelj, OIB 43035003321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PEKARNA ŠIPIĆ j.d.o.o. za proizvodnju i trgovinu</izvorni_sadrzaj>
    <derivirana_varijabla naziv="DomainObject.Predmet.ProtustrankaIDrugi_1">PEKARNA ŠIPIĆ j.d.o.o. za proizvodnju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PEKARNA ŠIPIĆ j.d.o.o. za proizvodnju i trgovinu, OIB 92226232979, Zoranićeva 37, 21210 Solin</izvorni_sadrzaj>
    <derivirana_varijabla naziv="DomainObject.Predmet.ProtustrankaIDrugiAdressOIB_1">PEKARNA ŠIPIĆ j.d.o.o. za proizvodnju i trgovinu, OIB 92226232979,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PEKARNA ŠIPIĆ j.d.o.o. za proizvodnju i trgovinu</item>
      <item>FINANCIJSKA AGENCIJA, PODRUŽNICA SPLIT</item>
      <item>Tihana Majić, stečajni upravitelj</item>
    </izvorni_sadrzaj>
    <derivirana_varijabla naziv="DomainObject.Predmet.SudioniciListNaziv_1">
      <item>PEKARNA ŠIPIĆ j.d.o.o. za proizvodnju i trgovinu</item>
      <item>FINANCIJSKA AGENCIJA, PODRUŽNICA SPLIT</item>
      <item>Tihana Majić, stečajni upravitelj</item>
    </derivirana_varijabla>
  </DomainObject.Predmet.SudioniciListNaziv>
  <DomainObject.Predmet.SudioniciListAdressOIB>
    <izvorni_sadrzaj>
      <item>PEKARNA ŠIPIĆ j.d.o.o. za proizvodnju i trgovinu, OIB 92226232979, Zoranićeva 37,21210 Solin</item>
      <item>FINANCIJSKA AGENCIJA, PODRUŽNICA SPLIT, OIB 85821130368, Mažuranićevo šetalište 24b,21000 Split</item>
      <item>Tihana Majić, stečajni upravitelj, OIB 43035003321, Kardinala A. Stepinca 4,31000 Osijek</item>
    </izvorni_sadrzaj>
    <derivirana_varijabla naziv="DomainObject.Predmet.SudioniciListAdressOIB_1">
      <item>PEKARNA ŠIPIĆ j.d.o.o. za proizvodnju i trgovinu, OIB 92226232979, Zoranićeva 37,21210 Solin</item>
      <item>FINANCIJSKA AGENCIJA, PODRUŽNICA SPLIT, OIB 85821130368, Mažuranićevo šetalište 24b,21000 Split</item>
      <item>Tihana Majić, stečajni upravitelj, OIB 43035003321, Kardinala A. Stepinca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92226232979</item>
      <item>, OIB 85821130368</item>
      <item>, OIB 43035003321</item>
    </izvorni_sadrzaj>
    <derivirana_varijabla naziv="DomainObject.Predmet.SudioniciListNazivOIB_1">
      <item>, OIB 92226232979</item>
      <item>, OIB 85821130368</item>
      <item>, OIB 43035003321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739</properties:Words>
  <properties:Characters>4068</properties:Characters>
  <properties:Lines>105</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2017-11-06T14:48:00Z</dcterms:created>
  <dc:creator>Srđan Gavranić</dc:creator>
  <cp:lastModifiedBy>Katarina Mikulić</cp:lastModifiedBy>
  <cp:lastPrinted>2017-11-17T13:54:00Z</cp:lastPrinted>
  <dcterms:modified xmlns:xsi="http://www.w3.org/2001/XMLSchema-instance" xsi:type="dcterms:W3CDTF">2017-11-20T06:46:00Z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