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33e0" w14:paraId="9fb33e0" w:rsidRDefault="00833D3E" w:rsidP="00085932" w:rsidR="00833D3E" w:rsidRPr="00DF60DD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</w:p>
    <w:p w:rsidRDefault="00833D3E" w:rsidP="00833D3E" w:rsidR="00833D3E" w:rsidRPr="00DF60DD"/>
    <w:p w:rsidRDefault="00833D3E" w:rsidP="00833D3E" w:rsidR="00833D3E" w:rsidRPr="00DF60DD">
      <w:pPr>
        <w:pStyle w:val="Bezproreda"/>
        <w:rPr>
          <w:bCs/>
          <w:sz w:val="24"/>
          <w:szCs w:val="24"/>
        </w:rPr>
      </w:pPr>
      <w:r w:rsidRPr="00DF60D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60DD">
        <w:rPr>
          <w:noProof/>
          <w:sz w:val="24"/>
          <w:szCs w:val="24"/>
        </w:rPr>
        <w:t xml:space="preserve">       </w:t>
      </w:r>
    </w:p>
    <w:p w:rsidRDefault="00833D3E" w:rsidP="00833D3E" w:rsidR="00833D3E" w:rsidRPr="00DF60DD">
      <w:pPr>
        <w:pStyle w:val="Bezproreda"/>
        <w:rPr>
          <w:sz w:val="24"/>
          <w:szCs w:val="24"/>
        </w:rPr>
      </w:pPr>
      <w:r w:rsidRPr="00DF60DD">
        <w:rPr>
          <w:sz w:val="24"/>
          <w:szCs w:val="24"/>
        </w:rPr>
        <w:t xml:space="preserve">REPUBLIKA HRVATSKA </w:t>
      </w:r>
    </w:p>
    <w:p w:rsidRDefault="00833D3E" w:rsidP="00833D3E" w:rsidR="00833D3E" w:rsidRPr="00DF60DD">
      <w:pPr>
        <w:pStyle w:val="Bezproreda"/>
        <w:rPr>
          <w:bCs/>
          <w:sz w:val="24"/>
          <w:szCs w:val="24"/>
        </w:rPr>
      </w:pPr>
      <w:r w:rsidRPr="00DF60DD">
        <w:rPr>
          <w:bCs/>
          <w:sz w:val="24"/>
          <w:szCs w:val="24"/>
        </w:rPr>
        <w:t>TRGOVAČKI SUD U ZAGREBU</w:t>
      </w:r>
    </w:p>
    <w:p w:rsidRDefault="00833D3E" w:rsidP="00833D3E" w:rsidR="00833D3E" w:rsidRPr="00DF60DD">
      <w:pPr>
        <w:pStyle w:val="Bezproreda"/>
        <w:rPr>
          <w:bCs/>
          <w:sz w:val="24"/>
          <w:szCs w:val="24"/>
        </w:rPr>
      </w:pPr>
      <w:r w:rsidRPr="00DF60DD">
        <w:rPr>
          <w:bCs/>
          <w:sz w:val="24"/>
          <w:szCs w:val="24"/>
        </w:rPr>
        <w:t xml:space="preserve">Zagreb, </w:t>
      </w:r>
      <w:proofErr w:type="spellStart"/>
      <w:r w:rsidRPr="00DF60DD">
        <w:rPr>
          <w:bCs/>
          <w:sz w:val="24"/>
          <w:szCs w:val="24"/>
        </w:rPr>
        <w:t>Amruševa</w:t>
      </w:r>
      <w:proofErr w:type="spellEnd"/>
      <w:r w:rsidRPr="00DF60DD">
        <w:rPr>
          <w:bCs/>
          <w:sz w:val="24"/>
          <w:szCs w:val="24"/>
        </w:rPr>
        <w:t xml:space="preserve"> 2/II</w:t>
      </w:r>
      <w:r w:rsidRPr="00DF60DD">
        <w:rPr>
          <w:bCs/>
          <w:sz w:val="24"/>
          <w:szCs w:val="24"/>
        </w:rPr>
        <w:tab/>
      </w:r>
      <w:r w:rsidRPr="00DF60DD">
        <w:rPr>
          <w:bCs/>
          <w:sz w:val="24"/>
          <w:szCs w:val="24"/>
        </w:rPr>
        <w:tab/>
      </w:r>
      <w:r w:rsidRPr="00DF60DD">
        <w:rPr>
          <w:bCs/>
          <w:sz w:val="24"/>
          <w:szCs w:val="24"/>
        </w:rPr>
        <w:tab/>
      </w:r>
      <w:r w:rsidRPr="00DF60DD">
        <w:rPr>
          <w:bCs/>
          <w:sz w:val="24"/>
          <w:szCs w:val="24"/>
        </w:rPr>
        <w:tab/>
      </w:r>
      <w:r w:rsidRPr="00DF60DD">
        <w:rPr>
          <w:bCs/>
          <w:sz w:val="24"/>
          <w:szCs w:val="24"/>
        </w:rPr>
        <w:tab/>
      </w:r>
      <w:r w:rsidRPr="00DF60DD">
        <w:rPr>
          <w:bCs/>
          <w:sz w:val="24"/>
          <w:szCs w:val="24"/>
        </w:rPr>
        <w:tab/>
      </w:r>
    </w:p>
    <w:p w:rsidRDefault="00833D3E" w:rsidP="00833D3E" w:rsidR="00833D3E" w:rsidRPr="00DF60DD">
      <w:pPr>
        <w:rPr>
          <w:bCs/>
        </w:rPr>
      </w:pPr>
    </w:p>
    <w:p w:rsidRDefault="00833D3E" w:rsidP="00833D3E" w:rsidR="00833D3E" w:rsidRPr="00DF60DD">
      <w:pPr>
        <w:ind w:firstLine="680"/>
        <w:jc w:val="right"/>
        <w:rPr>
          <w:b/>
        </w:rPr>
      </w:pPr>
      <w:r w:rsidRPr="00DF60DD">
        <w:rPr>
          <w:b/>
        </w:rPr>
        <w:t>OPĆINSKI SUD U VELIKOJ GORICI</w:t>
      </w:r>
    </w:p>
    <w:p w:rsidRDefault="00833D3E" w:rsidP="00833D3E" w:rsidR="00833D3E" w:rsidRPr="00DF60DD">
      <w:pPr>
        <w:ind w:firstLine="680"/>
        <w:jc w:val="right"/>
        <w:rPr>
          <w:b/>
        </w:rPr>
      </w:pPr>
      <w:proofErr w:type="spellStart"/>
      <w:r w:rsidRPr="00DF60DD">
        <w:rPr>
          <w:b/>
        </w:rPr>
        <w:t>Zk</w:t>
      </w:r>
      <w:proofErr w:type="spellEnd"/>
      <w:r w:rsidRPr="00DF60DD">
        <w:rPr>
          <w:b/>
        </w:rPr>
        <w:t>. odjel Ivanić Grad</w:t>
      </w:r>
    </w:p>
    <w:p w:rsidRDefault="00833D3E" w:rsidP="00833D3E" w:rsidR="00833D3E" w:rsidRPr="00DF60DD">
      <w:pPr>
        <w:ind w:firstLine="680"/>
        <w:jc w:val="right"/>
        <w:rPr>
          <w:b/>
        </w:rPr>
      </w:pPr>
    </w:p>
    <w:p w:rsidRDefault="00833D3E" w:rsidP="00833D3E" w:rsidR="00833D3E" w:rsidRPr="00DF60DD">
      <w:pPr>
        <w:jc w:val="right"/>
      </w:pPr>
    </w:p>
    <w:p w:rsidRDefault="00833D3E" w:rsidP="00833D3E" w:rsidR="00833D3E" w:rsidRPr="00DF60DD">
      <w:pPr>
        <w:jc w:val="both"/>
      </w:pPr>
      <w:r w:rsidRPr="00DF60DD">
        <w:tab/>
        <w:t xml:space="preserve">Temeljem odredbe čl. </w:t>
      </w:r>
      <w:smartTag w:element="metricconverter" w:uri="urn:schemas-microsoft-com:office:smarttags">
        <w:smartTagPr>
          <w:attr w:val="108. st" w:name="ProductID"/>
        </w:smartTagPr>
        <w:r w:rsidRPr="00DF60DD">
          <w:t>108. st</w:t>
        </w:r>
      </w:smartTag>
      <w:r w:rsidRPr="00DF60DD">
        <w:t xml:space="preserve">. 3. Ovršnog zakona u vezi čl. </w:t>
      </w:r>
      <w:smartTag w:element="metricconverter" w:uri="urn:schemas-microsoft-com:office:smarttags">
        <w:smartTagPr>
          <w:attr w:val="164. st" w:name="ProductID"/>
        </w:smartTagPr>
        <w:r w:rsidRPr="00DF60DD">
          <w:t>164. st</w:t>
        </w:r>
      </w:smartTag>
      <w:r w:rsidRPr="00DF60DD">
        <w:t xml:space="preserve">. 1. Stečajnog zakona u privitku Vam dostavljamo Rješenje o dosudi nekretnina broj </w:t>
      </w:r>
      <w:r w:rsidR="00800F4C" w:rsidRPr="00DF60DD">
        <w:t>48.St-372/15</w:t>
      </w:r>
      <w:r w:rsidRPr="00DF60DD">
        <w:t xml:space="preserve"> od </w:t>
      </w:r>
      <w:r w:rsidR="00D20082" w:rsidRPr="00DF60DD">
        <w:t>22</w:t>
      </w:r>
      <w:r w:rsidR="00800F4C" w:rsidRPr="00DF60DD">
        <w:t xml:space="preserve">. </w:t>
      </w:r>
      <w:r w:rsidR="00D20082" w:rsidRPr="00DF60DD">
        <w:t>svibnja</w:t>
      </w:r>
      <w:r w:rsidR="00800F4C" w:rsidRPr="00DF60DD">
        <w:t xml:space="preserve"> 2018</w:t>
      </w:r>
      <w:r w:rsidRPr="00DF60DD">
        <w:t>.</w:t>
      </w:r>
      <w:r w:rsidR="00D20082" w:rsidRPr="00DF60DD">
        <w:t xml:space="preserve"> sa klauzulom pravomoćnosti</w:t>
      </w:r>
      <w:r w:rsidRPr="00DF60DD">
        <w:t xml:space="preserve"> te Potvrdu da je kupac položio </w:t>
      </w:r>
      <w:proofErr w:type="spellStart"/>
      <w:r w:rsidRPr="00DF60DD">
        <w:t>kupovninu</w:t>
      </w:r>
      <w:proofErr w:type="spellEnd"/>
      <w:r w:rsidRPr="00DF60DD">
        <w:t xml:space="preserve"> u skladu sa točkom II. rješenja o dosudi.</w:t>
      </w:r>
    </w:p>
    <w:p w:rsidRDefault="00833D3E" w:rsidP="00833D3E" w:rsidR="00833D3E" w:rsidRPr="00DF60DD">
      <w:pPr>
        <w:jc w:val="both"/>
      </w:pPr>
    </w:p>
    <w:p w:rsidRDefault="00833D3E" w:rsidP="00833D3E" w:rsidR="00833D3E" w:rsidRPr="00DF60DD">
      <w:pPr>
        <w:ind w:firstLine="708"/>
        <w:jc w:val="both"/>
      </w:pPr>
      <w:r w:rsidRPr="00DF60DD">
        <w:tab/>
      </w:r>
      <w:r w:rsidRPr="00DF60DD">
        <w:tab/>
      </w:r>
      <w:r w:rsidRPr="00DF60DD">
        <w:tab/>
        <w:t xml:space="preserve">U Zagrebu, </w:t>
      </w:r>
      <w:r w:rsidR="00D20082" w:rsidRPr="00DF60DD">
        <w:t>04. listopada</w:t>
      </w:r>
      <w:r w:rsidR="00800F4C" w:rsidRPr="00DF60DD">
        <w:t xml:space="preserve"> 2018</w:t>
      </w:r>
      <w:r w:rsidRPr="00DF60DD">
        <w:t>.</w:t>
      </w:r>
      <w:r w:rsidR="00800F4C" w:rsidRPr="00DF60DD">
        <w:t xml:space="preserve"> godine</w:t>
      </w:r>
    </w:p>
    <w:p w:rsidRDefault="00833D3E" w:rsidP="00833D3E" w:rsidR="00833D3E" w:rsidRPr="00DF60DD">
      <w:pPr>
        <w:ind w:firstLine="708"/>
        <w:jc w:val="both"/>
      </w:pPr>
    </w:p>
    <w:p w:rsidRDefault="00833D3E" w:rsidP="00833D3E" w:rsidR="00833D3E" w:rsidRPr="00DF60D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DF60DD">
        <w:rPr>
          <w:rFonts w:cs="Times New Roman" w:hAnsi="Times New Roman" w:ascii="Times New Roman"/>
          <w:sz w:val="24"/>
        </w:rPr>
        <w:tab/>
      </w:r>
      <w:r w:rsidRPr="00DF60DD">
        <w:rPr>
          <w:rFonts w:cs="Times New Roman" w:hAnsi="Times New Roman" w:ascii="Times New Roman"/>
          <w:sz w:val="24"/>
        </w:rPr>
        <w:tab/>
      </w:r>
      <w:r w:rsidRPr="00DF60DD">
        <w:rPr>
          <w:rFonts w:cs="Times New Roman" w:hAnsi="Times New Roman" w:ascii="Times New Roman"/>
          <w:sz w:val="24"/>
        </w:rPr>
        <w:tab/>
      </w:r>
      <w:r w:rsidRPr="00DF60DD">
        <w:rPr>
          <w:rFonts w:cs="Times New Roman" w:hAnsi="Times New Roman" w:ascii="Times New Roman"/>
          <w:sz w:val="24"/>
        </w:rPr>
        <w:tab/>
      </w:r>
      <w:r w:rsidRPr="00DF60DD">
        <w:rPr>
          <w:rFonts w:cs="Times New Roman" w:hAnsi="Times New Roman" w:ascii="Times New Roman"/>
          <w:sz w:val="24"/>
        </w:rPr>
        <w:tab/>
      </w:r>
      <w:r w:rsidRPr="00DF60DD">
        <w:rPr>
          <w:rFonts w:cs="Times New Roman" w:hAnsi="Times New Roman" w:ascii="Times New Roman"/>
          <w:sz w:val="24"/>
        </w:rPr>
        <w:tab/>
      </w:r>
      <w:r w:rsidRPr="00DF60DD">
        <w:rPr>
          <w:rFonts w:cs="Times New Roman" w:hAnsi="Times New Roman" w:ascii="Times New Roman"/>
          <w:sz w:val="24"/>
        </w:rPr>
        <w:tab/>
      </w:r>
      <w:r w:rsidRPr="00DF60DD">
        <w:rPr>
          <w:rFonts w:cs="Times New Roman" w:hAnsi="Times New Roman" w:ascii="Times New Roman"/>
          <w:sz w:val="24"/>
        </w:rPr>
        <w:tab/>
        <w:t xml:space="preserve"> </w:t>
      </w:r>
      <w:r w:rsidR="00800F4C" w:rsidRPr="00DF60DD">
        <w:rPr>
          <w:rFonts w:cs="Times New Roman" w:hAnsi="Times New Roman" w:ascii="Times New Roman"/>
          <w:sz w:val="24"/>
        </w:rPr>
        <w:tab/>
      </w:r>
      <w:r w:rsidR="00800F4C" w:rsidRPr="00DF60DD">
        <w:rPr>
          <w:rFonts w:cs="Times New Roman" w:hAnsi="Times New Roman" w:ascii="Times New Roman"/>
          <w:sz w:val="24"/>
        </w:rPr>
        <w:tab/>
      </w:r>
      <w:r w:rsidR="00800F4C" w:rsidRPr="00DF60DD">
        <w:rPr>
          <w:rFonts w:cs="Times New Roman" w:hAnsi="Times New Roman" w:ascii="Times New Roman"/>
          <w:sz w:val="24"/>
        </w:rPr>
        <w:tab/>
      </w:r>
      <w:r w:rsidRPr="00DF60DD">
        <w:rPr>
          <w:rFonts w:cs="Times New Roman" w:hAnsi="Times New Roman" w:ascii="Times New Roman"/>
          <w:sz w:val="24"/>
        </w:rPr>
        <w:t>Sudac:</w:t>
      </w:r>
    </w:p>
    <w:p w:rsidRDefault="00DF60DD" w:rsidP="00E53D3D" w:rsidR="00DF60DD" w:rsidRPr="00DF60DD">
      <w:pPr>
        <w:pStyle w:val="Uvuenotijeloteksta"/>
        <w:ind w:firstLine="141" w:left="1983"/>
        <w:jc w:val="right"/>
      </w:pPr>
      <w:r w:rsidRPr="00DF60DD">
        <w:tab/>
      </w:r>
      <w:r w:rsidRPr="00DF60DD">
        <w:tab/>
      </w:r>
      <w:r w:rsidRPr="00DF60DD">
        <w:tab/>
      </w:r>
      <w:r w:rsidRPr="00DF60DD">
        <w:tab/>
      </w:r>
      <w:r w:rsidRPr="00DF60DD">
        <w:tab/>
      </w:r>
      <w:r w:rsidR="00800F4C" w:rsidRPr="00DF60DD">
        <w:t>Vesna Sremac Šoštar</w:t>
      </w:r>
      <w:r w:rsidRPr="00DF60DD">
        <w:t>,v.r.</w:t>
      </w:r>
    </w:p>
    <w:p w:rsidRDefault="00DF60DD" w:rsidP="00D338FD" w:rsidR="00DF60DD" w:rsidRPr="00DF60DD">
      <w:pPr>
        <w:pStyle w:val="Uvuenotijeloteksta"/>
        <w:ind w:firstLine="141" w:left="1983"/>
        <w:jc w:val="right"/>
      </w:pPr>
      <w:r w:rsidRPr="00DF60DD">
        <w:t xml:space="preserve">Za točnost </w:t>
      </w:r>
      <w:proofErr w:type="spellStart"/>
      <w:r w:rsidRPr="00DF60DD">
        <w:t>otpravka</w:t>
      </w:r>
      <w:proofErr w:type="spellEnd"/>
    </w:p>
    <w:p w:rsidRDefault="00DF60DD" w:rsidP="00DF60DD" w:rsidR="00085932" w:rsidRPr="00DF60DD">
      <w:pPr>
        <w:pStyle w:val="Tijeloteksta"/>
        <w:jc w:val="right"/>
        <w:outlineLvl w:val="0"/>
        <w:rPr>
          <w:rFonts w:cs="Times New Roman" w:hAnsi="Times New Roman" w:ascii="Times New Roman"/>
        </w:rPr>
      </w:pPr>
      <w:r w:rsidRPr="00DF60DD">
        <w:rPr>
          <w:rFonts w:cs="Times New Roman" w:hAnsi="Times New Roman" w:ascii="Times New Roman"/>
        </w:rPr>
        <w:t>Matea Bizjak</w:t>
      </w:r>
    </w:p>
    <w:p w:rsidRDefault="009A27F1" w:rsidP="009A27F1" w:rsidR="009A27F1" w:rsidRPr="00DF60DD">
      <w:pPr>
        <w:pStyle w:val="Tijeloteksta"/>
        <w:jc w:val="right"/>
        <w:outlineLvl w:val="0"/>
        <w:rPr>
          <w:rFonts w:cs="Times New Roman" w:hAnsi="Times New Roman" w:ascii="Times New Roman"/>
        </w:rPr>
      </w:pPr>
    </w:p>
    <w:sectPr w:rsidSect="00833D3E" w:rsidR="009A27F1" w:rsidRPr="00DF60DD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1F0" w:rsidP="00833D3E" w:rsidR="00D041F0">
      <w:r>
        <w:separator/>
      </w:r>
    </w:p>
  </w:endnote>
  <w:endnote w:id="0" w:type="continuationSeparator">
    <w:p w:rsidRDefault="00D041F0" w:rsidP="00833D3E" w:rsidR="00D04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1F0" w:rsidP="00833D3E" w:rsidR="00D041F0">
      <w:r>
        <w:separator/>
      </w:r>
    </w:p>
  </w:footnote>
  <w:footnote w:id="0" w:type="continuationSeparator">
    <w:p w:rsidRDefault="00D041F0" w:rsidP="00833D3E" w:rsidR="00D041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7C7" w:rsidP="00A12C3D" w:rsidR="008634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F60DD" w:rsidR="0086348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7C7" w:rsidP="00A12C3D" w:rsidR="00863488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D3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3D3E" w:rsidP="00A12C3D" w:rsidR="00863488" w:rsidRPr="00A12C3D">
    <w:pPr>
      <w:pStyle w:val="Zaglavlje"/>
      <w:jc w:val="right"/>
    </w:pPr>
    <w:r>
      <w:t>48.St</w:t>
    </w:r>
    <w:r w:rsidR="00B957C7">
      <w:t xml:space="preserve">XL-St-32/2004.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989290"/>
      <w:docPartObj>
        <w:docPartGallery w:val="Page Numbers (Top of Page)"/>
        <w:docPartUnique/>
      </w:docPartObj>
    </w:sdtPr>
    <w:sdtEndPr/>
    <w:sdtContent>
      <w:p w:rsidRDefault="00833D3E" w:rsidP="00833D3E" w:rsidR="00833D3E">
        <w:pPr>
          <w:pStyle w:val="Zaglavlje"/>
          <w:jc w:val="right"/>
        </w:pPr>
        <w:r>
          <w:t>48.St-372/15</w:t>
        </w:r>
      </w:p>
    </w:sdtContent>
  </w:sdt>
  <w:p w:rsidRDefault="00833D3E" w:rsidR="00833D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76A4A"/>
    <w:multiLevelType w:val="hybridMultilevel"/>
    <w:tmpl w:val="FE68A85A"/>
    <w:lvl w:tplc="F126D5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4394992"/>
    <w:multiLevelType w:val="hybridMultilevel"/>
    <w:tmpl w:val="7424F578"/>
    <w:lvl w:tplc="580E717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3B2D"/>
    <w:rsid w:val="00085932"/>
    <w:rsid w:val="0009048E"/>
    <w:rsid w:val="001F087F"/>
    <w:rsid w:val="00301F07"/>
    <w:rsid w:val="003625C7"/>
    <w:rsid w:val="005F4A7A"/>
    <w:rsid w:val="00645E48"/>
    <w:rsid w:val="0067336B"/>
    <w:rsid w:val="00676C72"/>
    <w:rsid w:val="00702EE0"/>
    <w:rsid w:val="00786A29"/>
    <w:rsid w:val="00800F4C"/>
    <w:rsid w:val="00833D3E"/>
    <w:rsid w:val="008512E5"/>
    <w:rsid w:val="00954F3A"/>
    <w:rsid w:val="009A27F1"/>
    <w:rsid w:val="009F16E5"/>
    <w:rsid w:val="00A20CCF"/>
    <w:rsid w:val="00B957C7"/>
    <w:rsid w:val="00CB3B2D"/>
    <w:rsid w:val="00CB4950"/>
    <w:rsid w:val="00D041F0"/>
    <w:rsid w:val="00D20082"/>
    <w:rsid w:val="00DF60DD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3E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33D3E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33D3E"/>
    <w:rPr>
      <w:rFonts w:cs="Times New Roman" w:eastAsia="Times New Roman"/>
      <w:b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833D3E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833D3E"/>
    <w:rPr>
      <w:rFonts w:cs="Arial" w:eastAsia="Times New Roman" w:hAnsi="Arial" w:asci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33D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3D3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33D3E"/>
  </w:style>
  <w:style w:styleId="Tekstbalonia" w:type="paragraph">
    <w:name w:val="Balloon Text"/>
    <w:basedOn w:val="Normal"/>
    <w:link w:val="TekstbaloniaChar"/>
    <w:uiPriority w:val="99"/>
    <w:semiHidden/>
    <w:unhideWhenUsed/>
    <w:rsid w:val="00833D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3D3E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33D3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3D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3D3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00F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7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7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7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7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DF60DD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DF60DD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3E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33D3E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33D3E"/>
    <w:rPr>
      <w:rFonts w:cs="Times New Roman" w:eastAsia="Times New Roman"/>
      <w:b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833D3E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833D3E"/>
    <w:rPr>
      <w:rFonts w:ascii="Arial" w:cs="Arial" w:eastAsia="Times New Roman" w:hAns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33D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3D3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33D3E"/>
  </w:style>
  <w:style w:styleId="Tekstbalonia" w:type="paragraph">
    <w:name w:val="Balloon Text"/>
    <w:basedOn w:val="Normal"/>
    <w:link w:val="TekstbaloniaChar"/>
    <w:uiPriority w:val="99"/>
    <w:semiHidden/>
    <w:unhideWhenUsed/>
    <w:rsid w:val="00833D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3D3E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33D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3D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3D3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00F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7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7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7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7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DF60DD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DF60DD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Zagreb; ROULETTE d.o.o. za usluge</izvorni_sadrzaj>
    <derivirana_varijabla naziv="DomainObject.Predmet.StrankaFormated_1">  FINA.Regionalni centar Zagreb; ROULETTE d.o.o. za usluge</derivirana_varijabla>
  </DomainObject.Predmet.StrankaFormated>
  <DomainObject.Predmet.StrankaFormatedOIB>
    <izvorni_sadrzaj>  FINA.Regionalni centar Zagreb, OIB 85821130368; ROULETTE d.o.o. za usluge, OIB 56509284877</izvorni_sadrzaj>
    <derivirana_varijabla naziv="DomainObject.Predmet.StrankaFormatedOIB_1">  FINA.Regionalni centar Zagreb, OIB 85821130368; ROULETTE d.o.o. za usluge, OIB 56509284877</derivirana_varijabla>
  </DomainObject.Predmet.StrankaFormatedOIB>
  <DomainObject.Predmet.StrankaFormatedWithAdress>
    <izvorni_sadrzaj> FINA.Regionalni centar Zagreb; ROULETTE d.o.o. za usluge, Horvatova 27, 10000 Zagreb</izvorni_sadrzaj>
    <derivirana_varijabla naziv="DomainObject.Predmet.StrankaFormatedWithAdress_1"> FINA.Regionalni centar Zagreb; ROULETTE d.o.o. za usluge, Horvatova 27, 10000 Zagreb</derivirana_varijabla>
  </DomainObject.Predmet.StrankaFormatedWithAdress>
  <DomainObject.Predmet.StrankaFormatedWithAdressOIB>
    <izvorni_sadrzaj> FINA.Regionalni centar Zagreb, OIB 85821130368; ROULETTE d.o.o. za usluge, OIB 56509284877, Horvatova 27, 10000 Zagreb</izvorni_sadrzaj>
    <derivirana_varijabla naziv="DomainObject.Predmet.StrankaFormatedWithAdressOIB_1"> FINA.Regionalni centar Zagreb, OIB 85821130368; ROULETTE d.o.o. za usluge, OIB 56509284877, Horvatova 27, 10000 Zagreb</derivirana_varijabla>
  </DomainObject.Predmet.StrankaFormatedWithAdressOIB>
  <DomainObject.Predmet.StrankaWithAdress>
    <izvorni_sadrzaj>FINA.Regionalni centar Zagreb ,ROULETTE d.o.o. za usluge Horvatova 27,10000 Zagreb</izvorni_sadrzaj>
    <derivirana_varijabla naziv="DomainObject.Predmet.StrankaWithAdress_1">FINA.Regionalni centar Zagreb ,ROULETTE d.o.o. za usluge Horvatova 27,10000 Zagreb</derivirana_varijabla>
  </DomainObject.Predmet.StrankaWithAdress>
  <DomainObject.Predmet.StrankaWithAdressOIB>
    <izvorni_sadrzaj>FINA.Regionalni centar Zagreb, OIB 85821130368,ROULETTE d.o.o. za usluge, OIB 56509284877, Horvatova 27,10000 Zagreb</izvorni_sadrzaj>
    <derivirana_varijabla naziv="DomainObject.Predmet.StrankaWithAdressOIB_1">FINA.Regionalni centar Zagreb, OIB 85821130368,ROULETTE d.o.o. za usluge, OIB 56509284877, Horvatova 27,10000 Zagreb</derivirana_varijabla>
  </DomainObject.Predmet.StrankaWithAdressOIB>
  <DomainObject.Predmet.StrankaNazivFormated>
    <izvorni_sadrzaj>FINA.Regionalni centar Zagreb,ROULETTE d.o.o. za usluge</izvorni_sadrzaj>
    <derivirana_varijabla naziv="DomainObject.Predmet.StrankaNazivFormated_1">FINA.Regionalni centar Zagreb,ROULETTE d.o.o. za usluge</derivirana_varijabla>
  </DomainObject.Predmet.StrankaNazivFormated>
  <DomainObject.Predmet.StrankaNazivFormatedOIB>
    <izvorni_sadrzaj>FINA.Regionalni centar Zagreb, OIB 85821130368,ROULETTE d.o.o. za usluge, OIB 56509284877</izvorni_sadrzaj>
    <derivirana_varijabla naziv="DomainObject.Predmet.StrankaNazivFormatedOIB_1">FINA.Regionalni centar Zagreb, OIB 85821130368,ROULETTE d.o.o. za usluge, OIB 56509284877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  <item>ROULETTE d.o.o. za usluge</item>
    </izvorni_sadrzaj>
    <derivirana_varijabla naziv="DomainObject.Predmet.StrankaListFormated_1">
      <item>FINA.Regionalni centar Zagreb</item>
      <item>ROULETTE d.o.o. za usluge</item>
    </derivirana_varijabla>
  </DomainObject.Predmet.StrankaListFormated>
  <DomainObject.Predmet.StrankaListFormatedOIB>
    <izvorni_sadrzaj>
      <item>FINA.Regionalni centar Zagreb, OIB 85821130368</item>
      <item>ROULETTE d.o.o. za usluge, OIB 56509284877</item>
    </izvorni_sadrzaj>
    <derivirana_varijabla naziv="DomainObject.Predmet.StrankaListFormatedOIB_1">
      <item>FINA.Regionalni centar Zagreb, OIB 85821130368</item>
      <item>ROULETTE d.o.o. za usluge, OIB 56509284877</item>
    </derivirana_varijabla>
  </DomainObject.Predmet.StrankaListFormatedOIB>
  <DomainObject.Predmet.StrankaListFormatedWithAdress>
    <izvorni_sadrzaj>
      <item>FINA.Regionalni centar Zagreb</item>
      <item>ROULETTE d.o.o. za usluge, Horvatova 27, 10000 Zagreb</item>
    </izvorni_sadrzaj>
    <derivirana_varijabla naziv="DomainObject.Predmet.StrankaListFormatedWithAdress_1">
      <item>FINA.Regionalni centar Zagreb</item>
      <item>ROULETTE d.o.o. za usluge, Horvatova 27, 10000 Zagreb</item>
    </derivirana_varijabla>
  </DomainObject.Predmet.StrankaListFormatedWithAdress>
  <DomainObject.Predmet.StrankaListFormatedWithAdressOIB>
    <izvorni_sadrzaj>
      <item>FINA.Regionalni centar Zagreb, OIB 85821130368</item>
      <item>ROULETTE d.o.o. za usluge, OIB 56509284877, Horvatova 27, 10000 Zagreb</item>
    </izvorni_sadrzaj>
    <derivirana_varijabla naziv="DomainObject.Predmet.StrankaListFormatedWithAdressOIB_1">
      <item>FINA.Regionalni centar Zagreb, OIB 85821130368</item>
      <item>ROULETTE d.o.o. za usluge, OIB 56509284877, Horvatova 27, 10000 Zagreb</item>
    </derivirana_varijabla>
  </DomainObject.Predmet.StrankaListFormatedWithAdressOIB>
  <DomainObject.Predmet.StrankaListNazivFormated>
    <izvorni_sadrzaj>
      <item>FINA.Regionalni centar Zagreb</item>
      <item>ROULETTE d.o.o. za usluge</item>
    </izvorni_sadrzaj>
    <derivirana_varijabla naziv="DomainObject.Predmet.StrankaListNazivFormated_1">
      <item>FINA.Regionalni centar Zagreb</item>
      <item>ROULETTE d.o.o. za usluge</item>
    </derivirana_varijabla>
  </DomainObject.Predmet.StrankaListNazivFormated>
  <DomainObject.Predmet.StrankaListNazivFormatedOIB>
    <izvorni_sadrzaj>
      <item>FINA.Regionalni centar Zagreb, OIB 85821130368</item>
      <item>ROULETTE d.o.o. za usluge, OIB 56509284877</item>
    </izvorni_sadrzaj>
    <derivirana_varijabla naziv="DomainObject.Predmet.StrankaListNazivFormatedOIB_1">
      <item>FINA.Regionalni centar Zagreb, OIB 85821130368</item>
      <item>ROULETTE d.o.o. za usluge, OIB 56509284877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 i dr.</izvorni_sadrzaj>
    <derivirana_varijabla naziv="DomainObject.Predmet.StrankaIDrugi_1">FINA.Regionalni centar Zagreb i dr.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 i dr.</izvorni_sadrzaj>
    <derivirana_varijabla naziv="DomainObject.Predmet.StrankaIDrugiAdressOIB_1">FINA.Regionalni centar Zagreb, OIB 85821130368 i dr.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81</properties:Words>
  <properties:Characters>432</properties:Characters>
  <properties:Lines>22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2018-10-03T13:51:00Z</dcterms:created>
  <dc:creator>Matea Bizjak</dc:creator>
  <dc:description/>
  <cp:keywords/>
  <cp:lastModifiedBy>Matea Bizjak</cp:lastModifiedBy>
  <cp:lastPrinted>2018-10-04T05:38:00Z</cp:lastPrinted>
  <dcterms:modified xmlns:xsi="http://www.w3.org/2001/XMLSchema-instance" xsi:type="dcterms:W3CDTF">2018-10-04T05:38:00Z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(St-372-15-dopis_sudu-2.docx)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